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A984F" w14:textId="77777777" w:rsidR="0021628F" w:rsidRPr="00B8129C" w:rsidRDefault="0021628F" w:rsidP="006815CB">
      <w:pPr>
        <w:pStyle w:val="BodyText"/>
        <w:jc w:val="center"/>
        <w:rPr>
          <w:b/>
          <w:color w:val="00A651" w:themeColor="accent1"/>
          <w:sz w:val="48"/>
        </w:rPr>
      </w:pPr>
      <w:bookmarkStart w:id="0" w:name="_GoBack"/>
      <w:bookmarkEnd w:id="0"/>
      <w:r w:rsidRPr="00B8129C">
        <w:rPr>
          <w:b/>
          <w:color w:val="00A651" w:themeColor="accent1"/>
          <w:sz w:val="48"/>
        </w:rPr>
        <w:t>REFLEXION</w:t>
      </w:r>
    </w:p>
    <w:p w14:paraId="70F1F50C" w14:textId="77777777" w:rsidR="0021628F" w:rsidRPr="00B8129C" w:rsidRDefault="0021628F" w:rsidP="0021628F">
      <w:pPr>
        <w:pStyle w:val="Subtitle"/>
        <w:jc w:val="center"/>
        <w:rPr>
          <w:i/>
          <w:sz w:val="24"/>
        </w:rPr>
      </w:pPr>
      <w:r w:rsidRPr="00B8129C">
        <w:rPr>
          <w:i/>
          <w:sz w:val="24"/>
        </w:rPr>
        <w:t>React to Effect</w:t>
      </w:r>
      <w:r w:rsidR="006815CB" w:rsidRPr="00B8129C">
        <w:rPr>
          <w:i/>
          <w:sz w:val="24"/>
        </w:rPr>
        <w:t xml:space="preserve">s Fast by Learning, Evaluation, </w:t>
      </w:r>
      <w:r w:rsidRPr="00B8129C">
        <w:rPr>
          <w:i/>
          <w:sz w:val="24"/>
        </w:rPr>
        <w:t>and eXtracted InformatiON</w:t>
      </w:r>
    </w:p>
    <w:p w14:paraId="0D52D236" w14:textId="77777777" w:rsidR="0021628F" w:rsidRPr="00B8129C" w:rsidRDefault="0021628F" w:rsidP="006815CB">
      <w:pPr>
        <w:pStyle w:val="BodyText"/>
        <w:jc w:val="center"/>
      </w:pPr>
      <w:r w:rsidRPr="00B8129C">
        <w:rPr>
          <w:noProof/>
          <w:lang w:val="en-US" w:eastAsia="en-US"/>
        </w:rPr>
        <w:drawing>
          <wp:inline distT="0" distB="0" distL="0" distR="0" wp14:anchorId="6B95F1D3" wp14:editId="726B12FA">
            <wp:extent cx="5347970" cy="3561715"/>
            <wp:effectExtent l="0" t="0" r="5080" b="635"/>
            <wp:docPr id="8" name="Picture 8" descr="\\tsn.tno.nl\Data\Users\huijbrechtsb\Home\Desktops\iStock_0000596085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n.tno.nl\Data\Users\huijbrechtsb\Home\Desktops\iStock_000059608522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7970" cy="3561715"/>
                    </a:xfrm>
                    <a:prstGeom prst="rect">
                      <a:avLst/>
                    </a:prstGeom>
                    <a:ln>
                      <a:noFill/>
                    </a:ln>
                    <a:effectLst>
                      <a:softEdge rad="112500"/>
                    </a:effectLst>
                  </pic:spPr>
                </pic:pic>
              </a:graphicData>
            </a:graphic>
          </wp:inline>
        </w:drawing>
      </w:r>
    </w:p>
    <w:p w14:paraId="3D57170B" w14:textId="77777777" w:rsidR="0021628F" w:rsidRPr="00B8129C" w:rsidRDefault="0021628F" w:rsidP="0021628F"/>
    <w:p w14:paraId="511BC807" w14:textId="77777777" w:rsidR="0021628F" w:rsidRPr="00B8129C" w:rsidRDefault="0021628F" w:rsidP="0021628F"/>
    <w:p w14:paraId="31D595E0" w14:textId="77777777" w:rsidR="002E0BDD" w:rsidRPr="00B8129C" w:rsidRDefault="00E72FE2" w:rsidP="006815CB">
      <w:pPr>
        <w:pStyle w:val="BodyText"/>
        <w:rPr>
          <w:b/>
          <w:color w:val="00A651" w:themeColor="accent1"/>
          <w:sz w:val="48"/>
        </w:rPr>
      </w:pPr>
      <w:r>
        <w:rPr>
          <w:b/>
          <w:color w:val="00A651" w:themeColor="accent1"/>
          <w:sz w:val="48"/>
        </w:rPr>
        <w:t xml:space="preserve">Work Package 1 – </w:t>
      </w:r>
      <w:r w:rsidR="00AA5833">
        <w:rPr>
          <w:b/>
          <w:color w:val="00A651" w:themeColor="accent1"/>
          <w:sz w:val="48"/>
        </w:rPr>
        <w:t>State of the Art</w:t>
      </w:r>
    </w:p>
    <w:p w14:paraId="69E38A57" w14:textId="77777777" w:rsidR="002E0BDD" w:rsidRPr="00771A90" w:rsidRDefault="006815CB" w:rsidP="00F627D0">
      <w:pPr>
        <w:pStyle w:val="Subtitle"/>
        <w:rPr>
          <w:sz w:val="36"/>
        </w:rPr>
      </w:pPr>
      <w:r w:rsidRPr="00771A90">
        <w:rPr>
          <w:sz w:val="36"/>
        </w:rPr>
        <w:t>D</w:t>
      </w:r>
      <w:r w:rsidR="00E72FE2" w:rsidRPr="00771A90">
        <w:rPr>
          <w:sz w:val="36"/>
        </w:rPr>
        <w:t>1</w:t>
      </w:r>
      <w:r w:rsidRPr="00771A90">
        <w:rPr>
          <w:sz w:val="36"/>
        </w:rPr>
        <w:t>.</w:t>
      </w:r>
      <w:r w:rsidR="00AA5833" w:rsidRPr="00771A90">
        <w:rPr>
          <w:sz w:val="36"/>
        </w:rPr>
        <w:t>3</w:t>
      </w:r>
    </w:p>
    <w:p w14:paraId="593F0EE2" w14:textId="77777777" w:rsidR="002E0BDD" w:rsidRPr="00771A90" w:rsidRDefault="002E0BDD" w:rsidP="00DA74AE">
      <w:pPr>
        <w:pStyle w:val="NoSpacing"/>
        <w:pBdr>
          <w:bottom w:val="single" w:sz="4" w:space="1" w:color="00A651" w:themeColor="accent1"/>
        </w:pBdr>
        <w:spacing w:line="240" w:lineRule="auto"/>
        <w:rPr>
          <w:sz w:val="10"/>
          <w:szCs w:val="2"/>
          <w:lang w:val="en-GB"/>
        </w:rPr>
      </w:pPr>
    </w:p>
    <w:p w14:paraId="632AE7CA" w14:textId="77777777" w:rsidR="002E0BDD" w:rsidRPr="00771A90" w:rsidRDefault="002E0BDD" w:rsidP="00BF7889">
      <w:pPr>
        <w:pStyle w:val="NoSpacing"/>
        <w:rPr>
          <w:lang w:val="en-GB"/>
        </w:rPr>
      </w:pPr>
    </w:p>
    <w:p w14:paraId="000B1B9C" w14:textId="77777777" w:rsidR="00A80FD7" w:rsidRPr="00771A90" w:rsidRDefault="00A80FD7" w:rsidP="00654040">
      <w:pPr>
        <w:pStyle w:val="NoSpacing"/>
        <w:jc w:val="center"/>
        <w:rPr>
          <w:lang w:val="en-GB"/>
        </w:rPr>
      </w:pPr>
      <w:r w:rsidRPr="00771A90">
        <w:rPr>
          <w:lang w:val="en-GB"/>
        </w:rPr>
        <w:t>© R</w:t>
      </w:r>
      <w:r w:rsidR="001875D5" w:rsidRPr="00771A90">
        <w:rPr>
          <w:lang w:val="en-GB"/>
        </w:rPr>
        <w:t xml:space="preserve">EFLEXION </w:t>
      </w:r>
      <w:r w:rsidRPr="00771A90">
        <w:rPr>
          <w:lang w:val="en-GB"/>
        </w:rPr>
        <w:t>consortium</w:t>
      </w:r>
    </w:p>
    <w:p w14:paraId="452EE060" w14:textId="77777777" w:rsidR="00A80FD7" w:rsidRPr="00771A90" w:rsidRDefault="00654040" w:rsidP="00654040">
      <w:pPr>
        <w:pStyle w:val="NoSpacing"/>
        <w:jc w:val="center"/>
        <w:rPr>
          <w:lang w:val="en-GB"/>
        </w:rPr>
      </w:pPr>
      <w:r w:rsidRPr="00771A90">
        <w:rPr>
          <w:lang w:val="en-GB"/>
        </w:rPr>
        <w:t xml:space="preserve">Axini – Barco – Océ Technologies – </w:t>
      </w:r>
      <w:r w:rsidR="00A80FD7" w:rsidRPr="00771A90">
        <w:rPr>
          <w:lang w:val="en-GB"/>
        </w:rPr>
        <w:t>Philips</w:t>
      </w:r>
      <w:r w:rsidRPr="00771A90">
        <w:rPr>
          <w:lang w:val="en-GB"/>
        </w:rPr>
        <w:t xml:space="preserve"> – </w:t>
      </w:r>
      <w:r w:rsidR="00A80FD7" w:rsidRPr="00771A90">
        <w:rPr>
          <w:lang w:val="en-GB"/>
        </w:rPr>
        <w:t>Siemen</w:t>
      </w:r>
      <w:r w:rsidRPr="00771A90">
        <w:rPr>
          <w:lang w:val="en-GB"/>
        </w:rPr>
        <w:t>s ISW – Synerscope – TNO – Yazzoom</w:t>
      </w:r>
    </w:p>
    <w:p w14:paraId="32629F44" w14:textId="77777777" w:rsidR="00A80FD7" w:rsidRPr="00771A90" w:rsidRDefault="00A80FD7" w:rsidP="00BF7889">
      <w:pPr>
        <w:pStyle w:val="NoSpacing"/>
        <w:rPr>
          <w:lang w:val="en-GB"/>
        </w:rPr>
      </w:pPr>
    </w:p>
    <w:p w14:paraId="0C84B365" w14:textId="77777777" w:rsidR="0021628F" w:rsidRPr="00B8129C" w:rsidRDefault="0021628F" w:rsidP="0086446F">
      <w:pPr>
        <w:pStyle w:val="BodyText"/>
      </w:pPr>
      <w:r w:rsidRPr="00B8129C">
        <w:rPr>
          <w:b/>
        </w:rPr>
        <w:t>Author(s)</w:t>
      </w:r>
      <w:r w:rsidRPr="00B8129C">
        <w:rPr>
          <w:b/>
        </w:rPr>
        <w:tab/>
      </w:r>
      <w:r w:rsidR="00250439" w:rsidRPr="00B8129C">
        <w:rPr>
          <w:b/>
        </w:rPr>
        <w:tab/>
      </w:r>
      <w:r w:rsidRPr="00B8129C">
        <w:rPr>
          <w:b/>
        </w:rPr>
        <w:t>:</w:t>
      </w:r>
      <w:r w:rsidR="00B8129C">
        <w:tab/>
      </w:r>
      <w:r w:rsidR="00E72FE2">
        <w:t>Siemens ISW</w:t>
      </w:r>
      <w:r w:rsidR="000F4BD0">
        <w:t>, TNO-ESI</w:t>
      </w:r>
    </w:p>
    <w:p w14:paraId="59E2EC4D" w14:textId="351E180A" w:rsidR="00250439" w:rsidRPr="00B8129C" w:rsidRDefault="00250439" w:rsidP="0021628F">
      <w:pPr>
        <w:pStyle w:val="BodyText"/>
      </w:pPr>
      <w:r w:rsidRPr="00B8129C">
        <w:rPr>
          <w:b/>
        </w:rPr>
        <w:t xml:space="preserve">Version, </w:t>
      </w:r>
      <w:r w:rsidR="0021628F" w:rsidRPr="00B8129C">
        <w:rPr>
          <w:b/>
        </w:rPr>
        <w:t>Date</w:t>
      </w:r>
      <w:r w:rsidR="0021628F" w:rsidRPr="00B8129C">
        <w:rPr>
          <w:b/>
        </w:rPr>
        <w:tab/>
      </w:r>
      <w:r w:rsidRPr="00B8129C">
        <w:rPr>
          <w:b/>
        </w:rPr>
        <w:tab/>
      </w:r>
      <w:r w:rsidR="0021628F" w:rsidRPr="00B8129C">
        <w:rPr>
          <w:b/>
        </w:rPr>
        <w:t>:</w:t>
      </w:r>
      <w:r w:rsidRPr="00B8129C">
        <w:tab/>
        <w:t>v</w:t>
      </w:r>
      <w:r w:rsidR="00E16EB4">
        <w:t>5</w:t>
      </w:r>
      <w:r w:rsidR="00932C69">
        <w:t>.0</w:t>
      </w:r>
      <w:r w:rsidR="004D7F8A">
        <w:t xml:space="preserve">, </w:t>
      </w:r>
      <w:r w:rsidR="00E16EB4">
        <w:t>24</w:t>
      </w:r>
      <w:r w:rsidR="00B078C6">
        <w:t>/0</w:t>
      </w:r>
      <w:r w:rsidR="00CF7CAC">
        <w:t>7</w:t>
      </w:r>
      <w:r w:rsidR="000F4BD0">
        <w:t>/201</w:t>
      </w:r>
      <w:r w:rsidR="000459AA">
        <w:t>8</w:t>
      </w:r>
    </w:p>
    <w:p w14:paraId="7190322B" w14:textId="77777777" w:rsidR="0021628F" w:rsidRPr="00B8129C" w:rsidRDefault="00250439" w:rsidP="0021628F">
      <w:pPr>
        <w:pStyle w:val="BodyText"/>
        <w:rPr>
          <w:b/>
        </w:rPr>
      </w:pPr>
      <w:r w:rsidRPr="00B8129C">
        <w:rPr>
          <w:b/>
        </w:rPr>
        <w:t>Confidentiality</w:t>
      </w:r>
      <w:r w:rsidRPr="00B8129C">
        <w:rPr>
          <w:b/>
        </w:rPr>
        <w:tab/>
        <w:t>:</w:t>
      </w:r>
      <w:r w:rsidRPr="00B8129C">
        <w:rPr>
          <w:b/>
        </w:rPr>
        <w:tab/>
      </w:r>
      <w:r w:rsidR="00E171AE">
        <w:t>public</w:t>
      </w:r>
      <w:r w:rsidR="0021628F" w:rsidRPr="00B8129C">
        <w:rPr>
          <w:b/>
        </w:rPr>
        <w:br w:type="page"/>
      </w:r>
    </w:p>
    <w:p w14:paraId="43E1808D" w14:textId="77777777" w:rsidR="00250439" w:rsidRPr="00B8129C" w:rsidRDefault="00250439" w:rsidP="0021628F">
      <w:pPr>
        <w:pStyle w:val="Tableheader"/>
      </w:pPr>
    </w:p>
    <w:p w14:paraId="3D0D6E79" w14:textId="77777777" w:rsidR="006815CB" w:rsidRPr="00B8129C" w:rsidRDefault="006815CB" w:rsidP="001875D5">
      <w:pPr>
        <w:pStyle w:val="Heading1"/>
      </w:pPr>
      <w:bookmarkStart w:id="1" w:name="_Toc520054901"/>
      <w:r w:rsidRPr="00B8129C">
        <w:t>Abstract</w:t>
      </w:r>
      <w:bookmarkEnd w:id="1"/>
    </w:p>
    <w:p w14:paraId="4753FC36" w14:textId="283FB131" w:rsidR="000F4BD0" w:rsidRPr="00B8129C" w:rsidRDefault="008F59F0" w:rsidP="00022CE4">
      <w:pPr>
        <w:pStyle w:val="BodyText"/>
        <w:jc w:val="both"/>
      </w:pPr>
      <w:r>
        <w:t xml:space="preserve">This deliverable serves to establish the current industrial practices for each OEM and the leading machine learning and data analytics methods to be applied by the SMEs. </w:t>
      </w:r>
      <w:r w:rsidR="00F83F93">
        <w:t xml:space="preserve">As developers for modelling and model-based-tests, Axini investigates how to improve test design using in-service data. </w:t>
      </w:r>
      <w:r>
        <w:t xml:space="preserve">Barco </w:t>
      </w:r>
      <w:r w:rsidR="00790C9A">
        <w:t xml:space="preserve">aims to characterise how its products are used by customers using log data events to improve designs of future product generations quickly. </w:t>
      </w:r>
      <w:r w:rsidR="0007364D" w:rsidRPr="0007364D">
        <w:t>Océ</w:t>
      </w:r>
      <w:r w:rsidR="0007364D">
        <w:t xml:space="preserve"> outlines its typical log data production, fault diagnosis procedure and a range of possible errors one may find in the log data.</w:t>
      </w:r>
      <w:r w:rsidR="005B305C">
        <w:t xml:space="preserve"> Philips </w:t>
      </w:r>
      <w:r w:rsidR="00DD69FD">
        <w:t>IGT</w:t>
      </w:r>
      <w:r w:rsidR="005B305C">
        <w:t xml:space="preserve"> summarizes its current system and user profiling methodology which it aims to improve using data analytics. Philips MRI </w:t>
      </w:r>
      <w:r w:rsidR="00475BC1">
        <w:t>focuses on fault diagnostics</w:t>
      </w:r>
      <w:r w:rsidR="00391586">
        <w:t>, which is typically performed manually by a service engineer. With the large amount of data collected on the MRI machines, faults may be able to be detected before machine downtime occurs.</w:t>
      </w:r>
      <w:r w:rsidR="00D54F3B">
        <w:t xml:space="preserve"> Siemens ISW focuses on </w:t>
      </w:r>
      <w:r w:rsidR="000024EA">
        <w:t xml:space="preserve">first principles and numerical modelling of defective mechanical components that are commonly found in automotive applications and prone to failure. </w:t>
      </w:r>
      <w:r w:rsidR="00336ED4">
        <w:t>Next, a</w:t>
      </w:r>
      <w:r w:rsidR="000024EA">
        <w:t>n overview of machine learning algorithms</w:t>
      </w:r>
      <w:r w:rsidR="00336ED4">
        <w:t xml:space="preserve"> to mechanical applications is presented.</w:t>
      </w:r>
      <w:r w:rsidR="00391586">
        <w:t xml:space="preserve"> Synerscope provides an overview of modern visualization techniques for high dimensional data and details the challenges associated with different types of data. Finally, Yazzoom </w:t>
      </w:r>
      <w:r w:rsidR="00B929E9">
        <w:t>presents the current techniques in anomaly detection in machine learning and details different methods and how they applied to log based and time series data.</w:t>
      </w:r>
      <w:r w:rsidR="000F4BD0">
        <w:t xml:space="preserve"> Finally, commonalities are identified.</w:t>
      </w:r>
    </w:p>
    <w:p w14:paraId="7BFF7ECD" w14:textId="77777777" w:rsidR="00EE3F2A" w:rsidRPr="00B8129C" w:rsidRDefault="006815CB" w:rsidP="001875D5">
      <w:pPr>
        <w:pStyle w:val="Heading1"/>
      </w:pPr>
      <w:bookmarkStart w:id="2" w:name="_Toc520054902"/>
      <w:r w:rsidRPr="00B8129C">
        <w:t>Change log</w:t>
      </w:r>
      <w:bookmarkEnd w:id="2"/>
    </w:p>
    <w:tbl>
      <w:tblPr>
        <w:tblStyle w:val="TableGrid"/>
        <w:tblW w:w="0" w:type="auto"/>
        <w:tblLook w:val="04A0" w:firstRow="1" w:lastRow="0" w:firstColumn="1" w:lastColumn="0" w:noHBand="0" w:noVBand="1"/>
      </w:tblPr>
      <w:tblGrid>
        <w:gridCol w:w="2073"/>
        <w:gridCol w:w="6987"/>
      </w:tblGrid>
      <w:tr w:rsidR="0021628F" w:rsidRPr="00B8129C" w14:paraId="7AFABA88" w14:textId="77777777" w:rsidTr="00250439">
        <w:tc>
          <w:tcPr>
            <w:tcW w:w="2093" w:type="dxa"/>
          </w:tcPr>
          <w:p w14:paraId="13B080DA" w14:textId="77777777" w:rsidR="0021628F" w:rsidRPr="00B8129C" w:rsidRDefault="00250439" w:rsidP="0021628F">
            <w:pPr>
              <w:pStyle w:val="Tableheader"/>
            </w:pPr>
            <w:r w:rsidRPr="00B8129C">
              <w:t xml:space="preserve">Version, </w:t>
            </w:r>
            <w:r w:rsidR="0021628F" w:rsidRPr="00B8129C">
              <w:t>Date</w:t>
            </w:r>
          </w:p>
        </w:tc>
        <w:tc>
          <w:tcPr>
            <w:tcW w:w="7117" w:type="dxa"/>
          </w:tcPr>
          <w:p w14:paraId="754BE0C4" w14:textId="77777777" w:rsidR="0021628F" w:rsidRPr="00B8129C" w:rsidRDefault="0021628F" w:rsidP="0021628F">
            <w:pPr>
              <w:pStyle w:val="Tableheader"/>
            </w:pPr>
            <w:r w:rsidRPr="00B8129C">
              <w:t>Description</w:t>
            </w:r>
          </w:p>
        </w:tc>
      </w:tr>
      <w:tr w:rsidR="002446A0" w:rsidRPr="00B8129C" w14:paraId="4B838F2E" w14:textId="77777777" w:rsidTr="00250439">
        <w:tc>
          <w:tcPr>
            <w:tcW w:w="2093" w:type="dxa"/>
          </w:tcPr>
          <w:p w14:paraId="7FD2F301" w14:textId="77777777" w:rsidR="002446A0" w:rsidRPr="00B8129C" w:rsidRDefault="001C73DD" w:rsidP="002446A0">
            <w:pPr>
              <w:pStyle w:val="Tableheader"/>
              <w:rPr>
                <w:b w:val="0"/>
              </w:rPr>
            </w:pPr>
            <w:r>
              <w:rPr>
                <w:b w:val="0"/>
              </w:rPr>
              <w:t>v0.1</w:t>
            </w:r>
            <w:r w:rsidR="002446A0" w:rsidRPr="004D7F8A">
              <w:rPr>
                <w:b w:val="0"/>
              </w:rPr>
              <w:t xml:space="preserve">, </w:t>
            </w:r>
            <w:r w:rsidR="002446A0">
              <w:rPr>
                <w:b w:val="0"/>
              </w:rPr>
              <w:t>25</w:t>
            </w:r>
            <w:r w:rsidR="002446A0" w:rsidRPr="004D7F8A">
              <w:rPr>
                <w:b w:val="0"/>
              </w:rPr>
              <w:t>/0</w:t>
            </w:r>
            <w:r w:rsidR="002446A0">
              <w:rPr>
                <w:b w:val="0"/>
              </w:rPr>
              <w:t>4</w:t>
            </w:r>
            <w:r w:rsidR="002446A0" w:rsidRPr="004D7F8A">
              <w:rPr>
                <w:b w:val="0"/>
              </w:rPr>
              <w:t>/2016</w:t>
            </w:r>
          </w:p>
        </w:tc>
        <w:tc>
          <w:tcPr>
            <w:tcW w:w="7117" w:type="dxa"/>
          </w:tcPr>
          <w:p w14:paraId="5AC17A74" w14:textId="77777777" w:rsidR="002446A0" w:rsidRPr="00B8129C" w:rsidRDefault="00F66EF0" w:rsidP="001C73DD">
            <w:pPr>
              <w:pStyle w:val="Tableheader"/>
              <w:rPr>
                <w:b w:val="0"/>
              </w:rPr>
            </w:pPr>
            <w:r>
              <w:rPr>
                <w:b w:val="0"/>
              </w:rPr>
              <w:t xml:space="preserve">First draft by Cameron </w:t>
            </w:r>
            <w:r w:rsidR="001C73DD">
              <w:rPr>
                <w:b w:val="0"/>
              </w:rPr>
              <w:t>Sobie (WP1 leader)</w:t>
            </w:r>
          </w:p>
        </w:tc>
      </w:tr>
      <w:tr w:rsidR="001C73DD" w:rsidRPr="00B8129C" w14:paraId="15511CC0" w14:textId="77777777" w:rsidTr="00250439">
        <w:tc>
          <w:tcPr>
            <w:tcW w:w="2093" w:type="dxa"/>
          </w:tcPr>
          <w:p w14:paraId="1118A5CA" w14:textId="77777777" w:rsidR="001C73DD" w:rsidRDefault="001C73DD" w:rsidP="002446A0">
            <w:pPr>
              <w:pStyle w:val="Tableheader"/>
              <w:rPr>
                <w:b w:val="0"/>
              </w:rPr>
            </w:pPr>
            <w:r>
              <w:rPr>
                <w:b w:val="0"/>
              </w:rPr>
              <w:t>v0.2, 01/08/2016</w:t>
            </w:r>
          </w:p>
        </w:tc>
        <w:tc>
          <w:tcPr>
            <w:tcW w:w="7117" w:type="dxa"/>
          </w:tcPr>
          <w:p w14:paraId="799CF432" w14:textId="77777777" w:rsidR="001C73DD" w:rsidRDefault="001C73DD" w:rsidP="00AA5833">
            <w:pPr>
              <w:pStyle w:val="Tableheader"/>
              <w:rPr>
                <w:b w:val="0"/>
              </w:rPr>
            </w:pPr>
            <w:r>
              <w:rPr>
                <w:b w:val="0"/>
              </w:rPr>
              <w:t>Ready for internal review</w:t>
            </w:r>
          </w:p>
        </w:tc>
      </w:tr>
      <w:tr w:rsidR="001C73DD" w:rsidRPr="00B8129C" w14:paraId="67BAD83A" w14:textId="77777777" w:rsidTr="00250439">
        <w:tc>
          <w:tcPr>
            <w:tcW w:w="2093" w:type="dxa"/>
          </w:tcPr>
          <w:p w14:paraId="63C8AB85" w14:textId="77777777" w:rsidR="001C73DD" w:rsidRDefault="00F66EF0" w:rsidP="002446A0">
            <w:pPr>
              <w:pStyle w:val="Tableheader"/>
              <w:rPr>
                <w:b w:val="0"/>
              </w:rPr>
            </w:pPr>
            <w:r>
              <w:rPr>
                <w:b w:val="0"/>
              </w:rPr>
              <w:t>v0.3, 06</w:t>
            </w:r>
            <w:r w:rsidR="001C73DD">
              <w:rPr>
                <w:b w:val="0"/>
              </w:rPr>
              <w:t>/08/2016</w:t>
            </w:r>
          </w:p>
        </w:tc>
        <w:tc>
          <w:tcPr>
            <w:tcW w:w="7117" w:type="dxa"/>
          </w:tcPr>
          <w:p w14:paraId="2468E8E1" w14:textId="77777777" w:rsidR="001C73DD" w:rsidRDefault="001C73DD" w:rsidP="00AA5833">
            <w:pPr>
              <w:pStyle w:val="Tableheader"/>
              <w:rPr>
                <w:b w:val="0"/>
              </w:rPr>
            </w:pPr>
            <w:r>
              <w:rPr>
                <w:b w:val="0"/>
              </w:rPr>
              <w:t>Reviewed by TNO (Bas Huijbrechts)</w:t>
            </w:r>
          </w:p>
        </w:tc>
      </w:tr>
      <w:tr w:rsidR="00022CE4" w:rsidRPr="00B8129C" w14:paraId="606D77D7" w14:textId="77777777" w:rsidTr="00250439">
        <w:tc>
          <w:tcPr>
            <w:tcW w:w="2093" w:type="dxa"/>
          </w:tcPr>
          <w:p w14:paraId="060616C5" w14:textId="77777777" w:rsidR="00022CE4" w:rsidRDefault="00022CE4" w:rsidP="00022CE4">
            <w:pPr>
              <w:pStyle w:val="Tableheader"/>
              <w:rPr>
                <w:b w:val="0"/>
              </w:rPr>
            </w:pPr>
            <w:r>
              <w:rPr>
                <w:b w:val="0"/>
              </w:rPr>
              <w:t>v1.0, 17/08/2016</w:t>
            </w:r>
          </w:p>
        </w:tc>
        <w:tc>
          <w:tcPr>
            <w:tcW w:w="7117" w:type="dxa"/>
          </w:tcPr>
          <w:p w14:paraId="32A4340C" w14:textId="77777777" w:rsidR="00022CE4" w:rsidRDefault="00E171AE" w:rsidP="00E171AE">
            <w:pPr>
              <w:pStyle w:val="Tableheader"/>
              <w:rPr>
                <w:b w:val="0"/>
              </w:rPr>
            </w:pPr>
            <w:r>
              <w:rPr>
                <w:b w:val="0"/>
              </w:rPr>
              <w:t>Rework and v</w:t>
            </w:r>
            <w:r w:rsidR="00022CE4">
              <w:rPr>
                <w:b w:val="0"/>
              </w:rPr>
              <w:t>ersion 1.0 release by Cameron Sobie (WP1 leader)</w:t>
            </w:r>
          </w:p>
        </w:tc>
      </w:tr>
      <w:tr w:rsidR="000F4BD0" w:rsidRPr="00B8129C" w14:paraId="704904EA" w14:textId="77777777" w:rsidTr="00250439">
        <w:tc>
          <w:tcPr>
            <w:tcW w:w="2093" w:type="dxa"/>
          </w:tcPr>
          <w:p w14:paraId="629B57E2" w14:textId="77777777" w:rsidR="000F4BD0" w:rsidRDefault="005440F6" w:rsidP="00022CE4">
            <w:pPr>
              <w:pStyle w:val="Tableheader"/>
              <w:rPr>
                <w:b w:val="0"/>
              </w:rPr>
            </w:pPr>
            <w:r>
              <w:rPr>
                <w:b w:val="0"/>
              </w:rPr>
              <w:t>V1.1, 13/06</w:t>
            </w:r>
            <w:r w:rsidR="000F4BD0">
              <w:rPr>
                <w:b w:val="0"/>
              </w:rPr>
              <w:t>/2017</w:t>
            </w:r>
          </w:p>
        </w:tc>
        <w:tc>
          <w:tcPr>
            <w:tcW w:w="7117" w:type="dxa"/>
          </w:tcPr>
          <w:p w14:paraId="7C875EB3" w14:textId="77777777" w:rsidR="000F4BD0" w:rsidRDefault="000F4BD0" w:rsidP="00E171AE">
            <w:pPr>
              <w:pStyle w:val="Tableheader"/>
              <w:rPr>
                <w:b w:val="0"/>
              </w:rPr>
            </w:pPr>
            <w:r>
              <w:rPr>
                <w:b w:val="0"/>
              </w:rPr>
              <w:t>Commonalities added by Emile van Gerwen (TNO)</w:t>
            </w:r>
          </w:p>
        </w:tc>
      </w:tr>
      <w:tr w:rsidR="00B078C6" w:rsidRPr="00B8129C" w14:paraId="2ABB5B26" w14:textId="77777777" w:rsidTr="00250439">
        <w:tc>
          <w:tcPr>
            <w:tcW w:w="2093" w:type="dxa"/>
          </w:tcPr>
          <w:p w14:paraId="3C4E8A02" w14:textId="77777777" w:rsidR="00B078C6" w:rsidRDefault="00B078C6" w:rsidP="00022CE4">
            <w:pPr>
              <w:pStyle w:val="Tableheader"/>
              <w:rPr>
                <w:b w:val="0"/>
              </w:rPr>
            </w:pPr>
            <w:r>
              <w:rPr>
                <w:b w:val="0"/>
              </w:rPr>
              <w:t>V1.2, 18/07/2017</w:t>
            </w:r>
          </w:p>
        </w:tc>
        <w:tc>
          <w:tcPr>
            <w:tcW w:w="7117" w:type="dxa"/>
          </w:tcPr>
          <w:p w14:paraId="2C113217" w14:textId="77777777" w:rsidR="00B078C6" w:rsidRDefault="00B078C6" w:rsidP="00E171AE">
            <w:pPr>
              <w:pStyle w:val="Tableheader"/>
              <w:rPr>
                <w:b w:val="0"/>
              </w:rPr>
            </w:pPr>
            <w:r>
              <w:rPr>
                <w:b w:val="0"/>
              </w:rPr>
              <w:t>Reviewed by SISW (Cameron Sobie)</w:t>
            </w:r>
          </w:p>
        </w:tc>
      </w:tr>
      <w:tr w:rsidR="00932C69" w:rsidRPr="00B8129C" w14:paraId="3CC68161" w14:textId="77777777" w:rsidTr="00250439">
        <w:tc>
          <w:tcPr>
            <w:tcW w:w="2093" w:type="dxa"/>
          </w:tcPr>
          <w:p w14:paraId="70A47C85" w14:textId="77777777" w:rsidR="00932C69" w:rsidRDefault="00932C69" w:rsidP="00022CE4">
            <w:pPr>
              <w:pStyle w:val="Tableheader"/>
              <w:rPr>
                <w:b w:val="0"/>
              </w:rPr>
            </w:pPr>
            <w:r>
              <w:rPr>
                <w:b w:val="0"/>
              </w:rPr>
              <w:t>V2.0, 30/07/2017</w:t>
            </w:r>
          </w:p>
        </w:tc>
        <w:tc>
          <w:tcPr>
            <w:tcW w:w="7117" w:type="dxa"/>
          </w:tcPr>
          <w:p w14:paraId="7149F199" w14:textId="77777777" w:rsidR="00932C69" w:rsidRDefault="00932C69" w:rsidP="00E171AE">
            <w:pPr>
              <w:pStyle w:val="Tableheader"/>
              <w:rPr>
                <w:b w:val="0"/>
              </w:rPr>
            </w:pPr>
            <w:r>
              <w:rPr>
                <w:b w:val="0"/>
              </w:rPr>
              <w:t>Layout updates by Emile van Gerwen (TNO)</w:t>
            </w:r>
          </w:p>
        </w:tc>
      </w:tr>
      <w:tr w:rsidR="000459AA" w:rsidRPr="00B8129C" w14:paraId="4627A543" w14:textId="77777777" w:rsidTr="00250439">
        <w:tc>
          <w:tcPr>
            <w:tcW w:w="2093" w:type="dxa"/>
          </w:tcPr>
          <w:p w14:paraId="265E3763" w14:textId="77777777" w:rsidR="000459AA" w:rsidRDefault="000459AA" w:rsidP="00022CE4">
            <w:pPr>
              <w:pStyle w:val="Tableheader"/>
              <w:rPr>
                <w:b w:val="0"/>
              </w:rPr>
            </w:pPr>
            <w:r>
              <w:rPr>
                <w:b w:val="0"/>
              </w:rPr>
              <w:t>V3.0, 18/06/2018</w:t>
            </w:r>
          </w:p>
        </w:tc>
        <w:tc>
          <w:tcPr>
            <w:tcW w:w="7117" w:type="dxa"/>
          </w:tcPr>
          <w:p w14:paraId="077F9FF1" w14:textId="77777777" w:rsidR="00B35238" w:rsidRDefault="000459AA" w:rsidP="00E171AE">
            <w:pPr>
              <w:pStyle w:val="Tableheader"/>
              <w:rPr>
                <w:b w:val="0"/>
              </w:rPr>
            </w:pPr>
            <w:r>
              <w:rPr>
                <w:b w:val="0"/>
              </w:rPr>
              <w:t>Expansion to include Lessons Learned</w:t>
            </w:r>
          </w:p>
        </w:tc>
      </w:tr>
      <w:tr w:rsidR="00B35238" w:rsidRPr="00B8129C" w14:paraId="6CEDA672" w14:textId="77777777" w:rsidTr="00250439">
        <w:tc>
          <w:tcPr>
            <w:tcW w:w="2093" w:type="dxa"/>
          </w:tcPr>
          <w:p w14:paraId="79FBC477" w14:textId="77777777" w:rsidR="00B35238" w:rsidRDefault="00B35238" w:rsidP="00B35238">
            <w:pPr>
              <w:pStyle w:val="Tableheader"/>
              <w:rPr>
                <w:b w:val="0"/>
              </w:rPr>
            </w:pPr>
            <w:r>
              <w:rPr>
                <w:b w:val="0"/>
              </w:rPr>
              <w:t>V4.0, 23/07/2018</w:t>
            </w:r>
          </w:p>
        </w:tc>
        <w:tc>
          <w:tcPr>
            <w:tcW w:w="7117" w:type="dxa"/>
          </w:tcPr>
          <w:p w14:paraId="4AAD1439" w14:textId="77777777" w:rsidR="00B35238" w:rsidRDefault="00B35238" w:rsidP="00E171AE">
            <w:pPr>
              <w:pStyle w:val="Tableheader"/>
              <w:rPr>
                <w:b w:val="0"/>
              </w:rPr>
            </w:pPr>
            <w:r>
              <w:rPr>
                <w:b w:val="0"/>
              </w:rPr>
              <w:t xml:space="preserve">Full version of document ready for </w:t>
            </w:r>
            <w:r w:rsidR="001D69D2">
              <w:rPr>
                <w:b w:val="0"/>
              </w:rPr>
              <w:t xml:space="preserve">internal </w:t>
            </w:r>
            <w:r>
              <w:rPr>
                <w:b w:val="0"/>
              </w:rPr>
              <w:t>review</w:t>
            </w:r>
          </w:p>
        </w:tc>
      </w:tr>
      <w:tr w:rsidR="00E16EB4" w:rsidRPr="00B8129C" w14:paraId="724A977E" w14:textId="77777777" w:rsidTr="00250439">
        <w:tc>
          <w:tcPr>
            <w:tcW w:w="2093" w:type="dxa"/>
          </w:tcPr>
          <w:p w14:paraId="3D904C87" w14:textId="1A848065" w:rsidR="00E16EB4" w:rsidRDefault="00E16EB4" w:rsidP="00B35238">
            <w:pPr>
              <w:pStyle w:val="Tableheader"/>
              <w:rPr>
                <w:b w:val="0"/>
              </w:rPr>
            </w:pPr>
            <w:r>
              <w:rPr>
                <w:b w:val="0"/>
              </w:rPr>
              <w:t>V5.0, 24/07/2018</w:t>
            </w:r>
          </w:p>
        </w:tc>
        <w:tc>
          <w:tcPr>
            <w:tcW w:w="7117" w:type="dxa"/>
          </w:tcPr>
          <w:p w14:paraId="63D4B5AD" w14:textId="634C3B20" w:rsidR="00E16EB4" w:rsidRDefault="00E16EB4" w:rsidP="00E171AE">
            <w:pPr>
              <w:pStyle w:val="Tableheader"/>
              <w:rPr>
                <w:b w:val="0"/>
              </w:rPr>
            </w:pPr>
            <w:r>
              <w:rPr>
                <w:b w:val="0"/>
              </w:rPr>
              <w:t>Full version, ready for release</w:t>
            </w:r>
          </w:p>
        </w:tc>
      </w:tr>
    </w:tbl>
    <w:p w14:paraId="3E9DAA02" w14:textId="77777777" w:rsidR="00A80FD7" w:rsidRPr="00B8129C" w:rsidRDefault="00A80FD7">
      <w:pPr>
        <w:spacing w:before="0" w:after="200" w:line="276" w:lineRule="auto"/>
        <w:rPr>
          <w:b/>
          <w:color w:val="000000" w:themeColor="text1"/>
        </w:rPr>
      </w:pPr>
      <w:r w:rsidRPr="00B8129C">
        <w:rPr>
          <w:b/>
          <w:color w:val="000000" w:themeColor="text1"/>
        </w:rPr>
        <w:br w:type="page"/>
      </w:r>
    </w:p>
    <w:sdt>
      <w:sdtPr>
        <w:rPr>
          <w:rFonts w:ascii="Arial" w:eastAsia="Times New Roman" w:hAnsi="Arial" w:cs="Times New Roman"/>
          <w:b w:val="0"/>
          <w:bCs w:val="0"/>
          <w:color w:val="auto"/>
          <w:spacing w:val="4"/>
          <w:sz w:val="20"/>
          <w:szCs w:val="24"/>
          <w:lang w:val="en-GB" w:eastAsia="nl-NL"/>
        </w:rPr>
        <w:id w:val="1228350520"/>
        <w:docPartObj>
          <w:docPartGallery w:val="Table of Contents"/>
          <w:docPartUnique/>
        </w:docPartObj>
      </w:sdtPr>
      <w:sdtEndPr>
        <w:rPr>
          <w:noProof/>
        </w:rPr>
      </w:sdtEndPr>
      <w:sdtContent>
        <w:p w14:paraId="418FE079" w14:textId="77777777" w:rsidR="006815CB" w:rsidRPr="00B8129C" w:rsidRDefault="006815CB">
          <w:pPr>
            <w:pStyle w:val="TOCHeading"/>
            <w:rPr>
              <w:lang w:val="en-GB"/>
            </w:rPr>
          </w:pPr>
          <w:r w:rsidRPr="00B8129C">
            <w:rPr>
              <w:lang w:val="en-GB"/>
            </w:rPr>
            <w:t>Table of Contents</w:t>
          </w:r>
        </w:p>
        <w:p w14:paraId="47A36251" w14:textId="77777777" w:rsidR="00594606" w:rsidRDefault="00FB7E8C">
          <w:pPr>
            <w:pStyle w:val="TOC1"/>
            <w:tabs>
              <w:tab w:val="right" w:leader="dot" w:pos="9060"/>
            </w:tabs>
            <w:rPr>
              <w:rFonts w:asciiTheme="minorHAnsi" w:eastAsiaTheme="minorEastAsia" w:hAnsiTheme="minorHAnsi" w:cstheme="minorBidi"/>
              <w:noProof/>
              <w:spacing w:val="0"/>
              <w:sz w:val="22"/>
              <w:szCs w:val="22"/>
              <w:lang w:val="en-US" w:eastAsia="en-US"/>
            </w:rPr>
          </w:pPr>
          <w:r w:rsidRPr="00B8129C">
            <w:rPr>
              <w:rFonts w:asciiTheme="minorHAnsi" w:eastAsiaTheme="minorEastAsia" w:hAnsiTheme="minorHAnsi" w:cstheme="minorBidi"/>
              <w:spacing w:val="0"/>
              <w:sz w:val="22"/>
              <w:szCs w:val="22"/>
              <w:lang w:eastAsia="ja-JP"/>
            </w:rPr>
            <w:fldChar w:fldCharType="begin"/>
          </w:r>
          <w:r w:rsidR="006815CB" w:rsidRPr="00B8129C">
            <w:instrText xml:space="preserve"> TOC \o "1-3" \h \z \u </w:instrText>
          </w:r>
          <w:r w:rsidRPr="00B8129C">
            <w:rPr>
              <w:rFonts w:asciiTheme="minorHAnsi" w:eastAsiaTheme="minorEastAsia" w:hAnsiTheme="minorHAnsi" w:cstheme="minorBidi"/>
              <w:spacing w:val="0"/>
              <w:sz w:val="22"/>
              <w:szCs w:val="22"/>
              <w:lang w:eastAsia="ja-JP"/>
            </w:rPr>
            <w:fldChar w:fldCharType="separate"/>
          </w:r>
          <w:hyperlink w:anchor="_Toc520054901" w:history="1">
            <w:r w:rsidR="00594606" w:rsidRPr="00F607F3">
              <w:rPr>
                <w:rStyle w:val="Hyperlink"/>
                <w:rFonts w:eastAsiaTheme="majorEastAsia"/>
                <w:noProof/>
              </w:rPr>
              <w:t>Abstract</w:t>
            </w:r>
            <w:r w:rsidR="00594606">
              <w:rPr>
                <w:noProof/>
                <w:webHidden/>
              </w:rPr>
              <w:tab/>
            </w:r>
            <w:r w:rsidR="00594606">
              <w:rPr>
                <w:noProof/>
                <w:webHidden/>
              </w:rPr>
              <w:fldChar w:fldCharType="begin"/>
            </w:r>
            <w:r w:rsidR="00594606">
              <w:rPr>
                <w:noProof/>
                <w:webHidden/>
              </w:rPr>
              <w:instrText xml:space="preserve"> PAGEREF _Toc520054901 \h </w:instrText>
            </w:r>
            <w:r w:rsidR="00594606">
              <w:rPr>
                <w:noProof/>
                <w:webHidden/>
              </w:rPr>
            </w:r>
            <w:r w:rsidR="00594606">
              <w:rPr>
                <w:noProof/>
                <w:webHidden/>
              </w:rPr>
              <w:fldChar w:fldCharType="separate"/>
            </w:r>
            <w:r w:rsidR="00E16EB4">
              <w:rPr>
                <w:noProof/>
                <w:webHidden/>
              </w:rPr>
              <w:t>2</w:t>
            </w:r>
            <w:r w:rsidR="00594606">
              <w:rPr>
                <w:noProof/>
                <w:webHidden/>
              </w:rPr>
              <w:fldChar w:fldCharType="end"/>
            </w:r>
          </w:hyperlink>
        </w:p>
        <w:p w14:paraId="61FF8787" w14:textId="77777777" w:rsidR="00594606" w:rsidRDefault="00892A7A">
          <w:pPr>
            <w:pStyle w:val="TOC1"/>
            <w:tabs>
              <w:tab w:val="right" w:leader="dot" w:pos="9060"/>
            </w:tabs>
            <w:rPr>
              <w:rFonts w:asciiTheme="minorHAnsi" w:eastAsiaTheme="minorEastAsia" w:hAnsiTheme="minorHAnsi" w:cstheme="minorBidi"/>
              <w:noProof/>
              <w:spacing w:val="0"/>
              <w:sz w:val="22"/>
              <w:szCs w:val="22"/>
              <w:lang w:val="en-US" w:eastAsia="en-US"/>
            </w:rPr>
          </w:pPr>
          <w:hyperlink w:anchor="_Toc520054902" w:history="1">
            <w:r w:rsidR="00594606" w:rsidRPr="00F607F3">
              <w:rPr>
                <w:rStyle w:val="Hyperlink"/>
                <w:rFonts w:eastAsiaTheme="majorEastAsia"/>
                <w:noProof/>
              </w:rPr>
              <w:t>Change log</w:t>
            </w:r>
            <w:r w:rsidR="00594606">
              <w:rPr>
                <w:noProof/>
                <w:webHidden/>
              </w:rPr>
              <w:tab/>
            </w:r>
            <w:r w:rsidR="00594606">
              <w:rPr>
                <w:noProof/>
                <w:webHidden/>
              </w:rPr>
              <w:fldChar w:fldCharType="begin"/>
            </w:r>
            <w:r w:rsidR="00594606">
              <w:rPr>
                <w:noProof/>
                <w:webHidden/>
              </w:rPr>
              <w:instrText xml:space="preserve"> PAGEREF _Toc520054902 \h </w:instrText>
            </w:r>
            <w:r w:rsidR="00594606">
              <w:rPr>
                <w:noProof/>
                <w:webHidden/>
              </w:rPr>
            </w:r>
            <w:r w:rsidR="00594606">
              <w:rPr>
                <w:noProof/>
                <w:webHidden/>
              </w:rPr>
              <w:fldChar w:fldCharType="separate"/>
            </w:r>
            <w:r w:rsidR="00E16EB4">
              <w:rPr>
                <w:noProof/>
                <w:webHidden/>
              </w:rPr>
              <w:t>2</w:t>
            </w:r>
            <w:r w:rsidR="00594606">
              <w:rPr>
                <w:noProof/>
                <w:webHidden/>
              </w:rPr>
              <w:fldChar w:fldCharType="end"/>
            </w:r>
          </w:hyperlink>
        </w:p>
        <w:p w14:paraId="22FF3889" w14:textId="77777777" w:rsidR="00594606" w:rsidRDefault="00892A7A">
          <w:pPr>
            <w:pStyle w:val="TOC2"/>
            <w:tabs>
              <w:tab w:val="left" w:pos="660"/>
              <w:tab w:val="right" w:leader="dot" w:pos="9060"/>
            </w:tabs>
            <w:rPr>
              <w:noProof/>
              <w:lang w:eastAsia="en-US"/>
            </w:rPr>
          </w:pPr>
          <w:hyperlink w:anchor="_Toc520054903" w:history="1">
            <w:r w:rsidR="00594606" w:rsidRPr="00F607F3">
              <w:rPr>
                <w:rStyle w:val="Hyperlink"/>
                <w:noProof/>
              </w:rPr>
              <w:t>1.</w:t>
            </w:r>
            <w:r w:rsidR="00594606">
              <w:rPr>
                <w:noProof/>
                <w:lang w:eastAsia="en-US"/>
              </w:rPr>
              <w:tab/>
            </w:r>
            <w:r w:rsidR="00594606" w:rsidRPr="00F607F3">
              <w:rPr>
                <w:rStyle w:val="Hyperlink"/>
                <w:noProof/>
              </w:rPr>
              <w:t>Introduction</w:t>
            </w:r>
            <w:r w:rsidR="00594606">
              <w:rPr>
                <w:noProof/>
                <w:webHidden/>
              </w:rPr>
              <w:tab/>
            </w:r>
            <w:r w:rsidR="00594606">
              <w:rPr>
                <w:noProof/>
                <w:webHidden/>
              </w:rPr>
              <w:fldChar w:fldCharType="begin"/>
            </w:r>
            <w:r w:rsidR="00594606">
              <w:rPr>
                <w:noProof/>
                <w:webHidden/>
              </w:rPr>
              <w:instrText xml:space="preserve"> PAGEREF _Toc520054903 \h </w:instrText>
            </w:r>
            <w:r w:rsidR="00594606">
              <w:rPr>
                <w:noProof/>
                <w:webHidden/>
              </w:rPr>
            </w:r>
            <w:r w:rsidR="00594606">
              <w:rPr>
                <w:noProof/>
                <w:webHidden/>
              </w:rPr>
              <w:fldChar w:fldCharType="separate"/>
            </w:r>
            <w:r w:rsidR="00E16EB4">
              <w:rPr>
                <w:noProof/>
                <w:webHidden/>
              </w:rPr>
              <w:t>6</w:t>
            </w:r>
            <w:r w:rsidR="00594606">
              <w:rPr>
                <w:noProof/>
                <w:webHidden/>
              </w:rPr>
              <w:fldChar w:fldCharType="end"/>
            </w:r>
          </w:hyperlink>
        </w:p>
        <w:p w14:paraId="3428A83A" w14:textId="77777777" w:rsidR="00594606" w:rsidRDefault="00892A7A">
          <w:pPr>
            <w:pStyle w:val="TOC2"/>
            <w:tabs>
              <w:tab w:val="left" w:pos="660"/>
              <w:tab w:val="right" w:leader="dot" w:pos="9060"/>
            </w:tabs>
            <w:rPr>
              <w:noProof/>
              <w:lang w:eastAsia="en-US"/>
            </w:rPr>
          </w:pPr>
          <w:hyperlink w:anchor="_Toc520054904" w:history="1">
            <w:r w:rsidR="00594606" w:rsidRPr="00F607F3">
              <w:rPr>
                <w:rStyle w:val="Hyperlink"/>
                <w:noProof/>
              </w:rPr>
              <w:t>2.</w:t>
            </w:r>
            <w:r w:rsidR="00594606">
              <w:rPr>
                <w:noProof/>
                <w:lang w:eastAsia="en-US"/>
              </w:rPr>
              <w:tab/>
            </w:r>
            <w:r w:rsidR="00594606" w:rsidRPr="00F607F3">
              <w:rPr>
                <w:rStyle w:val="Hyperlink"/>
                <w:noProof/>
              </w:rPr>
              <w:t>Axini</w:t>
            </w:r>
            <w:r w:rsidR="00594606">
              <w:rPr>
                <w:noProof/>
                <w:webHidden/>
              </w:rPr>
              <w:tab/>
            </w:r>
            <w:r w:rsidR="00594606">
              <w:rPr>
                <w:noProof/>
                <w:webHidden/>
              </w:rPr>
              <w:fldChar w:fldCharType="begin"/>
            </w:r>
            <w:r w:rsidR="00594606">
              <w:rPr>
                <w:noProof/>
                <w:webHidden/>
              </w:rPr>
              <w:instrText xml:space="preserve"> PAGEREF _Toc520054904 \h </w:instrText>
            </w:r>
            <w:r w:rsidR="00594606">
              <w:rPr>
                <w:noProof/>
                <w:webHidden/>
              </w:rPr>
            </w:r>
            <w:r w:rsidR="00594606">
              <w:rPr>
                <w:noProof/>
                <w:webHidden/>
              </w:rPr>
              <w:fldChar w:fldCharType="separate"/>
            </w:r>
            <w:r w:rsidR="00E16EB4">
              <w:rPr>
                <w:noProof/>
                <w:webHidden/>
              </w:rPr>
              <w:t>6</w:t>
            </w:r>
            <w:r w:rsidR="00594606">
              <w:rPr>
                <w:noProof/>
                <w:webHidden/>
              </w:rPr>
              <w:fldChar w:fldCharType="end"/>
            </w:r>
          </w:hyperlink>
        </w:p>
        <w:p w14:paraId="16CA855A" w14:textId="77777777" w:rsidR="00594606" w:rsidRDefault="00892A7A">
          <w:pPr>
            <w:pStyle w:val="TOC3"/>
            <w:tabs>
              <w:tab w:val="left" w:pos="1100"/>
              <w:tab w:val="right" w:leader="dot" w:pos="9060"/>
            </w:tabs>
            <w:rPr>
              <w:noProof/>
              <w:lang w:eastAsia="en-US"/>
            </w:rPr>
          </w:pPr>
          <w:hyperlink w:anchor="_Toc520054905" w:history="1">
            <w:r w:rsidR="00594606" w:rsidRPr="00F607F3">
              <w:rPr>
                <w:rStyle w:val="Hyperlink"/>
                <w:noProof/>
              </w:rPr>
              <w:t>2.1.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_Toc520054905 \h </w:instrText>
            </w:r>
            <w:r w:rsidR="00594606">
              <w:rPr>
                <w:noProof/>
                <w:webHidden/>
              </w:rPr>
            </w:r>
            <w:r w:rsidR="00594606">
              <w:rPr>
                <w:noProof/>
                <w:webHidden/>
              </w:rPr>
              <w:fldChar w:fldCharType="separate"/>
            </w:r>
            <w:r w:rsidR="00E16EB4">
              <w:rPr>
                <w:noProof/>
                <w:webHidden/>
              </w:rPr>
              <w:t>6</w:t>
            </w:r>
            <w:r w:rsidR="00594606">
              <w:rPr>
                <w:noProof/>
                <w:webHidden/>
              </w:rPr>
              <w:fldChar w:fldCharType="end"/>
            </w:r>
          </w:hyperlink>
        </w:p>
        <w:p w14:paraId="726A7DB9" w14:textId="77777777" w:rsidR="00594606" w:rsidRDefault="00892A7A">
          <w:pPr>
            <w:pStyle w:val="TOC3"/>
            <w:tabs>
              <w:tab w:val="left" w:pos="1100"/>
              <w:tab w:val="right" w:leader="dot" w:pos="9060"/>
            </w:tabs>
            <w:rPr>
              <w:noProof/>
              <w:lang w:eastAsia="en-US"/>
            </w:rPr>
          </w:pPr>
          <w:hyperlink w:anchor="_Toc520054906" w:history="1">
            <w:r w:rsidR="00594606" w:rsidRPr="00F607F3">
              <w:rPr>
                <w:rStyle w:val="Hyperlink"/>
                <w:noProof/>
              </w:rPr>
              <w:t>2.2.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_Toc520054906 \h </w:instrText>
            </w:r>
            <w:r w:rsidR="00594606">
              <w:rPr>
                <w:noProof/>
                <w:webHidden/>
              </w:rPr>
            </w:r>
            <w:r w:rsidR="00594606">
              <w:rPr>
                <w:noProof/>
                <w:webHidden/>
              </w:rPr>
              <w:fldChar w:fldCharType="separate"/>
            </w:r>
            <w:r w:rsidR="00E16EB4">
              <w:rPr>
                <w:noProof/>
                <w:webHidden/>
              </w:rPr>
              <w:t>6</w:t>
            </w:r>
            <w:r w:rsidR="00594606">
              <w:rPr>
                <w:noProof/>
                <w:webHidden/>
              </w:rPr>
              <w:fldChar w:fldCharType="end"/>
            </w:r>
          </w:hyperlink>
        </w:p>
        <w:p w14:paraId="7A660C9A" w14:textId="77777777" w:rsidR="00594606" w:rsidRDefault="00892A7A">
          <w:pPr>
            <w:pStyle w:val="TOC2"/>
            <w:tabs>
              <w:tab w:val="left" w:pos="660"/>
              <w:tab w:val="right" w:leader="dot" w:pos="9060"/>
            </w:tabs>
            <w:rPr>
              <w:noProof/>
              <w:lang w:eastAsia="en-US"/>
            </w:rPr>
          </w:pPr>
          <w:hyperlink w:anchor="_Toc520054907" w:history="1">
            <w:r w:rsidR="00594606" w:rsidRPr="00F607F3">
              <w:rPr>
                <w:rStyle w:val="Hyperlink"/>
                <w:noProof/>
              </w:rPr>
              <w:t>3.</w:t>
            </w:r>
            <w:r w:rsidR="00594606">
              <w:rPr>
                <w:noProof/>
                <w:lang w:eastAsia="en-US"/>
              </w:rPr>
              <w:tab/>
            </w:r>
            <w:r w:rsidR="00594606" w:rsidRPr="00F607F3">
              <w:rPr>
                <w:rStyle w:val="Hyperlink"/>
                <w:noProof/>
              </w:rPr>
              <w:t>Barco</w:t>
            </w:r>
            <w:r w:rsidR="00594606">
              <w:rPr>
                <w:noProof/>
                <w:webHidden/>
              </w:rPr>
              <w:tab/>
            </w:r>
            <w:r w:rsidR="00594606">
              <w:rPr>
                <w:noProof/>
                <w:webHidden/>
              </w:rPr>
              <w:fldChar w:fldCharType="begin"/>
            </w:r>
            <w:r w:rsidR="00594606">
              <w:rPr>
                <w:noProof/>
                <w:webHidden/>
              </w:rPr>
              <w:instrText xml:space="preserve"> PAGEREF _Toc520054907 \h </w:instrText>
            </w:r>
            <w:r w:rsidR="00594606">
              <w:rPr>
                <w:noProof/>
                <w:webHidden/>
              </w:rPr>
            </w:r>
            <w:r w:rsidR="00594606">
              <w:rPr>
                <w:noProof/>
                <w:webHidden/>
              </w:rPr>
              <w:fldChar w:fldCharType="separate"/>
            </w:r>
            <w:r w:rsidR="00E16EB4">
              <w:rPr>
                <w:noProof/>
                <w:webHidden/>
              </w:rPr>
              <w:t>7</w:t>
            </w:r>
            <w:r w:rsidR="00594606">
              <w:rPr>
                <w:noProof/>
                <w:webHidden/>
              </w:rPr>
              <w:fldChar w:fldCharType="end"/>
            </w:r>
          </w:hyperlink>
        </w:p>
        <w:p w14:paraId="37FE6D73" w14:textId="77777777" w:rsidR="00594606" w:rsidRDefault="00892A7A">
          <w:pPr>
            <w:pStyle w:val="TOC3"/>
            <w:tabs>
              <w:tab w:val="left" w:pos="1100"/>
              <w:tab w:val="right" w:leader="dot" w:pos="9060"/>
            </w:tabs>
            <w:rPr>
              <w:noProof/>
              <w:lang w:eastAsia="en-US"/>
            </w:rPr>
          </w:pPr>
          <w:hyperlink w:anchor="_Toc520054908" w:history="1">
            <w:r w:rsidR="00594606" w:rsidRPr="00F607F3">
              <w:rPr>
                <w:rStyle w:val="Hyperlink"/>
                <w:noProof/>
              </w:rPr>
              <w:t>3.1.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_Toc520054908 \h </w:instrText>
            </w:r>
            <w:r w:rsidR="00594606">
              <w:rPr>
                <w:noProof/>
                <w:webHidden/>
              </w:rPr>
            </w:r>
            <w:r w:rsidR="00594606">
              <w:rPr>
                <w:noProof/>
                <w:webHidden/>
              </w:rPr>
              <w:fldChar w:fldCharType="separate"/>
            </w:r>
            <w:r w:rsidR="00E16EB4">
              <w:rPr>
                <w:noProof/>
                <w:webHidden/>
              </w:rPr>
              <w:t>7</w:t>
            </w:r>
            <w:r w:rsidR="00594606">
              <w:rPr>
                <w:noProof/>
                <w:webHidden/>
              </w:rPr>
              <w:fldChar w:fldCharType="end"/>
            </w:r>
          </w:hyperlink>
        </w:p>
        <w:p w14:paraId="36B9B835" w14:textId="77777777" w:rsidR="00594606" w:rsidRDefault="00892A7A">
          <w:pPr>
            <w:pStyle w:val="TOC3"/>
            <w:tabs>
              <w:tab w:val="right" w:leader="dot" w:pos="9060"/>
            </w:tabs>
            <w:rPr>
              <w:noProof/>
              <w:lang w:eastAsia="en-US"/>
            </w:rPr>
          </w:pPr>
          <w:hyperlink w:anchor="_Toc520054909" w:history="1">
            <w:r w:rsidR="00594606" w:rsidRPr="00F607F3">
              <w:rPr>
                <w:rStyle w:val="Hyperlink"/>
                <w:noProof/>
              </w:rPr>
              <w:t>Existing State-Of-The-Art with respect to data collection, data transport &amp; storage and data analytics</w:t>
            </w:r>
            <w:r w:rsidR="00594606">
              <w:rPr>
                <w:noProof/>
                <w:webHidden/>
              </w:rPr>
              <w:tab/>
            </w:r>
            <w:r w:rsidR="00594606">
              <w:rPr>
                <w:noProof/>
                <w:webHidden/>
              </w:rPr>
              <w:fldChar w:fldCharType="begin"/>
            </w:r>
            <w:r w:rsidR="00594606">
              <w:rPr>
                <w:noProof/>
                <w:webHidden/>
              </w:rPr>
              <w:instrText xml:space="preserve"> PAGEREF _Toc520054909 \h </w:instrText>
            </w:r>
            <w:r w:rsidR="00594606">
              <w:rPr>
                <w:noProof/>
                <w:webHidden/>
              </w:rPr>
            </w:r>
            <w:r w:rsidR="00594606">
              <w:rPr>
                <w:noProof/>
                <w:webHidden/>
              </w:rPr>
              <w:fldChar w:fldCharType="separate"/>
            </w:r>
            <w:r w:rsidR="00E16EB4">
              <w:rPr>
                <w:noProof/>
                <w:webHidden/>
              </w:rPr>
              <w:t>7</w:t>
            </w:r>
            <w:r w:rsidR="00594606">
              <w:rPr>
                <w:noProof/>
                <w:webHidden/>
              </w:rPr>
              <w:fldChar w:fldCharType="end"/>
            </w:r>
          </w:hyperlink>
        </w:p>
        <w:p w14:paraId="0DDCA485" w14:textId="77777777" w:rsidR="00594606" w:rsidRDefault="00892A7A">
          <w:pPr>
            <w:pStyle w:val="TOC3"/>
            <w:tabs>
              <w:tab w:val="right" w:leader="dot" w:pos="9060"/>
            </w:tabs>
            <w:rPr>
              <w:noProof/>
              <w:lang w:eastAsia="en-US"/>
            </w:rPr>
          </w:pPr>
          <w:hyperlink w:anchor="_Toc520054910" w:history="1">
            <w:r w:rsidR="00594606" w:rsidRPr="00F607F3">
              <w:rPr>
                <w:rStyle w:val="Hyperlink"/>
                <w:noProof/>
              </w:rPr>
              <w:t>Improving system-wide root-cause &amp; trend analysis</w:t>
            </w:r>
            <w:r w:rsidR="00594606">
              <w:rPr>
                <w:noProof/>
                <w:webHidden/>
              </w:rPr>
              <w:tab/>
            </w:r>
            <w:r w:rsidR="00594606">
              <w:rPr>
                <w:noProof/>
                <w:webHidden/>
              </w:rPr>
              <w:fldChar w:fldCharType="begin"/>
            </w:r>
            <w:r w:rsidR="00594606">
              <w:rPr>
                <w:noProof/>
                <w:webHidden/>
              </w:rPr>
              <w:instrText xml:space="preserve"> PAGEREF _Toc520054910 \h </w:instrText>
            </w:r>
            <w:r w:rsidR="00594606">
              <w:rPr>
                <w:noProof/>
                <w:webHidden/>
              </w:rPr>
            </w:r>
            <w:r w:rsidR="00594606">
              <w:rPr>
                <w:noProof/>
                <w:webHidden/>
              </w:rPr>
              <w:fldChar w:fldCharType="separate"/>
            </w:r>
            <w:r w:rsidR="00E16EB4">
              <w:rPr>
                <w:noProof/>
                <w:webHidden/>
              </w:rPr>
              <w:t>7</w:t>
            </w:r>
            <w:r w:rsidR="00594606">
              <w:rPr>
                <w:noProof/>
                <w:webHidden/>
              </w:rPr>
              <w:fldChar w:fldCharType="end"/>
            </w:r>
          </w:hyperlink>
        </w:p>
        <w:p w14:paraId="64A03EEE" w14:textId="77777777" w:rsidR="00594606" w:rsidRDefault="00892A7A">
          <w:pPr>
            <w:pStyle w:val="TOC3"/>
            <w:tabs>
              <w:tab w:val="right" w:leader="dot" w:pos="9060"/>
            </w:tabs>
            <w:rPr>
              <w:noProof/>
              <w:lang w:eastAsia="en-US"/>
            </w:rPr>
          </w:pPr>
          <w:hyperlink w:anchor="_Toc520054911" w:history="1">
            <w:r w:rsidR="00594606" w:rsidRPr="00F607F3">
              <w:rPr>
                <w:rStyle w:val="Hyperlink"/>
                <w:noProof/>
              </w:rPr>
              <w:t>Development of improved predictive models for End-of-life determination for a component</w:t>
            </w:r>
            <w:r w:rsidR="00594606">
              <w:rPr>
                <w:noProof/>
                <w:webHidden/>
              </w:rPr>
              <w:tab/>
            </w:r>
            <w:r w:rsidR="00594606">
              <w:rPr>
                <w:noProof/>
                <w:webHidden/>
              </w:rPr>
              <w:fldChar w:fldCharType="begin"/>
            </w:r>
            <w:r w:rsidR="00594606">
              <w:rPr>
                <w:noProof/>
                <w:webHidden/>
              </w:rPr>
              <w:instrText xml:space="preserve"> PAGEREF _Toc520054911 \h </w:instrText>
            </w:r>
            <w:r w:rsidR="00594606">
              <w:rPr>
                <w:noProof/>
                <w:webHidden/>
              </w:rPr>
            </w:r>
            <w:r w:rsidR="00594606">
              <w:rPr>
                <w:noProof/>
                <w:webHidden/>
              </w:rPr>
              <w:fldChar w:fldCharType="separate"/>
            </w:r>
            <w:r w:rsidR="00E16EB4">
              <w:rPr>
                <w:noProof/>
                <w:webHidden/>
              </w:rPr>
              <w:t>8</w:t>
            </w:r>
            <w:r w:rsidR="00594606">
              <w:rPr>
                <w:noProof/>
                <w:webHidden/>
              </w:rPr>
              <w:fldChar w:fldCharType="end"/>
            </w:r>
          </w:hyperlink>
        </w:p>
        <w:p w14:paraId="729B2EA3" w14:textId="77777777" w:rsidR="00594606" w:rsidRDefault="00892A7A">
          <w:pPr>
            <w:pStyle w:val="TOC3"/>
            <w:tabs>
              <w:tab w:val="right" w:leader="dot" w:pos="9060"/>
            </w:tabs>
            <w:rPr>
              <w:noProof/>
              <w:lang w:eastAsia="en-US"/>
            </w:rPr>
          </w:pPr>
          <w:hyperlink w:anchor="_Toc520054912" w:history="1">
            <w:r w:rsidR="00594606" w:rsidRPr="00F607F3">
              <w:rPr>
                <w:rStyle w:val="Hyperlink"/>
                <w:noProof/>
              </w:rPr>
              <w:t>Develop new data-driven services and revenue streams enabled by data analytics</w:t>
            </w:r>
            <w:r w:rsidR="00594606">
              <w:rPr>
                <w:noProof/>
                <w:webHidden/>
              </w:rPr>
              <w:tab/>
            </w:r>
            <w:r w:rsidR="00594606">
              <w:rPr>
                <w:noProof/>
                <w:webHidden/>
              </w:rPr>
              <w:fldChar w:fldCharType="begin"/>
            </w:r>
            <w:r w:rsidR="00594606">
              <w:rPr>
                <w:noProof/>
                <w:webHidden/>
              </w:rPr>
              <w:instrText xml:space="preserve"> PAGEREF _Toc520054912 \h </w:instrText>
            </w:r>
            <w:r w:rsidR="00594606">
              <w:rPr>
                <w:noProof/>
                <w:webHidden/>
              </w:rPr>
            </w:r>
            <w:r w:rsidR="00594606">
              <w:rPr>
                <w:noProof/>
                <w:webHidden/>
              </w:rPr>
              <w:fldChar w:fldCharType="separate"/>
            </w:r>
            <w:r w:rsidR="00E16EB4">
              <w:rPr>
                <w:noProof/>
                <w:webHidden/>
              </w:rPr>
              <w:t>8</w:t>
            </w:r>
            <w:r w:rsidR="00594606">
              <w:rPr>
                <w:noProof/>
                <w:webHidden/>
              </w:rPr>
              <w:fldChar w:fldCharType="end"/>
            </w:r>
          </w:hyperlink>
        </w:p>
        <w:p w14:paraId="46591EEC" w14:textId="77777777" w:rsidR="00594606" w:rsidRDefault="00892A7A">
          <w:pPr>
            <w:pStyle w:val="TOC3"/>
            <w:tabs>
              <w:tab w:val="right" w:leader="dot" w:pos="9060"/>
            </w:tabs>
            <w:rPr>
              <w:noProof/>
              <w:lang w:eastAsia="en-US"/>
            </w:rPr>
          </w:pPr>
          <w:hyperlink w:anchor="_Toc520054913" w:history="1">
            <w:r w:rsidR="00594606" w:rsidRPr="00F607F3">
              <w:rPr>
                <w:rStyle w:val="Hyperlink"/>
                <w:noProof/>
              </w:rPr>
              <w:t>Differences between INVALUE and REFLEXION</w:t>
            </w:r>
            <w:r w:rsidR="00594606">
              <w:rPr>
                <w:noProof/>
                <w:webHidden/>
              </w:rPr>
              <w:tab/>
            </w:r>
            <w:r w:rsidR="00594606">
              <w:rPr>
                <w:noProof/>
                <w:webHidden/>
              </w:rPr>
              <w:fldChar w:fldCharType="begin"/>
            </w:r>
            <w:r w:rsidR="00594606">
              <w:rPr>
                <w:noProof/>
                <w:webHidden/>
              </w:rPr>
              <w:instrText xml:space="preserve"> PAGEREF _Toc520054913 \h </w:instrText>
            </w:r>
            <w:r w:rsidR="00594606">
              <w:rPr>
                <w:noProof/>
                <w:webHidden/>
              </w:rPr>
            </w:r>
            <w:r w:rsidR="00594606">
              <w:rPr>
                <w:noProof/>
                <w:webHidden/>
              </w:rPr>
              <w:fldChar w:fldCharType="separate"/>
            </w:r>
            <w:r w:rsidR="00E16EB4">
              <w:rPr>
                <w:noProof/>
                <w:webHidden/>
              </w:rPr>
              <w:t>8</w:t>
            </w:r>
            <w:r w:rsidR="00594606">
              <w:rPr>
                <w:noProof/>
                <w:webHidden/>
              </w:rPr>
              <w:fldChar w:fldCharType="end"/>
            </w:r>
          </w:hyperlink>
        </w:p>
        <w:p w14:paraId="64041960" w14:textId="77777777" w:rsidR="00594606" w:rsidRDefault="00892A7A">
          <w:pPr>
            <w:pStyle w:val="TOC3"/>
            <w:tabs>
              <w:tab w:val="left" w:pos="1100"/>
              <w:tab w:val="right" w:leader="dot" w:pos="9060"/>
            </w:tabs>
            <w:rPr>
              <w:noProof/>
              <w:lang w:eastAsia="en-US"/>
            </w:rPr>
          </w:pPr>
          <w:hyperlink w:anchor="_Toc520054914" w:history="1">
            <w:r w:rsidR="00594606" w:rsidRPr="00F607F3">
              <w:rPr>
                <w:rStyle w:val="Hyperlink"/>
                <w:noProof/>
              </w:rPr>
              <w:t>3.2.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_Toc520054914 \h </w:instrText>
            </w:r>
            <w:r w:rsidR="00594606">
              <w:rPr>
                <w:noProof/>
                <w:webHidden/>
              </w:rPr>
            </w:r>
            <w:r w:rsidR="00594606">
              <w:rPr>
                <w:noProof/>
                <w:webHidden/>
              </w:rPr>
              <w:fldChar w:fldCharType="separate"/>
            </w:r>
            <w:r w:rsidR="00E16EB4">
              <w:rPr>
                <w:noProof/>
                <w:webHidden/>
              </w:rPr>
              <w:t>9</w:t>
            </w:r>
            <w:r w:rsidR="00594606">
              <w:rPr>
                <w:noProof/>
                <w:webHidden/>
              </w:rPr>
              <w:fldChar w:fldCharType="end"/>
            </w:r>
          </w:hyperlink>
        </w:p>
        <w:p w14:paraId="0C4E6952" w14:textId="77777777" w:rsidR="00594606" w:rsidRDefault="00892A7A">
          <w:pPr>
            <w:pStyle w:val="TOC3"/>
            <w:tabs>
              <w:tab w:val="right" w:leader="dot" w:pos="9060"/>
            </w:tabs>
            <w:rPr>
              <w:noProof/>
              <w:lang w:eastAsia="en-US"/>
            </w:rPr>
          </w:pPr>
          <w:hyperlink w:anchor="_Toc520054915" w:history="1">
            <w:r w:rsidR="00594606" w:rsidRPr="00F607F3">
              <w:rPr>
                <w:rStyle w:val="Hyperlink"/>
                <w:noProof/>
              </w:rPr>
              <w:t>Collection and augmentation of data</w:t>
            </w:r>
            <w:r w:rsidR="00594606">
              <w:rPr>
                <w:noProof/>
                <w:webHidden/>
              </w:rPr>
              <w:tab/>
            </w:r>
            <w:r w:rsidR="00594606">
              <w:rPr>
                <w:noProof/>
                <w:webHidden/>
              </w:rPr>
              <w:fldChar w:fldCharType="begin"/>
            </w:r>
            <w:r w:rsidR="00594606">
              <w:rPr>
                <w:noProof/>
                <w:webHidden/>
              </w:rPr>
              <w:instrText xml:space="preserve"> PAGEREF _Toc520054915 \h </w:instrText>
            </w:r>
            <w:r w:rsidR="00594606">
              <w:rPr>
                <w:noProof/>
                <w:webHidden/>
              </w:rPr>
            </w:r>
            <w:r w:rsidR="00594606">
              <w:rPr>
                <w:noProof/>
                <w:webHidden/>
              </w:rPr>
              <w:fldChar w:fldCharType="separate"/>
            </w:r>
            <w:r w:rsidR="00E16EB4">
              <w:rPr>
                <w:noProof/>
                <w:webHidden/>
              </w:rPr>
              <w:t>10</w:t>
            </w:r>
            <w:r w:rsidR="00594606">
              <w:rPr>
                <w:noProof/>
                <w:webHidden/>
              </w:rPr>
              <w:fldChar w:fldCharType="end"/>
            </w:r>
          </w:hyperlink>
        </w:p>
        <w:p w14:paraId="372B226A" w14:textId="77777777" w:rsidR="00594606" w:rsidRDefault="00892A7A">
          <w:pPr>
            <w:pStyle w:val="TOC3"/>
            <w:tabs>
              <w:tab w:val="right" w:leader="dot" w:pos="9060"/>
            </w:tabs>
            <w:rPr>
              <w:noProof/>
              <w:lang w:eastAsia="en-US"/>
            </w:rPr>
          </w:pPr>
          <w:hyperlink w:anchor="_Toc520054916" w:history="1">
            <w:r w:rsidR="00594606" w:rsidRPr="00F607F3">
              <w:rPr>
                <w:rStyle w:val="Hyperlink"/>
                <w:noProof/>
              </w:rPr>
              <w:t>Exploration and visualization of data</w:t>
            </w:r>
            <w:r w:rsidR="00594606">
              <w:rPr>
                <w:noProof/>
                <w:webHidden/>
              </w:rPr>
              <w:tab/>
            </w:r>
            <w:r w:rsidR="00594606">
              <w:rPr>
                <w:noProof/>
                <w:webHidden/>
              </w:rPr>
              <w:fldChar w:fldCharType="begin"/>
            </w:r>
            <w:r w:rsidR="00594606">
              <w:rPr>
                <w:noProof/>
                <w:webHidden/>
              </w:rPr>
              <w:instrText xml:space="preserve"> PAGEREF _Toc520054916 \h </w:instrText>
            </w:r>
            <w:r w:rsidR="00594606">
              <w:rPr>
                <w:noProof/>
                <w:webHidden/>
              </w:rPr>
            </w:r>
            <w:r w:rsidR="00594606">
              <w:rPr>
                <w:noProof/>
                <w:webHidden/>
              </w:rPr>
              <w:fldChar w:fldCharType="separate"/>
            </w:r>
            <w:r w:rsidR="00E16EB4">
              <w:rPr>
                <w:noProof/>
                <w:webHidden/>
              </w:rPr>
              <w:t>11</w:t>
            </w:r>
            <w:r w:rsidR="00594606">
              <w:rPr>
                <w:noProof/>
                <w:webHidden/>
              </w:rPr>
              <w:fldChar w:fldCharType="end"/>
            </w:r>
          </w:hyperlink>
        </w:p>
        <w:p w14:paraId="0CD41C1F" w14:textId="77777777" w:rsidR="00594606" w:rsidRDefault="00892A7A">
          <w:pPr>
            <w:pStyle w:val="TOC3"/>
            <w:tabs>
              <w:tab w:val="right" w:leader="dot" w:pos="9060"/>
            </w:tabs>
            <w:rPr>
              <w:noProof/>
              <w:lang w:eastAsia="en-US"/>
            </w:rPr>
          </w:pPr>
          <w:hyperlink w:anchor="_Toc520054917" w:history="1">
            <w:r w:rsidR="00594606" w:rsidRPr="00F607F3">
              <w:rPr>
                <w:rStyle w:val="Hyperlink"/>
                <w:noProof/>
              </w:rPr>
              <w:t>Anomaly detection</w:t>
            </w:r>
            <w:r w:rsidR="00594606">
              <w:rPr>
                <w:noProof/>
                <w:webHidden/>
              </w:rPr>
              <w:tab/>
            </w:r>
            <w:r w:rsidR="00594606">
              <w:rPr>
                <w:noProof/>
                <w:webHidden/>
              </w:rPr>
              <w:fldChar w:fldCharType="begin"/>
            </w:r>
            <w:r w:rsidR="00594606">
              <w:rPr>
                <w:noProof/>
                <w:webHidden/>
              </w:rPr>
              <w:instrText xml:space="preserve"> PAGEREF _Toc520054917 \h </w:instrText>
            </w:r>
            <w:r w:rsidR="00594606">
              <w:rPr>
                <w:noProof/>
                <w:webHidden/>
              </w:rPr>
            </w:r>
            <w:r w:rsidR="00594606">
              <w:rPr>
                <w:noProof/>
                <w:webHidden/>
              </w:rPr>
              <w:fldChar w:fldCharType="separate"/>
            </w:r>
            <w:r w:rsidR="00E16EB4">
              <w:rPr>
                <w:noProof/>
                <w:webHidden/>
              </w:rPr>
              <w:t>13</w:t>
            </w:r>
            <w:r w:rsidR="00594606">
              <w:rPr>
                <w:noProof/>
                <w:webHidden/>
              </w:rPr>
              <w:fldChar w:fldCharType="end"/>
            </w:r>
          </w:hyperlink>
        </w:p>
        <w:p w14:paraId="40477C0C" w14:textId="77777777" w:rsidR="00594606" w:rsidRDefault="00892A7A">
          <w:pPr>
            <w:pStyle w:val="TOC3"/>
            <w:tabs>
              <w:tab w:val="right" w:leader="dot" w:pos="9060"/>
            </w:tabs>
            <w:rPr>
              <w:noProof/>
              <w:lang w:eastAsia="en-US"/>
            </w:rPr>
          </w:pPr>
          <w:hyperlink w:anchor="_Toc520054918" w:history="1">
            <w:r w:rsidR="00594606" w:rsidRPr="00F607F3">
              <w:rPr>
                <w:rStyle w:val="Hyperlink"/>
                <w:noProof/>
              </w:rPr>
              <w:t>Understanding the value of data</w:t>
            </w:r>
            <w:r w:rsidR="00594606">
              <w:rPr>
                <w:noProof/>
                <w:webHidden/>
              </w:rPr>
              <w:tab/>
            </w:r>
            <w:r w:rsidR="00594606">
              <w:rPr>
                <w:noProof/>
                <w:webHidden/>
              </w:rPr>
              <w:fldChar w:fldCharType="begin"/>
            </w:r>
            <w:r w:rsidR="00594606">
              <w:rPr>
                <w:noProof/>
                <w:webHidden/>
              </w:rPr>
              <w:instrText xml:space="preserve"> PAGEREF _Toc520054918 \h </w:instrText>
            </w:r>
            <w:r w:rsidR="00594606">
              <w:rPr>
                <w:noProof/>
                <w:webHidden/>
              </w:rPr>
            </w:r>
            <w:r w:rsidR="00594606">
              <w:rPr>
                <w:noProof/>
                <w:webHidden/>
              </w:rPr>
              <w:fldChar w:fldCharType="separate"/>
            </w:r>
            <w:r w:rsidR="00E16EB4">
              <w:rPr>
                <w:noProof/>
                <w:webHidden/>
              </w:rPr>
              <w:t>14</w:t>
            </w:r>
            <w:r w:rsidR="00594606">
              <w:rPr>
                <w:noProof/>
                <w:webHidden/>
              </w:rPr>
              <w:fldChar w:fldCharType="end"/>
            </w:r>
          </w:hyperlink>
        </w:p>
        <w:p w14:paraId="116EA756" w14:textId="77777777" w:rsidR="00594606" w:rsidRDefault="00892A7A">
          <w:pPr>
            <w:pStyle w:val="TOC2"/>
            <w:tabs>
              <w:tab w:val="left" w:pos="660"/>
              <w:tab w:val="right" w:leader="dot" w:pos="9060"/>
            </w:tabs>
            <w:rPr>
              <w:noProof/>
              <w:lang w:eastAsia="en-US"/>
            </w:rPr>
          </w:pPr>
          <w:hyperlink w:anchor="_Toc520054919" w:history="1">
            <w:r w:rsidR="00594606" w:rsidRPr="00F607F3">
              <w:rPr>
                <w:rStyle w:val="Hyperlink"/>
                <w:noProof/>
              </w:rPr>
              <w:t>4.</w:t>
            </w:r>
            <w:r w:rsidR="00594606">
              <w:rPr>
                <w:noProof/>
                <w:lang w:eastAsia="en-US"/>
              </w:rPr>
              <w:tab/>
            </w:r>
            <w:r w:rsidR="00594606" w:rsidRPr="00F607F3">
              <w:rPr>
                <w:rStyle w:val="Hyperlink"/>
                <w:noProof/>
              </w:rPr>
              <w:t>Océ</w:t>
            </w:r>
            <w:r w:rsidR="00594606">
              <w:rPr>
                <w:noProof/>
                <w:webHidden/>
              </w:rPr>
              <w:tab/>
            </w:r>
            <w:r w:rsidR="00594606">
              <w:rPr>
                <w:noProof/>
                <w:webHidden/>
              </w:rPr>
              <w:fldChar w:fldCharType="begin"/>
            </w:r>
            <w:r w:rsidR="00594606">
              <w:rPr>
                <w:noProof/>
                <w:webHidden/>
              </w:rPr>
              <w:instrText xml:space="preserve"> PAGEREF _Toc520054919 \h </w:instrText>
            </w:r>
            <w:r w:rsidR="00594606">
              <w:rPr>
                <w:noProof/>
                <w:webHidden/>
              </w:rPr>
            </w:r>
            <w:r w:rsidR="00594606">
              <w:rPr>
                <w:noProof/>
                <w:webHidden/>
              </w:rPr>
              <w:fldChar w:fldCharType="separate"/>
            </w:r>
            <w:r w:rsidR="00E16EB4">
              <w:rPr>
                <w:noProof/>
                <w:webHidden/>
              </w:rPr>
              <w:t>15</w:t>
            </w:r>
            <w:r w:rsidR="00594606">
              <w:rPr>
                <w:noProof/>
                <w:webHidden/>
              </w:rPr>
              <w:fldChar w:fldCharType="end"/>
            </w:r>
          </w:hyperlink>
        </w:p>
        <w:p w14:paraId="5D1652F3" w14:textId="77777777" w:rsidR="00594606" w:rsidRDefault="00892A7A">
          <w:pPr>
            <w:pStyle w:val="TOC3"/>
            <w:tabs>
              <w:tab w:val="left" w:pos="1100"/>
              <w:tab w:val="right" w:leader="dot" w:pos="9060"/>
            </w:tabs>
            <w:rPr>
              <w:noProof/>
              <w:lang w:eastAsia="en-US"/>
            </w:rPr>
          </w:pPr>
          <w:hyperlink w:anchor="_Toc520054920" w:history="1">
            <w:r w:rsidR="00594606" w:rsidRPr="00F607F3">
              <w:rPr>
                <w:rStyle w:val="Hyperlink"/>
                <w:noProof/>
              </w:rPr>
              <w:t>4.1.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_Toc520054920 \h </w:instrText>
            </w:r>
            <w:r w:rsidR="00594606">
              <w:rPr>
                <w:noProof/>
                <w:webHidden/>
              </w:rPr>
            </w:r>
            <w:r w:rsidR="00594606">
              <w:rPr>
                <w:noProof/>
                <w:webHidden/>
              </w:rPr>
              <w:fldChar w:fldCharType="separate"/>
            </w:r>
            <w:r w:rsidR="00E16EB4">
              <w:rPr>
                <w:noProof/>
                <w:webHidden/>
              </w:rPr>
              <w:t>15</w:t>
            </w:r>
            <w:r w:rsidR="00594606">
              <w:rPr>
                <w:noProof/>
                <w:webHidden/>
              </w:rPr>
              <w:fldChar w:fldCharType="end"/>
            </w:r>
          </w:hyperlink>
        </w:p>
        <w:p w14:paraId="3C7923C5" w14:textId="77777777" w:rsidR="00594606" w:rsidRDefault="00892A7A">
          <w:pPr>
            <w:pStyle w:val="TOC3"/>
            <w:tabs>
              <w:tab w:val="right" w:leader="dot" w:pos="9060"/>
            </w:tabs>
            <w:rPr>
              <w:noProof/>
              <w:lang w:eastAsia="en-US"/>
            </w:rPr>
          </w:pPr>
          <w:hyperlink w:anchor="_Toc520054921" w:history="1">
            <w:r w:rsidR="00594606" w:rsidRPr="00F607F3">
              <w:rPr>
                <w:rStyle w:val="Hyperlink"/>
                <w:noProof/>
              </w:rPr>
              <w:t>Error detection handling and recovery: MRE</w:t>
            </w:r>
            <w:r w:rsidR="00594606">
              <w:rPr>
                <w:noProof/>
                <w:webHidden/>
              </w:rPr>
              <w:tab/>
            </w:r>
            <w:r w:rsidR="00594606">
              <w:rPr>
                <w:noProof/>
                <w:webHidden/>
              </w:rPr>
              <w:fldChar w:fldCharType="begin"/>
            </w:r>
            <w:r w:rsidR="00594606">
              <w:rPr>
                <w:noProof/>
                <w:webHidden/>
              </w:rPr>
              <w:instrText xml:space="preserve"> PAGEREF _Toc520054921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0E5E2133" w14:textId="77777777" w:rsidR="00594606" w:rsidRDefault="00892A7A">
          <w:pPr>
            <w:pStyle w:val="TOC3"/>
            <w:tabs>
              <w:tab w:val="right" w:leader="dot" w:pos="9060"/>
            </w:tabs>
            <w:rPr>
              <w:noProof/>
              <w:lang w:eastAsia="en-US"/>
            </w:rPr>
          </w:pPr>
          <w:hyperlink w:anchor="_Toc520054922" w:history="1">
            <w:r w:rsidR="00594606" w:rsidRPr="00F607F3">
              <w:rPr>
                <w:rStyle w:val="Hyperlink"/>
                <w:noProof/>
              </w:rPr>
              <w:t>Error detection handling and recovery: ORE</w:t>
            </w:r>
            <w:r w:rsidR="00594606">
              <w:rPr>
                <w:noProof/>
                <w:webHidden/>
              </w:rPr>
              <w:tab/>
            </w:r>
            <w:r w:rsidR="00594606">
              <w:rPr>
                <w:noProof/>
                <w:webHidden/>
              </w:rPr>
              <w:fldChar w:fldCharType="begin"/>
            </w:r>
            <w:r w:rsidR="00594606">
              <w:rPr>
                <w:noProof/>
                <w:webHidden/>
              </w:rPr>
              <w:instrText xml:space="preserve"> PAGEREF _Toc520054922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4C2C52D4" w14:textId="77777777" w:rsidR="00594606" w:rsidRDefault="00892A7A">
          <w:pPr>
            <w:pStyle w:val="TOC3"/>
            <w:tabs>
              <w:tab w:val="right" w:leader="dot" w:pos="9060"/>
            </w:tabs>
            <w:rPr>
              <w:noProof/>
              <w:lang w:eastAsia="en-US"/>
            </w:rPr>
          </w:pPr>
          <w:hyperlink w:anchor="_Toc520054923" w:history="1">
            <w:r w:rsidR="00594606" w:rsidRPr="00F607F3">
              <w:rPr>
                <w:rStyle w:val="Hyperlink"/>
                <w:noProof/>
              </w:rPr>
              <w:t>Runtime contradiction</w:t>
            </w:r>
            <w:r w:rsidR="00594606">
              <w:rPr>
                <w:noProof/>
                <w:webHidden/>
              </w:rPr>
              <w:tab/>
            </w:r>
            <w:r w:rsidR="00594606">
              <w:rPr>
                <w:noProof/>
                <w:webHidden/>
              </w:rPr>
              <w:fldChar w:fldCharType="begin"/>
            </w:r>
            <w:r w:rsidR="00594606">
              <w:rPr>
                <w:noProof/>
                <w:webHidden/>
              </w:rPr>
              <w:instrText xml:space="preserve"> PAGEREF _Toc520054923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5B727CC9" w14:textId="77777777" w:rsidR="00594606" w:rsidRDefault="00892A7A">
          <w:pPr>
            <w:pStyle w:val="TOC3"/>
            <w:tabs>
              <w:tab w:val="right" w:leader="dot" w:pos="9060"/>
            </w:tabs>
            <w:rPr>
              <w:noProof/>
              <w:lang w:eastAsia="en-US"/>
            </w:rPr>
          </w:pPr>
          <w:hyperlink w:anchor="_Toc520054924" w:history="1">
            <w:r w:rsidR="00594606" w:rsidRPr="00F607F3">
              <w:rPr>
                <w:rStyle w:val="Hyperlink"/>
                <w:noProof/>
              </w:rPr>
              <w:t>Error detection: Warning</w:t>
            </w:r>
            <w:r w:rsidR="00594606">
              <w:rPr>
                <w:noProof/>
                <w:webHidden/>
              </w:rPr>
              <w:tab/>
            </w:r>
            <w:r w:rsidR="00594606">
              <w:rPr>
                <w:noProof/>
                <w:webHidden/>
              </w:rPr>
              <w:fldChar w:fldCharType="begin"/>
            </w:r>
            <w:r w:rsidR="00594606">
              <w:rPr>
                <w:noProof/>
                <w:webHidden/>
              </w:rPr>
              <w:instrText xml:space="preserve"> PAGEREF _Toc520054924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522A08D4" w14:textId="77777777" w:rsidR="00594606" w:rsidRDefault="00892A7A">
          <w:pPr>
            <w:pStyle w:val="TOC3"/>
            <w:tabs>
              <w:tab w:val="right" w:leader="dot" w:pos="9060"/>
            </w:tabs>
            <w:rPr>
              <w:noProof/>
              <w:lang w:eastAsia="en-US"/>
            </w:rPr>
          </w:pPr>
          <w:hyperlink w:anchor="_Toc520054925" w:history="1">
            <w:r w:rsidR="00594606" w:rsidRPr="00F607F3">
              <w:rPr>
                <w:rStyle w:val="Hyperlink"/>
                <w:noProof/>
              </w:rPr>
              <w:t>Error detection handling and recovery: PE</w:t>
            </w:r>
            <w:r w:rsidR="00594606">
              <w:rPr>
                <w:noProof/>
                <w:webHidden/>
              </w:rPr>
              <w:tab/>
            </w:r>
            <w:r w:rsidR="00594606">
              <w:rPr>
                <w:noProof/>
                <w:webHidden/>
              </w:rPr>
              <w:fldChar w:fldCharType="begin"/>
            </w:r>
            <w:r w:rsidR="00594606">
              <w:rPr>
                <w:noProof/>
                <w:webHidden/>
              </w:rPr>
              <w:instrText xml:space="preserve"> PAGEREF _Toc520054925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31A196BE" w14:textId="77777777" w:rsidR="00594606" w:rsidRDefault="00892A7A">
          <w:pPr>
            <w:pStyle w:val="TOC3"/>
            <w:tabs>
              <w:tab w:val="right" w:leader="dot" w:pos="9060"/>
            </w:tabs>
            <w:rPr>
              <w:noProof/>
              <w:lang w:eastAsia="en-US"/>
            </w:rPr>
          </w:pPr>
          <w:hyperlink w:anchor="_Toc520054926" w:history="1">
            <w:r w:rsidR="00594606" w:rsidRPr="00F607F3">
              <w:rPr>
                <w:rStyle w:val="Hyperlink"/>
                <w:noProof/>
              </w:rPr>
              <w:t>Counters (preventive maintenance)</w:t>
            </w:r>
            <w:r w:rsidR="00594606">
              <w:rPr>
                <w:noProof/>
                <w:webHidden/>
              </w:rPr>
              <w:tab/>
            </w:r>
            <w:r w:rsidR="00594606">
              <w:rPr>
                <w:noProof/>
                <w:webHidden/>
              </w:rPr>
              <w:fldChar w:fldCharType="begin"/>
            </w:r>
            <w:r w:rsidR="00594606">
              <w:rPr>
                <w:noProof/>
                <w:webHidden/>
              </w:rPr>
              <w:instrText xml:space="preserve"> PAGEREF _Toc520054926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1F20B5D1" w14:textId="77777777" w:rsidR="00594606" w:rsidRDefault="00892A7A">
          <w:pPr>
            <w:pStyle w:val="TOC3"/>
            <w:tabs>
              <w:tab w:val="right" w:leader="dot" w:pos="9060"/>
            </w:tabs>
            <w:rPr>
              <w:noProof/>
              <w:lang w:eastAsia="en-US"/>
            </w:rPr>
          </w:pPr>
          <w:hyperlink w:anchor="_Toc520054927" w:history="1">
            <w:r w:rsidR="00594606" w:rsidRPr="00F607F3">
              <w:rPr>
                <w:rStyle w:val="Hyperlink"/>
                <w:noProof/>
              </w:rPr>
              <w:t>Logging</w:t>
            </w:r>
            <w:r w:rsidR="00594606">
              <w:rPr>
                <w:noProof/>
                <w:webHidden/>
              </w:rPr>
              <w:tab/>
            </w:r>
            <w:r w:rsidR="00594606">
              <w:rPr>
                <w:noProof/>
                <w:webHidden/>
              </w:rPr>
              <w:fldChar w:fldCharType="begin"/>
            </w:r>
            <w:r w:rsidR="00594606">
              <w:rPr>
                <w:noProof/>
                <w:webHidden/>
              </w:rPr>
              <w:instrText xml:space="preserve"> PAGEREF _Toc520054927 \h </w:instrText>
            </w:r>
            <w:r w:rsidR="00594606">
              <w:rPr>
                <w:noProof/>
                <w:webHidden/>
              </w:rPr>
            </w:r>
            <w:r w:rsidR="00594606">
              <w:rPr>
                <w:noProof/>
                <w:webHidden/>
              </w:rPr>
              <w:fldChar w:fldCharType="separate"/>
            </w:r>
            <w:r w:rsidR="00E16EB4">
              <w:rPr>
                <w:noProof/>
                <w:webHidden/>
              </w:rPr>
              <w:t>16</w:t>
            </w:r>
            <w:r w:rsidR="00594606">
              <w:rPr>
                <w:noProof/>
                <w:webHidden/>
              </w:rPr>
              <w:fldChar w:fldCharType="end"/>
            </w:r>
          </w:hyperlink>
        </w:p>
        <w:p w14:paraId="44EBCEA5" w14:textId="77777777" w:rsidR="00594606" w:rsidRDefault="00892A7A">
          <w:pPr>
            <w:pStyle w:val="TOC3"/>
            <w:tabs>
              <w:tab w:val="right" w:leader="dot" w:pos="9060"/>
            </w:tabs>
            <w:rPr>
              <w:noProof/>
              <w:lang w:eastAsia="en-US"/>
            </w:rPr>
          </w:pPr>
          <w:hyperlink w:anchor="_Toc520054928" w:history="1">
            <w:r w:rsidR="00594606" w:rsidRPr="00F607F3">
              <w:rPr>
                <w:rStyle w:val="Hyperlink"/>
                <w:noProof/>
              </w:rPr>
              <w:t>Input, Output, Special, System test</w:t>
            </w:r>
            <w:r w:rsidR="00594606">
              <w:rPr>
                <w:noProof/>
                <w:webHidden/>
              </w:rPr>
              <w:tab/>
            </w:r>
            <w:r w:rsidR="00594606">
              <w:rPr>
                <w:noProof/>
                <w:webHidden/>
              </w:rPr>
              <w:fldChar w:fldCharType="begin"/>
            </w:r>
            <w:r w:rsidR="00594606">
              <w:rPr>
                <w:noProof/>
                <w:webHidden/>
              </w:rPr>
              <w:instrText xml:space="preserve"> PAGEREF _Toc520054928 \h </w:instrText>
            </w:r>
            <w:r w:rsidR="00594606">
              <w:rPr>
                <w:noProof/>
                <w:webHidden/>
              </w:rPr>
            </w:r>
            <w:r w:rsidR="00594606">
              <w:rPr>
                <w:noProof/>
                <w:webHidden/>
              </w:rPr>
              <w:fldChar w:fldCharType="separate"/>
            </w:r>
            <w:r w:rsidR="00E16EB4">
              <w:rPr>
                <w:noProof/>
                <w:webHidden/>
              </w:rPr>
              <w:t>17</w:t>
            </w:r>
            <w:r w:rsidR="00594606">
              <w:rPr>
                <w:noProof/>
                <w:webHidden/>
              </w:rPr>
              <w:fldChar w:fldCharType="end"/>
            </w:r>
          </w:hyperlink>
        </w:p>
        <w:p w14:paraId="256360DE" w14:textId="77777777" w:rsidR="00594606" w:rsidRDefault="00892A7A">
          <w:pPr>
            <w:pStyle w:val="TOC3"/>
            <w:tabs>
              <w:tab w:val="right" w:leader="dot" w:pos="9060"/>
            </w:tabs>
            <w:rPr>
              <w:noProof/>
              <w:lang w:eastAsia="en-US"/>
            </w:rPr>
          </w:pPr>
          <w:hyperlink w:anchor="_Toc520054929" w:history="1">
            <w:r w:rsidR="00594606" w:rsidRPr="00F607F3">
              <w:rPr>
                <w:rStyle w:val="Hyperlink"/>
                <w:noProof/>
              </w:rPr>
              <w:t>Adjustment test, automatic process optimization</w:t>
            </w:r>
            <w:r w:rsidR="00594606">
              <w:rPr>
                <w:noProof/>
                <w:webHidden/>
              </w:rPr>
              <w:tab/>
            </w:r>
            <w:r w:rsidR="00594606">
              <w:rPr>
                <w:noProof/>
                <w:webHidden/>
              </w:rPr>
              <w:fldChar w:fldCharType="begin"/>
            </w:r>
            <w:r w:rsidR="00594606">
              <w:rPr>
                <w:noProof/>
                <w:webHidden/>
              </w:rPr>
              <w:instrText xml:space="preserve"> PAGEREF _Toc520054929 \h </w:instrText>
            </w:r>
            <w:r w:rsidR="00594606">
              <w:rPr>
                <w:noProof/>
                <w:webHidden/>
              </w:rPr>
            </w:r>
            <w:r w:rsidR="00594606">
              <w:rPr>
                <w:noProof/>
                <w:webHidden/>
              </w:rPr>
              <w:fldChar w:fldCharType="separate"/>
            </w:r>
            <w:r w:rsidR="00E16EB4">
              <w:rPr>
                <w:noProof/>
                <w:webHidden/>
              </w:rPr>
              <w:t>17</w:t>
            </w:r>
            <w:r w:rsidR="00594606">
              <w:rPr>
                <w:noProof/>
                <w:webHidden/>
              </w:rPr>
              <w:fldChar w:fldCharType="end"/>
            </w:r>
          </w:hyperlink>
        </w:p>
        <w:p w14:paraId="7087DEB7" w14:textId="77777777" w:rsidR="00594606" w:rsidRDefault="00892A7A">
          <w:pPr>
            <w:pStyle w:val="TOC3"/>
            <w:tabs>
              <w:tab w:val="right" w:leader="dot" w:pos="9060"/>
            </w:tabs>
            <w:rPr>
              <w:noProof/>
              <w:lang w:eastAsia="en-US"/>
            </w:rPr>
          </w:pPr>
          <w:hyperlink w:anchor="_Toc520054930" w:history="1">
            <w:r w:rsidR="00594606" w:rsidRPr="00F607F3">
              <w:rPr>
                <w:rStyle w:val="Hyperlink"/>
                <w:noProof/>
              </w:rPr>
              <w:t>Handicapping</w:t>
            </w:r>
            <w:r w:rsidR="00594606">
              <w:rPr>
                <w:noProof/>
                <w:webHidden/>
              </w:rPr>
              <w:tab/>
            </w:r>
            <w:r w:rsidR="00594606">
              <w:rPr>
                <w:noProof/>
                <w:webHidden/>
              </w:rPr>
              <w:fldChar w:fldCharType="begin"/>
            </w:r>
            <w:r w:rsidR="00594606">
              <w:rPr>
                <w:noProof/>
                <w:webHidden/>
              </w:rPr>
              <w:instrText xml:space="preserve"> PAGEREF _Toc520054930 \h </w:instrText>
            </w:r>
            <w:r w:rsidR="00594606">
              <w:rPr>
                <w:noProof/>
                <w:webHidden/>
              </w:rPr>
            </w:r>
            <w:r w:rsidR="00594606">
              <w:rPr>
                <w:noProof/>
                <w:webHidden/>
              </w:rPr>
              <w:fldChar w:fldCharType="separate"/>
            </w:r>
            <w:r w:rsidR="00E16EB4">
              <w:rPr>
                <w:noProof/>
                <w:webHidden/>
              </w:rPr>
              <w:t>18</w:t>
            </w:r>
            <w:r w:rsidR="00594606">
              <w:rPr>
                <w:noProof/>
                <w:webHidden/>
              </w:rPr>
              <w:fldChar w:fldCharType="end"/>
            </w:r>
          </w:hyperlink>
        </w:p>
        <w:p w14:paraId="277809EB" w14:textId="77777777" w:rsidR="00594606" w:rsidRDefault="00892A7A">
          <w:pPr>
            <w:pStyle w:val="TOC3"/>
            <w:tabs>
              <w:tab w:val="left" w:pos="1100"/>
              <w:tab w:val="right" w:leader="dot" w:pos="9060"/>
            </w:tabs>
            <w:rPr>
              <w:noProof/>
              <w:lang w:eastAsia="en-US"/>
            </w:rPr>
          </w:pPr>
          <w:hyperlink w:anchor="_Toc520054931" w:history="1">
            <w:r w:rsidR="00594606" w:rsidRPr="00F607F3">
              <w:rPr>
                <w:rStyle w:val="Hyperlink"/>
                <w:noProof/>
              </w:rPr>
              <w:t>4.2.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_Toc520054931 \h </w:instrText>
            </w:r>
            <w:r w:rsidR="00594606">
              <w:rPr>
                <w:noProof/>
                <w:webHidden/>
              </w:rPr>
            </w:r>
            <w:r w:rsidR="00594606">
              <w:rPr>
                <w:noProof/>
                <w:webHidden/>
              </w:rPr>
              <w:fldChar w:fldCharType="separate"/>
            </w:r>
            <w:r w:rsidR="00E16EB4">
              <w:rPr>
                <w:noProof/>
                <w:webHidden/>
              </w:rPr>
              <w:t>18</w:t>
            </w:r>
            <w:r w:rsidR="00594606">
              <w:rPr>
                <w:noProof/>
                <w:webHidden/>
              </w:rPr>
              <w:fldChar w:fldCharType="end"/>
            </w:r>
          </w:hyperlink>
        </w:p>
        <w:p w14:paraId="43214487" w14:textId="77777777" w:rsidR="00594606" w:rsidRDefault="00892A7A">
          <w:pPr>
            <w:pStyle w:val="TOC2"/>
            <w:tabs>
              <w:tab w:val="left" w:pos="660"/>
              <w:tab w:val="right" w:leader="dot" w:pos="9060"/>
            </w:tabs>
            <w:rPr>
              <w:noProof/>
              <w:lang w:eastAsia="en-US"/>
            </w:rPr>
          </w:pPr>
          <w:hyperlink w:anchor="_Toc520054932" w:history="1">
            <w:r w:rsidR="00594606" w:rsidRPr="00F607F3">
              <w:rPr>
                <w:rStyle w:val="Hyperlink"/>
                <w:noProof/>
              </w:rPr>
              <w:t>5.</w:t>
            </w:r>
            <w:r w:rsidR="00594606">
              <w:rPr>
                <w:noProof/>
                <w:lang w:eastAsia="en-US"/>
              </w:rPr>
              <w:tab/>
            </w:r>
            <w:r w:rsidR="00594606" w:rsidRPr="00F607F3">
              <w:rPr>
                <w:rStyle w:val="Hyperlink"/>
                <w:noProof/>
              </w:rPr>
              <w:t>Philips IGT</w:t>
            </w:r>
            <w:r w:rsidR="00594606">
              <w:rPr>
                <w:noProof/>
                <w:webHidden/>
              </w:rPr>
              <w:tab/>
            </w:r>
            <w:r w:rsidR="00594606">
              <w:rPr>
                <w:noProof/>
                <w:webHidden/>
              </w:rPr>
              <w:fldChar w:fldCharType="begin"/>
            </w:r>
            <w:r w:rsidR="00594606">
              <w:rPr>
                <w:noProof/>
                <w:webHidden/>
              </w:rPr>
              <w:instrText xml:space="preserve"> PAGEREF _Toc520054932 \h </w:instrText>
            </w:r>
            <w:r w:rsidR="00594606">
              <w:rPr>
                <w:noProof/>
                <w:webHidden/>
              </w:rPr>
            </w:r>
            <w:r w:rsidR="00594606">
              <w:rPr>
                <w:noProof/>
                <w:webHidden/>
              </w:rPr>
              <w:fldChar w:fldCharType="separate"/>
            </w:r>
            <w:r w:rsidR="00E16EB4">
              <w:rPr>
                <w:noProof/>
                <w:webHidden/>
              </w:rPr>
              <w:t>19</w:t>
            </w:r>
            <w:r w:rsidR="00594606">
              <w:rPr>
                <w:noProof/>
                <w:webHidden/>
              </w:rPr>
              <w:fldChar w:fldCharType="end"/>
            </w:r>
          </w:hyperlink>
        </w:p>
        <w:p w14:paraId="6E4EC5CF" w14:textId="77777777" w:rsidR="00594606" w:rsidRDefault="00892A7A">
          <w:pPr>
            <w:pStyle w:val="TOC3"/>
            <w:tabs>
              <w:tab w:val="left" w:pos="1100"/>
              <w:tab w:val="right" w:leader="dot" w:pos="9060"/>
            </w:tabs>
            <w:rPr>
              <w:noProof/>
              <w:lang w:eastAsia="en-US"/>
            </w:rPr>
          </w:pPr>
          <w:hyperlink w:anchor="_Toc520054933" w:history="1">
            <w:r w:rsidR="00594606" w:rsidRPr="00F607F3">
              <w:rPr>
                <w:rStyle w:val="Hyperlink"/>
                <w:noProof/>
              </w:rPr>
              <w:t>5.1.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_Toc520054933 \h </w:instrText>
            </w:r>
            <w:r w:rsidR="00594606">
              <w:rPr>
                <w:noProof/>
                <w:webHidden/>
              </w:rPr>
            </w:r>
            <w:r w:rsidR="00594606">
              <w:rPr>
                <w:noProof/>
                <w:webHidden/>
              </w:rPr>
              <w:fldChar w:fldCharType="separate"/>
            </w:r>
            <w:r w:rsidR="00E16EB4">
              <w:rPr>
                <w:noProof/>
                <w:webHidden/>
              </w:rPr>
              <w:t>19</w:t>
            </w:r>
            <w:r w:rsidR="00594606">
              <w:rPr>
                <w:noProof/>
                <w:webHidden/>
              </w:rPr>
              <w:fldChar w:fldCharType="end"/>
            </w:r>
          </w:hyperlink>
        </w:p>
        <w:p w14:paraId="5F077D13" w14:textId="77777777" w:rsidR="00594606" w:rsidRDefault="00892A7A">
          <w:pPr>
            <w:pStyle w:val="TOC3"/>
            <w:tabs>
              <w:tab w:val="right" w:leader="dot" w:pos="9060"/>
            </w:tabs>
            <w:rPr>
              <w:noProof/>
              <w:lang w:eastAsia="en-US"/>
            </w:rPr>
          </w:pPr>
          <w:hyperlink w:anchor="_Toc520054934" w:history="1">
            <w:r w:rsidR="00594606" w:rsidRPr="00F607F3">
              <w:rPr>
                <w:rStyle w:val="Hyperlink"/>
                <w:noProof/>
              </w:rPr>
              <w:t>From X-ray system to Intervention solution</w:t>
            </w:r>
            <w:r w:rsidR="00594606">
              <w:rPr>
                <w:noProof/>
                <w:webHidden/>
              </w:rPr>
              <w:tab/>
            </w:r>
            <w:r w:rsidR="00594606">
              <w:rPr>
                <w:noProof/>
                <w:webHidden/>
              </w:rPr>
              <w:fldChar w:fldCharType="begin"/>
            </w:r>
            <w:r w:rsidR="00594606">
              <w:rPr>
                <w:noProof/>
                <w:webHidden/>
              </w:rPr>
              <w:instrText xml:space="preserve"> PAGEREF _Toc520054934 \h </w:instrText>
            </w:r>
            <w:r w:rsidR="00594606">
              <w:rPr>
                <w:noProof/>
                <w:webHidden/>
              </w:rPr>
            </w:r>
            <w:r w:rsidR="00594606">
              <w:rPr>
                <w:noProof/>
                <w:webHidden/>
              </w:rPr>
              <w:fldChar w:fldCharType="separate"/>
            </w:r>
            <w:r w:rsidR="00E16EB4">
              <w:rPr>
                <w:noProof/>
                <w:webHidden/>
              </w:rPr>
              <w:t>19</w:t>
            </w:r>
            <w:r w:rsidR="00594606">
              <w:rPr>
                <w:noProof/>
                <w:webHidden/>
              </w:rPr>
              <w:fldChar w:fldCharType="end"/>
            </w:r>
          </w:hyperlink>
        </w:p>
        <w:p w14:paraId="3D562AE1" w14:textId="77777777" w:rsidR="00594606" w:rsidRDefault="00892A7A">
          <w:pPr>
            <w:pStyle w:val="TOC3"/>
            <w:tabs>
              <w:tab w:val="right" w:leader="dot" w:pos="9060"/>
            </w:tabs>
            <w:rPr>
              <w:noProof/>
              <w:lang w:eastAsia="en-US"/>
            </w:rPr>
          </w:pPr>
          <w:hyperlink w:anchor="_Toc520054935" w:history="1">
            <w:r w:rsidR="00594606" w:rsidRPr="00F607F3">
              <w:rPr>
                <w:rStyle w:val="Hyperlink"/>
                <w:noProof/>
              </w:rPr>
              <w:t>User profiling in system test</w:t>
            </w:r>
            <w:r w:rsidR="00594606">
              <w:rPr>
                <w:noProof/>
                <w:webHidden/>
              </w:rPr>
              <w:tab/>
            </w:r>
            <w:r w:rsidR="00594606">
              <w:rPr>
                <w:noProof/>
                <w:webHidden/>
              </w:rPr>
              <w:fldChar w:fldCharType="begin"/>
            </w:r>
            <w:r w:rsidR="00594606">
              <w:rPr>
                <w:noProof/>
                <w:webHidden/>
              </w:rPr>
              <w:instrText xml:space="preserve"> PAGEREF _Toc520054935 \h </w:instrText>
            </w:r>
            <w:r w:rsidR="00594606">
              <w:rPr>
                <w:noProof/>
                <w:webHidden/>
              </w:rPr>
            </w:r>
            <w:r w:rsidR="00594606">
              <w:rPr>
                <w:noProof/>
                <w:webHidden/>
              </w:rPr>
              <w:fldChar w:fldCharType="separate"/>
            </w:r>
            <w:r w:rsidR="00E16EB4">
              <w:rPr>
                <w:noProof/>
                <w:webHidden/>
              </w:rPr>
              <w:t>19</w:t>
            </w:r>
            <w:r w:rsidR="00594606">
              <w:rPr>
                <w:noProof/>
                <w:webHidden/>
              </w:rPr>
              <w:fldChar w:fldCharType="end"/>
            </w:r>
          </w:hyperlink>
        </w:p>
        <w:p w14:paraId="2DB7BF93" w14:textId="77777777" w:rsidR="00594606" w:rsidRDefault="00892A7A">
          <w:pPr>
            <w:pStyle w:val="TOC3"/>
            <w:tabs>
              <w:tab w:val="right" w:leader="dot" w:pos="9060"/>
            </w:tabs>
            <w:rPr>
              <w:noProof/>
              <w:lang w:eastAsia="en-US"/>
            </w:rPr>
          </w:pPr>
          <w:hyperlink w:anchor="_Toc520054936" w:history="1">
            <w:r w:rsidR="00594606" w:rsidRPr="00F607F3">
              <w:rPr>
                <w:rStyle w:val="Hyperlink"/>
                <w:noProof/>
              </w:rPr>
              <w:t>State-of-the-art of user profiling</w:t>
            </w:r>
            <w:r w:rsidR="00594606">
              <w:rPr>
                <w:noProof/>
                <w:webHidden/>
              </w:rPr>
              <w:tab/>
            </w:r>
            <w:r w:rsidR="00594606">
              <w:rPr>
                <w:noProof/>
                <w:webHidden/>
              </w:rPr>
              <w:fldChar w:fldCharType="begin"/>
            </w:r>
            <w:r w:rsidR="00594606">
              <w:rPr>
                <w:noProof/>
                <w:webHidden/>
              </w:rPr>
              <w:instrText xml:space="preserve"> PAGEREF _Toc520054936 \h </w:instrText>
            </w:r>
            <w:r w:rsidR="00594606">
              <w:rPr>
                <w:noProof/>
                <w:webHidden/>
              </w:rPr>
            </w:r>
            <w:r w:rsidR="00594606">
              <w:rPr>
                <w:noProof/>
                <w:webHidden/>
              </w:rPr>
              <w:fldChar w:fldCharType="separate"/>
            </w:r>
            <w:r w:rsidR="00E16EB4">
              <w:rPr>
                <w:noProof/>
                <w:webHidden/>
              </w:rPr>
              <w:t>20</w:t>
            </w:r>
            <w:r w:rsidR="00594606">
              <w:rPr>
                <w:noProof/>
                <w:webHidden/>
              </w:rPr>
              <w:fldChar w:fldCharType="end"/>
            </w:r>
          </w:hyperlink>
        </w:p>
        <w:p w14:paraId="7D3D28F7" w14:textId="77777777" w:rsidR="00594606" w:rsidRDefault="00892A7A">
          <w:pPr>
            <w:pStyle w:val="TOC3"/>
            <w:tabs>
              <w:tab w:val="left" w:pos="1100"/>
              <w:tab w:val="right" w:leader="dot" w:pos="9060"/>
            </w:tabs>
            <w:rPr>
              <w:noProof/>
              <w:lang w:eastAsia="en-US"/>
            </w:rPr>
          </w:pPr>
          <w:hyperlink w:anchor="_Toc520054937" w:history="1">
            <w:r w:rsidR="00594606" w:rsidRPr="00F607F3">
              <w:rPr>
                <w:rStyle w:val="Hyperlink"/>
                <w:noProof/>
              </w:rPr>
              <w:t>5.2.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_Toc520054937 \h </w:instrText>
            </w:r>
            <w:r w:rsidR="00594606">
              <w:rPr>
                <w:noProof/>
                <w:webHidden/>
              </w:rPr>
            </w:r>
            <w:r w:rsidR="00594606">
              <w:rPr>
                <w:noProof/>
                <w:webHidden/>
              </w:rPr>
              <w:fldChar w:fldCharType="separate"/>
            </w:r>
            <w:r w:rsidR="00E16EB4">
              <w:rPr>
                <w:noProof/>
                <w:webHidden/>
              </w:rPr>
              <w:t>20</w:t>
            </w:r>
            <w:r w:rsidR="00594606">
              <w:rPr>
                <w:noProof/>
                <w:webHidden/>
              </w:rPr>
              <w:fldChar w:fldCharType="end"/>
            </w:r>
          </w:hyperlink>
        </w:p>
        <w:p w14:paraId="2E597F45" w14:textId="77777777" w:rsidR="00594606" w:rsidRDefault="00892A7A">
          <w:pPr>
            <w:pStyle w:val="TOC3"/>
            <w:tabs>
              <w:tab w:val="right" w:leader="dot" w:pos="9060"/>
            </w:tabs>
            <w:rPr>
              <w:noProof/>
              <w:lang w:eastAsia="en-US"/>
            </w:rPr>
          </w:pPr>
          <w:hyperlink w:anchor="_Toc520054938" w:history="1">
            <w:r w:rsidR="00594606" w:rsidRPr="00F607F3">
              <w:rPr>
                <w:rStyle w:val="Hyperlink"/>
                <w:noProof/>
              </w:rPr>
              <w:t>Data processing and providing insights</w:t>
            </w:r>
            <w:r w:rsidR="00594606">
              <w:rPr>
                <w:noProof/>
                <w:webHidden/>
              </w:rPr>
              <w:tab/>
            </w:r>
            <w:r w:rsidR="00594606">
              <w:rPr>
                <w:noProof/>
                <w:webHidden/>
              </w:rPr>
              <w:fldChar w:fldCharType="begin"/>
            </w:r>
            <w:r w:rsidR="00594606">
              <w:rPr>
                <w:noProof/>
                <w:webHidden/>
              </w:rPr>
              <w:instrText xml:space="preserve"> PAGEREF _Toc520054938 \h </w:instrText>
            </w:r>
            <w:r w:rsidR="00594606">
              <w:rPr>
                <w:noProof/>
                <w:webHidden/>
              </w:rPr>
            </w:r>
            <w:r w:rsidR="00594606">
              <w:rPr>
                <w:noProof/>
                <w:webHidden/>
              </w:rPr>
              <w:fldChar w:fldCharType="separate"/>
            </w:r>
            <w:r w:rsidR="00E16EB4">
              <w:rPr>
                <w:noProof/>
                <w:webHidden/>
              </w:rPr>
              <w:t>20</w:t>
            </w:r>
            <w:r w:rsidR="00594606">
              <w:rPr>
                <w:noProof/>
                <w:webHidden/>
              </w:rPr>
              <w:fldChar w:fldCharType="end"/>
            </w:r>
          </w:hyperlink>
        </w:p>
        <w:p w14:paraId="3A745781" w14:textId="77777777" w:rsidR="00594606" w:rsidRDefault="00892A7A">
          <w:pPr>
            <w:pStyle w:val="TOC3"/>
            <w:tabs>
              <w:tab w:val="right" w:leader="dot" w:pos="9060"/>
            </w:tabs>
            <w:rPr>
              <w:noProof/>
              <w:lang w:eastAsia="en-US"/>
            </w:rPr>
          </w:pPr>
          <w:hyperlink w:anchor="_Toc520054939" w:history="1">
            <w:r w:rsidR="00594606" w:rsidRPr="00F607F3">
              <w:rPr>
                <w:rStyle w:val="Hyperlink"/>
                <w:noProof/>
              </w:rPr>
              <w:t>Hierarchical Usage Profiling and Model-Based Testing</w:t>
            </w:r>
            <w:r w:rsidR="00594606">
              <w:rPr>
                <w:noProof/>
                <w:webHidden/>
              </w:rPr>
              <w:tab/>
            </w:r>
            <w:r w:rsidR="00594606">
              <w:rPr>
                <w:noProof/>
                <w:webHidden/>
              </w:rPr>
              <w:fldChar w:fldCharType="begin"/>
            </w:r>
            <w:r w:rsidR="00594606">
              <w:rPr>
                <w:noProof/>
                <w:webHidden/>
              </w:rPr>
              <w:instrText xml:space="preserve"> PAGEREF _Toc520054939 \h </w:instrText>
            </w:r>
            <w:r w:rsidR="00594606">
              <w:rPr>
                <w:noProof/>
                <w:webHidden/>
              </w:rPr>
            </w:r>
            <w:r w:rsidR="00594606">
              <w:rPr>
                <w:noProof/>
                <w:webHidden/>
              </w:rPr>
              <w:fldChar w:fldCharType="separate"/>
            </w:r>
            <w:r w:rsidR="00E16EB4">
              <w:rPr>
                <w:noProof/>
                <w:webHidden/>
              </w:rPr>
              <w:t>22</w:t>
            </w:r>
            <w:r w:rsidR="00594606">
              <w:rPr>
                <w:noProof/>
                <w:webHidden/>
              </w:rPr>
              <w:fldChar w:fldCharType="end"/>
            </w:r>
          </w:hyperlink>
        </w:p>
        <w:p w14:paraId="1C4DB6BF" w14:textId="77777777" w:rsidR="00594606" w:rsidRDefault="00892A7A">
          <w:pPr>
            <w:pStyle w:val="TOC3"/>
            <w:tabs>
              <w:tab w:val="right" w:leader="dot" w:pos="9060"/>
            </w:tabs>
            <w:rPr>
              <w:noProof/>
              <w:lang w:eastAsia="en-US"/>
            </w:rPr>
          </w:pPr>
          <w:hyperlink w:anchor="_Toc520054940" w:history="1">
            <w:r w:rsidR="00594606" w:rsidRPr="00F607F3">
              <w:rPr>
                <w:rStyle w:val="Hyperlink"/>
                <w:noProof/>
              </w:rPr>
              <w:t>Usage Profiling and Machine learning</w:t>
            </w:r>
            <w:r w:rsidR="00594606">
              <w:rPr>
                <w:noProof/>
                <w:webHidden/>
              </w:rPr>
              <w:tab/>
            </w:r>
            <w:r w:rsidR="00594606">
              <w:rPr>
                <w:noProof/>
                <w:webHidden/>
              </w:rPr>
              <w:fldChar w:fldCharType="begin"/>
            </w:r>
            <w:r w:rsidR="00594606">
              <w:rPr>
                <w:noProof/>
                <w:webHidden/>
              </w:rPr>
              <w:instrText xml:space="preserve"> PAGEREF _Toc520054940 \h </w:instrText>
            </w:r>
            <w:r w:rsidR="00594606">
              <w:rPr>
                <w:noProof/>
                <w:webHidden/>
              </w:rPr>
            </w:r>
            <w:r w:rsidR="00594606">
              <w:rPr>
                <w:noProof/>
                <w:webHidden/>
              </w:rPr>
              <w:fldChar w:fldCharType="separate"/>
            </w:r>
            <w:r w:rsidR="00E16EB4">
              <w:rPr>
                <w:noProof/>
                <w:webHidden/>
              </w:rPr>
              <w:t>22</w:t>
            </w:r>
            <w:r w:rsidR="00594606">
              <w:rPr>
                <w:noProof/>
                <w:webHidden/>
              </w:rPr>
              <w:fldChar w:fldCharType="end"/>
            </w:r>
          </w:hyperlink>
        </w:p>
        <w:p w14:paraId="6C6890C8" w14:textId="77777777" w:rsidR="00594606" w:rsidRDefault="00892A7A">
          <w:pPr>
            <w:pStyle w:val="TOC3"/>
            <w:tabs>
              <w:tab w:val="right" w:leader="dot" w:pos="9060"/>
            </w:tabs>
            <w:rPr>
              <w:noProof/>
              <w:lang w:eastAsia="en-US"/>
            </w:rPr>
          </w:pPr>
          <w:hyperlink w:anchor="_Toc520054941" w:history="1">
            <w:r w:rsidR="00594606" w:rsidRPr="00F607F3">
              <w:rPr>
                <w:rStyle w:val="Hyperlink"/>
                <w:noProof/>
              </w:rPr>
              <w:t>Connecting the dots</w:t>
            </w:r>
            <w:r w:rsidR="00594606">
              <w:rPr>
                <w:noProof/>
                <w:webHidden/>
              </w:rPr>
              <w:tab/>
            </w:r>
            <w:r w:rsidR="00594606">
              <w:rPr>
                <w:noProof/>
                <w:webHidden/>
              </w:rPr>
              <w:fldChar w:fldCharType="begin"/>
            </w:r>
            <w:r w:rsidR="00594606">
              <w:rPr>
                <w:noProof/>
                <w:webHidden/>
              </w:rPr>
              <w:instrText xml:space="preserve"> PAGEREF _Toc520054941 \h </w:instrText>
            </w:r>
            <w:r w:rsidR="00594606">
              <w:rPr>
                <w:noProof/>
                <w:webHidden/>
              </w:rPr>
            </w:r>
            <w:r w:rsidR="00594606">
              <w:rPr>
                <w:noProof/>
                <w:webHidden/>
              </w:rPr>
              <w:fldChar w:fldCharType="separate"/>
            </w:r>
            <w:r w:rsidR="00E16EB4">
              <w:rPr>
                <w:noProof/>
                <w:webHidden/>
              </w:rPr>
              <w:t>23</w:t>
            </w:r>
            <w:r w:rsidR="00594606">
              <w:rPr>
                <w:noProof/>
                <w:webHidden/>
              </w:rPr>
              <w:fldChar w:fldCharType="end"/>
            </w:r>
          </w:hyperlink>
        </w:p>
        <w:p w14:paraId="028728DE" w14:textId="77777777" w:rsidR="00594606" w:rsidRDefault="00892A7A">
          <w:pPr>
            <w:pStyle w:val="TOC2"/>
            <w:tabs>
              <w:tab w:val="left" w:pos="660"/>
              <w:tab w:val="right" w:leader="dot" w:pos="9060"/>
            </w:tabs>
            <w:rPr>
              <w:noProof/>
              <w:lang w:eastAsia="en-US"/>
            </w:rPr>
          </w:pPr>
          <w:hyperlink w:anchor="_Toc520054942" w:history="1">
            <w:r w:rsidR="00594606" w:rsidRPr="00F607F3">
              <w:rPr>
                <w:rStyle w:val="Hyperlink"/>
                <w:noProof/>
              </w:rPr>
              <w:t>6.</w:t>
            </w:r>
            <w:r w:rsidR="00594606">
              <w:rPr>
                <w:noProof/>
                <w:lang w:eastAsia="en-US"/>
              </w:rPr>
              <w:tab/>
            </w:r>
            <w:r w:rsidR="00594606" w:rsidRPr="00F607F3">
              <w:rPr>
                <w:rStyle w:val="Hyperlink"/>
                <w:noProof/>
              </w:rPr>
              <w:t>Philips MRI</w:t>
            </w:r>
            <w:r w:rsidR="00594606">
              <w:rPr>
                <w:noProof/>
                <w:webHidden/>
              </w:rPr>
              <w:tab/>
            </w:r>
            <w:r w:rsidR="00594606">
              <w:rPr>
                <w:noProof/>
                <w:webHidden/>
              </w:rPr>
              <w:fldChar w:fldCharType="begin"/>
            </w:r>
            <w:r w:rsidR="00594606">
              <w:rPr>
                <w:noProof/>
                <w:webHidden/>
              </w:rPr>
              <w:instrText xml:space="preserve"> PAGEREF _Toc520054942 \h </w:instrText>
            </w:r>
            <w:r w:rsidR="00594606">
              <w:rPr>
                <w:noProof/>
                <w:webHidden/>
              </w:rPr>
            </w:r>
            <w:r w:rsidR="00594606">
              <w:rPr>
                <w:noProof/>
                <w:webHidden/>
              </w:rPr>
              <w:fldChar w:fldCharType="separate"/>
            </w:r>
            <w:r w:rsidR="00E16EB4">
              <w:rPr>
                <w:noProof/>
                <w:webHidden/>
              </w:rPr>
              <w:t>24</w:t>
            </w:r>
            <w:r w:rsidR="00594606">
              <w:rPr>
                <w:noProof/>
                <w:webHidden/>
              </w:rPr>
              <w:fldChar w:fldCharType="end"/>
            </w:r>
          </w:hyperlink>
        </w:p>
        <w:p w14:paraId="163788D2" w14:textId="77777777" w:rsidR="00594606" w:rsidRDefault="00892A7A">
          <w:pPr>
            <w:pStyle w:val="TOC3"/>
            <w:tabs>
              <w:tab w:val="left" w:pos="1100"/>
              <w:tab w:val="right" w:leader="dot" w:pos="9060"/>
            </w:tabs>
            <w:rPr>
              <w:noProof/>
              <w:lang w:eastAsia="en-US"/>
            </w:rPr>
          </w:pPr>
          <w:hyperlink w:anchor="_Toc520054943" w:history="1">
            <w:r w:rsidR="00594606" w:rsidRPr="00F607F3">
              <w:rPr>
                <w:rStyle w:val="Hyperlink"/>
                <w:noProof/>
              </w:rPr>
              <w:t>6.1.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_Toc520054943 \h </w:instrText>
            </w:r>
            <w:r w:rsidR="00594606">
              <w:rPr>
                <w:noProof/>
                <w:webHidden/>
              </w:rPr>
            </w:r>
            <w:r w:rsidR="00594606">
              <w:rPr>
                <w:noProof/>
                <w:webHidden/>
              </w:rPr>
              <w:fldChar w:fldCharType="separate"/>
            </w:r>
            <w:r w:rsidR="00E16EB4">
              <w:rPr>
                <w:noProof/>
                <w:webHidden/>
              </w:rPr>
              <w:t>24</w:t>
            </w:r>
            <w:r w:rsidR="00594606">
              <w:rPr>
                <w:noProof/>
                <w:webHidden/>
              </w:rPr>
              <w:fldChar w:fldCharType="end"/>
            </w:r>
          </w:hyperlink>
        </w:p>
        <w:p w14:paraId="6B888E4C" w14:textId="77777777" w:rsidR="00594606" w:rsidRDefault="00892A7A">
          <w:pPr>
            <w:pStyle w:val="TOC3"/>
            <w:tabs>
              <w:tab w:val="right" w:leader="dot" w:pos="9060"/>
            </w:tabs>
            <w:rPr>
              <w:noProof/>
              <w:lang w:eastAsia="en-US"/>
            </w:rPr>
          </w:pPr>
          <w:hyperlink w:anchor="_Toc520054944" w:history="1">
            <w:r w:rsidR="00594606" w:rsidRPr="00F607F3">
              <w:rPr>
                <w:rStyle w:val="Hyperlink"/>
                <w:noProof/>
              </w:rPr>
              <w:t>Way of working</w:t>
            </w:r>
            <w:r w:rsidR="00594606">
              <w:rPr>
                <w:noProof/>
                <w:webHidden/>
              </w:rPr>
              <w:tab/>
            </w:r>
            <w:r w:rsidR="00594606">
              <w:rPr>
                <w:noProof/>
                <w:webHidden/>
              </w:rPr>
              <w:fldChar w:fldCharType="begin"/>
            </w:r>
            <w:r w:rsidR="00594606">
              <w:rPr>
                <w:noProof/>
                <w:webHidden/>
              </w:rPr>
              <w:instrText xml:space="preserve"> PAGEREF _Toc520054944 \h </w:instrText>
            </w:r>
            <w:r w:rsidR="00594606">
              <w:rPr>
                <w:noProof/>
                <w:webHidden/>
              </w:rPr>
            </w:r>
            <w:r w:rsidR="00594606">
              <w:rPr>
                <w:noProof/>
                <w:webHidden/>
              </w:rPr>
              <w:fldChar w:fldCharType="separate"/>
            </w:r>
            <w:r w:rsidR="00E16EB4">
              <w:rPr>
                <w:noProof/>
                <w:webHidden/>
              </w:rPr>
              <w:t>24</w:t>
            </w:r>
            <w:r w:rsidR="00594606">
              <w:rPr>
                <w:noProof/>
                <w:webHidden/>
              </w:rPr>
              <w:fldChar w:fldCharType="end"/>
            </w:r>
          </w:hyperlink>
        </w:p>
        <w:p w14:paraId="70C7D851" w14:textId="77777777" w:rsidR="00594606" w:rsidRDefault="00892A7A">
          <w:pPr>
            <w:pStyle w:val="TOC3"/>
            <w:tabs>
              <w:tab w:val="right" w:leader="dot" w:pos="9060"/>
            </w:tabs>
            <w:rPr>
              <w:noProof/>
              <w:lang w:eastAsia="en-US"/>
            </w:rPr>
          </w:pPr>
          <w:hyperlink w:anchor="_Toc520054945" w:history="1">
            <w:r w:rsidR="00594606" w:rsidRPr="00F607F3">
              <w:rPr>
                <w:rStyle w:val="Hyperlink"/>
                <w:noProof/>
              </w:rPr>
              <w:t>Features</w:t>
            </w:r>
            <w:r w:rsidR="00594606">
              <w:rPr>
                <w:noProof/>
                <w:webHidden/>
              </w:rPr>
              <w:tab/>
            </w:r>
            <w:r w:rsidR="00594606">
              <w:rPr>
                <w:noProof/>
                <w:webHidden/>
              </w:rPr>
              <w:fldChar w:fldCharType="begin"/>
            </w:r>
            <w:r w:rsidR="00594606">
              <w:rPr>
                <w:noProof/>
                <w:webHidden/>
              </w:rPr>
              <w:instrText xml:space="preserve"> PAGEREF _Toc520054945 \h </w:instrText>
            </w:r>
            <w:r w:rsidR="00594606">
              <w:rPr>
                <w:noProof/>
                <w:webHidden/>
              </w:rPr>
            </w:r>
            <w:r w:rsidR="00594606">
              <w:rPr>
                <w:noProof/>
                <w:webHidden/>
              </w:rPr>
              <w:fldChar w:fldCharType="separate"/>
            </w:r>
            <w:r w:rsidR="00E16EB4">
              <w:rPr>
                <w:noProof/>
                <w:webHidden/>
              </w:rPr>
              <w:t>25</w:t>
            </w:r>
            <w:r w:rsidR="00594606">
              <w:rPr>
                <w:noProof/>
                <w:webHidden/>
              </w:rPr>
              <w:fldChar w:fldCharType="end"/>
            </w:r>
          </w:hyperlink>
        </w:p>
        <w:p w14:paraId="3DC28C0B" w14:textId="77777777" w:rsidR="00594606" w:rsidRDefault="00892A7A">
          <w:pPr>
            <w:pStyle w:val="TOC3"/>
            <w:tabs>
              <w:tab w:val="right" w:leader="dot" w:pos="9060"/>
            </w:tabs>
            <w:rPr>
              <w:noProof/>
              <w:lang w:eastAsia="en-US"/>
            </w:rPr>
          </w:pPr>
          <w:hyperlink w:anchor="_Toc520054946" w:history="1">
            <w:r w:rsidR="00594606" w:rsidRPr="00F607F3">
              <w:rPr>
                <w:rStyle w:val="Hyperlink"/>
                <w:noProof/>
              </w:rPr>
              <w:t>Delta with vision</w:t>
            </w:r>
            <w:r w:rsidR="00594606">
              <w:rPr>
                <w:noProof/>
                <w:webHidden/>
              </w:rPr>
              <w:tab/>
            </w:r>
            <w:r w:rsidR="00594606">
              <w:rPr>
                <w:noProof/>
                <w:webHidden/>
              </w:rPr>
              <w:fldChar w:fldCharType="begin"/>
            </w:r>
            <w:r w:rsidR="00594606">
              <w:rPr>
                <w:noProof/>
                <w:webHidden/>
              </w:rPr>
              <w:instrText xml:space="preserve"> PAGEREF _Toc520054946 \h </w:instrText>
            </w:r>
            <w:r w:rsidR="00594606">
              <w:rPr>
                <w:noProof/>
                <w:webHidden/>
              </w:rPr>
            </w:r>
            <w:r w:rsidR="00594606">
              <w:rPr>
                <w:noProof/>
                <w:webHidden/>
              </w:rPr>
              <w:fldChar w:fldCharType="separate"/>
            </w:r>
            <w:r w:rsidR="00E16EB4">
              <w:rPr>
                <w:noProof/>
                <w:webHidden/>
              </w:rPr>
              <w:t>25</w:t>
            </w:r>
            <w:r w:rsidR="00594606">
              <w:rPr>
                <w:noProof/>
                <w:webHidden/>
              </w:rPr>
              <w:fldChar w:fldCharType="end"/>
            </w:r>
          </w:hyperlink>
        </w:p>
        <w:p w14:paraId="6B835C22" w14:textId="77777777" w:rsidR="00594606" w:rsidRDefault="00892A7A">
          <w:pPr>
            <w:pStyle w:val="TOC3"/>
            <w:tabs>
              <w:tab w:val="left" w:pos="1100"/>
              <w:tab w:val="right" w:leader="dot" w:pos="9060"/>
            </w:tabs>
            <w:rPr>
              <w:noProof/>
              <w:lang w:eastAsia="en-US"/>
            </w:rPr>
          </w:pPr>
          <w:hyperlink w:anchor="_Toc520054947" w:history="1">
            <w:r w:rsidR="00594606" w:rsidRPr="00F607F3">
              <w:rPr>
                <w:rStyle w:val="Hyperlink"/>
                <w:noProof/>
              </w:rPr>
              <w:t>6.2.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_Toc520054947 \h </w:instrText>
            </w:r>
            <w:r w:rsidR="00594606">
              <w:rPr>
                <w:noProof/>
                <w:webHidden/>
              </w:rPr>
            </w:r>
            <w:r w:rsidR="00594606">
              <w:rPr>
                <w:noProof/>
                <w:webHidden/>
              </w:rPr>
              <w:fldChar w:fldCharType="separate"/>
            </w:r>
            <w:r w:rsidR="00E16EB4">
              <w:rPr>
                <w:noProof/>
                <w:webHidden/>
              </w:rPr>
              <w:t>25</w:t>
            </w:r>
            <w:r w:rsidR="00594606">
              <w:rPr>
                <w:noProof/>
                <w:webHidden/>
              </w:rPr>
              <w:fldChar w:fldCharType="end"/>
            </w:r>
          </w:hyperlink>
        </w:p>
        <w:p w14:paraId="297271E6" w14:textId="77777777" w:rsidR="00594606" w:rsidRDefault="00892A7A">
          <w:pPr>
            <w:pStyle w:val="TOC2"/>
            <w:tabs>
              <w:tab w:val="left" w:pos="660"/>
              <w:tab w:val="right" w:leader="dot" w:pos="9060"/>
            </w:tabs>
            <w:rPr>
              <w:noProof/>
              <w:lang w:eastAsia="en-US"/>
            </w:rPr>
          </w:pPr>
          <w:hyperlink w:anchor="_Toc520054948" w:history="1">
            <w:r w:rsidR="00594606" w:rsidRPr="00F607F3">
              <w:rPr>
                <w:rStyle w:val="Hyperlink"/>
                <w:noProof/>
              </w:rPr>
              <w:t>7.</w:t>
            </w:r>
            <w:r w:rsidR="00594606">
              <w:rPr>
                <w:noProof/>
                <w:lang w:eastAsia="en-US"/>
              </w:rPr>
              <w:tab/>
            </w:r>
            <w:r w:rsidR="00594606" w:rsidRPr="00F607F3">
              <w:rPr>
                <w:rStyle w:val="Hyperlink"/>
                <w:noProof/>
              </w:rPr>
              <w:t>Siemens ISW</w:t>
            </w:r>
            <w:r w:rsidR="00594606">
              <w:rPr>
                <w:noProof/>
                <w:webHidden/>
              </w:rPr>
              <w:tab/>
            </w:r>
            <w:r w:rsidR="00594606">
              <w:rPr>
                <w:noProof/>
                <w:webHidden/>
              </w:rPr>
              <w:fldChar w:fldCharType="begin"/>
            </w:r>
            <w:r w:rsidR="00594606">
              <w:rPr>
                <w:noProof/>
                <w:webHidden/>
              </w:rPr>
              <w:instrText xml:space="preserve"> PAGEREF _Toc520054948 \h </w:instrText>
            </w:r>
            <w:r w:rsidR="00594606">
              <w:rPr>
                <w:noProof/>
                <w:webHidden/>
              </w:rPr>
            </w:r>
            <w:r w:rsidR="00594606">
              <w:rPr>
                <w:noProof/>
                <w:webHidden/>
              </w:rPr>
              <w:fldChar w:fldCharType="separate"/>
            </w:r>
            <w:r w:rsidR="00E16EB4">
              <w:rPr>
                <w:noProof/>
                <w:webHidden/>
              </w:rPr>
              <w:t>27</w:t>
            </w:r>
            <w:r w:rsidR="00594606">
              <w:rPr>
                <w:noProof/>
                <w:webHidden/>
              </w:rPr>
              <w:fldChar w:fldCharType="end"/>
            </w:r>
          </w:hyperlink>
        </w:p>
        <w:p w14:paraId="26884D9D" w14:textId="77777777" w:rsidR="00594606" w:rsidRDefault="00892A7A">
          <w:pPr>
            <w:pStyle w:val="TOC3"/>
            <w:tabs>
              <w:tab w:val="left" w:pos="1100"/>
              <w:tab w:val="right" w:leader="dot" w:pos="9060"/>
            </w:tabs>
            <w:rPr>
              <w:noProof/>
              <w:lang w:eastAsia="en-US"/>
            </w:rPr>
          </w:pPr>
          <w:hyperlink w:anchor="_Toc520054949" w:history="1">
            <w:r w:rsidR="00594606" w:rsidRPr="00F607F3">
              <w:rPr>
                <w:rStyle w:val="Hyperlink"/>
                <w:noProof/>
              </w:rPr>
              <w:t>7.1.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_Toc520054949 \h </w:instrText>
            </w:r>
            <w:r w:rsidR="00594606">
              <w:rPr>
                <w:noProof/>
                <w:webHidden/>
              </w:rPr>
            </w:r>
            <w:r w:rsidR="00594606">
              <w:rPr>
                <w:noProof/>
                <w:webHidden/>
              </w:rPr>
              <w:fldChar w:fldCharType="separate"/>
            </w:r>
            <w:r w:rsidR="00E16EB4">
              <w:rPr>
                <w:noProof/>
                <w:webHidden/>
              </w:rPr>
              <w:t>27</w:t>
            </w:r>
            <w:r w:rsidR="00594606">
              <w:rPr>
                <w:noProof/>
                <w:webHidden/>
              </w:rPr>
              <w:fldChar w:fldCharType="end"/>
            </w:r>
          </w:hyperlink>
        </w:p>
        <w:p w14:paraId="56163755" w14:textId="77777777" w:rsidR="00594606" w:rsidRDefault="00892A7A">
          <w:pPr>
            <w:pStyle w:val="TOC3"/>
            <w:tabs>
              <w:tab w:val="right" w:leader="dot" w:pos="9060"/>
            </w:tabs>
            <w:rPr>
              <w:noProof/>
              <w:lang w:eastAsia="en-US"/>
            </w:rPr>
          </w:pPr>
          <w:hyperlink w:anchor="_Toc520054950" w:history="1">
            <w:r w:rsidR="00594606" w:rsidRPr="00F607F3">
              <w:rPr>
                <w:rStyle w:val="Hyperlink"/>
                <w:noProof/>
              </w:rPr>
              <w:t>Condition monitoring in mechanical industries</w:t>
            </w:r>
            <w:r w:rsidR="00594606">
              <w:rPr>
                <w:noProof/>
                <w:webHidden/>
              </w:rPr>
              <w:tab/>
            </w:r>
            <w:r w:rsidR="00594606">
              <w:rPr>
                <w:noProof/>
                <w:webHidden/>
              </w:rPr>
              <w:fldChar w:fldCharType="begin"/>
            </w:r>
            <w:r w:rsidR="00594606">
              <w:rPr>
                <w:noProof/>
                <w:webHidden/>
              </w:rPr>
              <w:instrText xml:space="preserve"> PAGEREF _Toc520054950 \h </w:instrText>
            </w:r>
            <w:r w:rsidR="00594606">
              <w:rPr>
                <w:noProof/>
                <w:webHidden/>
              </w:rPr>
            </w:r>
            <w:r w:rsidR="00594606">
              <w:rPr>
                <w:noProof/>
                <w:webHidden/>
              </w:rPr>
              <w:fldChar w:fldCharType="separate"/>
            </w:r>
            <w:r w:rsidR="00E16EB4">
              <w:rPr>
                <w:noProof/>
                <w:webHidden/>
              </w:rPr>
              <w:t>28</w:t>
            </w:r>
            <w:r w:rsidR="00594606">
              <w:rPr>
                <w:noProof/>
                <w:webHidden/>
              </w:rPr>
              <w:fldChar w:fldCharType="end"/>
            </w:r>
          </w:hyperlink>
        </w:p>
        <w:p w14:paraId="2D5593AB" w14:textId="77777777" w:rsidR="00594606" w:rsidRDefault="00892A7A">
          <w:pPr>
            <w:pStyle w:val="TOC3"/>
            <w:tabs>
              <w:tab w:val="right" w:leader="dot" w:pos="9060"/>
            </w:tabs>
            <w:rPr>
              <w:noProof/>
              <w:lang w:eastAsia="en-US"/>
            </w:rPr>
          </w:pPr>
          <w:hyperlink w:anchor="_Toc520054951" w:history="1">
            <w:r w:rsidR="00594606" w:rsidRPr="00F607F3">
              <w:rPr>
                <w:rStyle w:val="Hyperlink"/>
                <w:noProof/>
              </w:rPr>
              <w:t>Modelling Component Failures</w:t>
            </w:r>
            <w:r w:rsidR="00594606">
              <w:rPr>
                <w:noProof/>
                <w:webHidden/>
              </w:rPr>
              <w:tab/>
            </w:r>
            <w:r w:rsidR="00594606">
              <w:rPr>
                <w:noProof/>
                <w:webHidden/>
              </w:rPr>
              <w:fldChar w:fldCharType="begin"/>
            </w:r>
            <w:r w:rsidR="00594606">
              <w:rPr>
                <w:noProof/>
                <w:webHidden/>
              </w:rPr>
              <w:instrText xml:space="preserve"> PAGEREF _Toc520054951 \h </w:instrText>
            </w:r>
            <w:r w:rsidR="00594606">
              <w:rPr>
                <w:noProof/>
                <w:webHidden/>
              </w:rPr>
            </w:r>
            <w:r w:rsidR="00594606">
              <w:rPr>
                <w:noProof/>
                <w:webHidden/>
              </w:rPr>
              <w:fldChar w:fldCharType="separate"/>
            </w:r>
            <w:r w:rsidR="00E16EB4">
              <w:rPr>
                <w:noProof/>
                <w:webHidden/>
              </w:rPr>
              <w:t>29</w:t>
            </w:r>
            <w:r w:rsidR="00594606">
              <w:rPr>
                <w:noProof/>
                <w:webHidden/>
              </w:rPr>
              <w:fldChar w:fldCharType="end"/>
            </w:r>
          </w:hyperlink>
        </w:p>
        <w:p w14:paraId="470ECE27" w14:textId="77777777" w:rsidR="00594606" w:rsidRDefault="00892A7A">
          <w:pPr>
            <w:pStyle w:val="TOC3"/>
            <w:tabs>
              <w:tab w:val="right" w:leader="dot" w:pos="9060"/>
            </w:tabs>
            <w:rPr>
              <w:noProof/>
              <w:lang w:eastAsia="en-US"/>
            </w:rPr>
          </w:pPr>
          <w:hyperlink w:anchor="_Toc520054952" w:history="1">
            <w:r w:rsidR="00594606" w:rsidRPr="00F607F3">
              <w:rPr>
                <w:rStyle w:val="Hyperlink"/>
                <w:noProof/>
              </w:rPr>
              <w:t>Machine Learning Applications to Mechanical Components</w:t>
            </w:r>
            <w:r w:rsidR="00594606">
              <w:rPr>
                <w:noProof/>
                <w:webHidden/>
              </w:rPr>
              <w:tab/>
            </w:r>
            <w:r w:rsidR="00594606">
              <w:rPr>
                <w:noProof/>
                <w:webHidden/>
              </w:rPr>
              <w:fldChar w:fldCharType="begin"/>
            </w:r>
            <w:r w:rsidR="00594606">
              <w:rPr>
                <w:noProof/>
                <w:webHidden/>
              </w:rPr>
              <w:instrText xml:space="preserve"> PAGEREF _Toc520054952 \h </w:instrText>
            </w:r>
            <w:r w:rsidR="00594606">
              <w:rPr>
                <w:noProof/>
                <w:webHidden/>
              </w:rPr>
            </w:r>
            <w:r w:rsidR="00594606">
              <w:rPr>
                <w:noProof/>
                <w:webHidden/>
              </w:rPr>
              <w:fldChar w:fldCharType="separate"/>
            </w:r>
            <w:r w:rsidR="00E16EB4">
              <w:rPr>
                <w:noProof/>
                <w:webHidden/>
              </w:rPr>
              <w:t>33</w:t>
            </w:r>
            <w:r w:rsidR="00594606">
              <w:rPr>
                <w:noProof/>
                <w:webHidden/>
              </w:rPr>
              <w:fldChar w:fldCharType="end"/>
            </w:r>
          </w:hyperlink>
        </w:p>
        <w:p w14:paraId="1E078F81" w14:textId="77777777" w:rsidR="00594606" w:rsidRDefault="00892A7A">
          <w:pPr>
            <w:pStyle w:val="TOC3"/>
            <w:tabs>
              <w:tab w:val="left" w:pos="1100"/>
              <w:tab w:val="right" w:leader="dot" w:pos="9060"/>
            </w:tabs>
            <w:rPr>
              <w:noProof/>
              <w:lang w:eastAsia="en-US"/>
            </w:rPr>
          </w:pPr>
          <w:hyperlink w:anchor="_Toc520054953" w:history="1">
            <w:r w:rsidR="00594606" w:rsidRPr="00F607F3">
              <w:rPr>
                <w:rStyle w:val="Hyperlink"/>
                <w:noProof/>
              </w:rPr>
              <w:t>7.2.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_Toc520054953 \h </w:instrText>
            </w:r>
            <w:r w:rsidR="00594606">
              <w:rPr>
                <w:noProof/>
                <w:webHidden/>
              </w:rPr>
            </w:r>
            <w:r w:rsidR="00594606">
              <w:rPr>
                <w:noProof/>
                <w:webHidden/>
              </w:rPr>
              <w:fldChar w:fldCharType="separate"/>
            </w:r>
            <w:r w:rsidR="00E16EB4">
              <w:rPr>
                <w:noProof/>
                <w:webHidden/>
              </w:rPr>
              <w:t>35</w:t>
            </w:r>
            <w:r w:rsidR="00594606">
              <w:rPr>
                <w:noProof/>
                <w:webHidden/>
              </w:rPr>
              <w:fldChar w:fldCharType="end"/>
            </w:r>
          </w:hyperlink>
        </w:p>
        <w:p w14:paraId="2318F978" w14:textId="77777777" w:rsidR="00594606" w:rsidRDefault="00892A7A">
          <w:pPr>
            <w:pStyle w:val="TOC3"/>
            <w:tabs>
              <w:tab w:val="right" w:leader="dot" w:pos="9060"/>
            </w:tabs>
            <w:rPr>
              <w:noProof/>
              <w:lang w:eastAsia="en-US"/>
            </w:rPr>
          </w:pPr>
          <w:hyperlink w:anchor="_Toc520054954" w:history="1">
            <w:r w:rsidR="00594606" w:rsidRPr="00594606">
              <w:rPr>
                <w:rStyle w:val="Hyperlink"/>
                <w:rFonts w:eastAsiaTheme="majorEastAsia" w:cs="Arial"/>
                <w:bCs/>
                <w:noProof/>
                <w:lang w:eastAsia="en-US"/>
              </w:rPr>
              <w:t>Simulation-driven Machine Learning</w:t>
            </w:r>
            <w:r w:rsidR="00594606">
              <w:rPr>
                <w:noProof/>
                <w:webHidden/>
              </w:rPr>
              <w:tab/>
            </w:r>
            <w:r w:rsidR="00594606">
              <w:rPr>
                <w:noProof/>
                <w:webHidden/>
              </w:rPr>
              <w:fldChar w:fldCharType="begin"/>
            </w:r>
            <w:r w:rsidR="00594606">
              <w:rPr>
                <w:noProof/>
                <w:webHidden/>
              </w:rPr>
              <w:instrText xml:space="preserve"> PAGEREF _Toc520054954 \h </w:instrText>
            </w:r>
            <w:r w:rsidR="00594606">
              <w:rPr>
                <w:noProof/>
                <w:webHidden/>
              </w:rPr>
            </w:r>
            <w:r w:rsidR="00594606">
              <w:rPr>
                <w:noProof/>
                <w:webHidden/>
              </w:rPr>
              <w:fldChar w:fldCharType="separate"/>
            </w:r>
            <w:r w:rsidR="00E16EB4">
              <w:rPr>
                <w:noProof/>
                <w:webHidden/>
              </w:rPr>
              <w:t>35</w:t>
            </w:r>
            <w:r w:rsidR="00594606">
              <w:rPr>
                <w:noProof/>
                <w:webHidden/>
              </w:rPr>
              <w:fldChar w:fldCharType="end"/>
            </w:r>
          </w:hyperlink>
        </w:p>
        <w:p w14:paraId="10272D84" w14:textId="77777777" w:rsidR="00594606" w:rsidRDefault="00892A7A">
          <w:pPr>
            <w:pStyle w:val="TOC3"/>
            <w:tabs>
              <w:tab w:val="right" w:leader="dot" w:pos="9060"/>
            </w:tabs>
            <w:rPr>
              <w:noProof/>
              <w:lang w:eastAsia="en-US"/>
            </w:rPr>
          </w:pPr>
          <w:hyperlink w:anchor="_Toc520054955" w:history="1">
            <w:r w:rsidR="00594606" w:rsidRPr="00594606">
              <w:rPr>
                <w:rStyle w:val="Hyperlink"/>
                <w:rFonts w:eastAsiaTheme="majorEastAsia" w:cs="Arial"/>
                <w:bCs/>
                <w:noProof/>
                <w:lang w:eastAsia="en-US"/>
              </w:rPr>
              <w:t>Machine Learning in an Engineering Context</w:t>
            </w:r>
            <w:r w:rsidR="00594606">
              <w:rPr>
                <w:noProof/>
                <w:webHidden/>
              </w:rPr>
              <w:tab/>
            </w:r>
            <w:r w:rsidR="00594606">
              <w:rPr>
                <w:noProof/>
                <w:webHidden/>
              </w:rPr>
              <w:fldChar w:fldCharType="begin"/>
            </w:r>
            <w:r w:rsidR="00594606">
              <w:rPr>
                <w:noProof/>
                <w:webHidden/>
              </w:rPr>
              <w:instrText xml:space="preserve"> PAGEREF _Toc520054955 \h </w:instrText>
            </w:r>
            <w:r w:rsidR="00594606">
              <w:rPr>
                <w:noProof/>
                <w:webHidden/>
              </w:rPr>
            </w:r>
            <w:r w:rsidR="00594606">
              <w:rPr>
                <w:noProof/>
                <w:webHidden/>
              </w:rPr>
              <w:fldChar w:fldCharType="separate"/>
            </w:r>
            <w:r w:rsidR="00E16EB4">
              <w:rPr>
                <w:noProof/>
                <w:webHidden/>
              </w:rPr>
              <w:t>37</w:t>
            </w:r>
            <w:r w:rsidR="00594606">
              <w:rPr>
                <w:noProof/>
                <w:webHidden/>
              </w:rPr>
              <w:fldChar w:fldCharType="end"/>
            </w:r>
          </w:hyperlink>
        </w:p>
        <w:p w14:paraId="4A09C7EA" w14:textId="77777777" w:rsidR="00594606" w:rsidRDefault="00892A7A">
          <w:pPr>
            <w:pStyle w:val="TOC3"/>
            <w:tabs>
              <w:tab w:val="right" w:leader="dot" w:pos="9060"/>
            </w:tabs>
            <w:rPr>
              <w:noProof/>
              <w:lang w:eastAsia="en-US"/>
            </w:rPr>
          </w:pPr>
          <w:hyperlink w:anchor="_Toc520054956" w:history="1">
            <w:r w:rsidR="00594606" w:rsidRPr="00594606">
              <w:rPr>
                <w:rStyle w:val="Hyperlink"/>
                <w:rFonts w:eastAsiaTheme="majorEastAsia" w:cs="Arial"/>
                <w:bCs/>
                <w:noProof/>
                <w:lang w:eastAsia="en-US"/>
              </w:rPr>
              <w:t>Fleet-based Condition Monitoring</w:t>
            </w:r>
            <w:r w:rsidR="00594606">
              <w:rPr>
                <w:noProof/>
                <w:webHidden/>
              </w:rPr>
              <w:tab/>
            </w:r>
            <w:r w:rsidR="00594606">
              <w:rPr>
                <w:noProof/>
                <w:webHidden/>
              </w:rPr>
              <w:fldChar w:fldCharType="begin"/>
            </w:r>
            <w:r w:rsidR="00594606">
              <w:rPr>
                <w:noProof/>
                <w:webHidden/>
              </w:rPr>
              <w:instrText xml:space="preserve"> PAGEREF _Toc520054956 \h </w:instrText>
            </w:r>
            <w:r w:rsidR="00594606">
              <w:rPr>
                <w:noProof/>
                <w:webHidden/>
              </w:rPr>
            </w:r>
            <w:r w:rsidR="00594606">
              <w:rPr>
                <w:noProof/>
                <w:webHidden/>
              </w:rPr>
              <w:fldChar w:fldCharType="separate"/>
            </w:r>
            <w:r w:rsidR="00E16EB4">
              <w:rPr>
                <w:noProof/>
                <w:webHidden/>
              </w:rPr>
              <w:t>39</w:t>
            </w:r>
            <w:r w:rsidR="00594606">
              <w:rPr>
                <w:noProof/>
                <w:webHidden/>
              </w:rPr>
              <w:fldChar w:fldCharType="end"/>
            </w:r>
          </w:hyperlink>
        </w:p>
        <w:p w14:paraId="7447473A" w14:textId="77777777" w:rsidR="00594606" w:rsidRDefault="00892A7A">
          <w:pPr>
            <w:pStyle w:val="TOC2"/>
            <w:tabs>
              <w:tab w:val="left" w:pos="660"/>
              <w:tab w:val="right" w:leader="dot" w:pos="9060"/>
            </w:tabs>
            <w:rPr>
              <w:noProof/>
              <w:lang w:eastAsia="en-US"/>
            </w:rPr>
          </w:pPr>
          <w:hyperlink w:anchor="_Toc520054957" w:history="1">
            <w:r w:rsidR="00594606" w:rsidRPr="00F607F3">
              <w:rPr>
                <w:rStyle w:val="Hyperlink"/>
                <w:noProof/>
              </w:rPr>
              <w:t>8.</w:t>
            </w:r>
            <w:r w:rsidR="00594606">
              <w:rPr>
                <w:noProof/>
                <w:lang w:eastAsia="en-US"/>
              </w:rPr>
              <w:tab/>
            </w:r>
            <w:r w:rsidR="00594606" w:rsidRPr="00F607F3">
              <w:rPr>
                <w:rStyle w:val="Hyperlink"/>
                <w:noProof/>
              </w:rPr>
              <w:t>Synerscope</w:t>
            </w:r>
            <w:r w:rsidR="00594606">
              <w:rPr>
                <w:noProof/>
                <w:webHidden/>
              </w:rPr>
              <w:tab/>
            </w:r>
            <w:r w:rsidR="00594606">
              <w:rPr>
                <w:noProof/>
                <w:webHidden/>
              </w:rPr>
              <w:fldChar w:fldCharType="begin"/>
            </w:r>
            <w:r w:rsidR="00594606">
              <w:rPr>
                <w:noProof/>
                <w:webHidden/>
              </w:rPr>
              <w:instrText xml:space="preserve"> PAGEREF _Toc520054957 \h </w:instrText>
            </w:r>
            <w:r w:rsidR="00594606">
              <w:rPr>
                <w:noProof/>
                <w:webHidden/>
              </w:rPr>
            </w:r>
            <w:r w:rsidR="00594606">
              <w:rPr>
                <w:noProof/>
                <w:webHidden/>
              </w:rPr>
              <w:fldChar w:fldCharType="separate"/>
            </w:r>
            <w:r w:rsidR="00E16EB4">
              <w:rPr>
                <w:noProof/>
                <w:webHidden/>
              </w:rPr>
              <w:t>41</w:t>
            </w:r>
            <w:r w:rsidR="00594606">
              <w:rPr>
                <w:noProof/>
                <w:webHidden/>
              </w:rPr>
              <w:fldChar w:fldCharType="end"/>
            </w:r>
          </w:hyperlink>
        </w:p>
        <w:p w14:paraId="6D84797F" w14:textId="77777777" w:rsidR="00594606" w:rsidRDefault="00892A7A">
          <w:pPr>
            <w:pStyle w:val="TOC3"/>
            <w:tabs>
              <w:tab w:val="left" w:pos="1100"/>
              <w:tab w:val="right" w:leader="dot" w:pos="9060"/>
            </w:tabs>
            <w:rPr>
              <w:noProof/>
              <w:lang w:eastAsia="en-US"/>
            </w:rPr>
          </w:pPr>
          <w:hyperlink w:anchor="_Toc520054958" w:history="1">
            <w:r w:rsidR="00594606" w:rsidRPr="00F607F3">
              <w:rPr>
                <w:rStyle w:val="Hyperlink"/>
                <w:noProof/>
              </w:rPr>
              <w:t>8.1.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_Toc520054958 \h </w:instrText>
            </w:r>
            <w:r w:rsidR="00594606">
              <w:rPr>
                <w:noProof/>
                <w:webHidden/>
              </w:rPr>
            </w:r>
            <w:r w:rsidR="00594606">
              <w:rPr>
                <w:noProof/>
                <w:webHidden/>
              </w:rPr>
              <w:fldChar w:fldCharType="separate"/>
            </w:r>
            <w:r w:rsidR="00E16EB4">
              <w:rPr>
                <w:noProof/>
                <w:webHidden/>
              </w:rPr>
              <w:t>41</w:t>
            </w:r>
            <w:r w:rsidR="00594606">
              <w:rPr>
                <w:noProof/>
                <w:webHidden/>
              </w:rPr>
              <w:fldChar w:fldCharType="end"/>
            </w:r>
          </w:hyperlink>
        </w:p>
        <w:p w14:paraId="0E36000A" w14:textId="77777777" w:rsidR="00594606" w:rsidRDefault="00892A7A">
          <w:pPr>
            <w:pStyle w:val="TOC3"/>
            <w:tabs>
              <w:tab w:val="right" w:leader="dot" w:pos="9060"/>
            </w:tabs>
            <w:rPr>
              <w:noProof/>
              <w:lang w:eastAsia="en-US"/>
            </w:rPr>
          </w:pPr>
          <w:hyperlink w:anchor="_Toc520054959" w:history="1">
            <w:r w:rsidR="00594606" w:rsidRPr="00F607F3">
              <w:rPr>
                <w:rStyle w:val="Hyperlink"/>
                <w:noProof/>
              </w:rPr>
              <w:t>Introduction</w:t>
            </w:r>
            <w:r w:rsidR="00594606">
              <w:rPr>
                <w:noProof/>
                <w:webHidden/>
              </w:rPr>
              <w:tab/>
            </w:r>
            <w:r w:rsidR="00594606">
              <w:rPr>
                <w:noProof/>
                <w:webHidden/>
              </w:rPr>
              <w:fldChar w:fldCharType="begin"/>
            </w:r>
            <w:r w:rsidR="00594606">
              <w:rPr>
                <w:noProof/>
                <w:webHidden/>
              </w:rPr>
              <w:instrText xml:space="preserve"> PAGEREF _Toc520054959 \h </w:instrText>
            </w:r>
            <w:r w:rsidR="00594606">
              <w:rPr>
                <w:noProof/>
                <w:webHidden/>
              </w:rPr>
            </w:r>
            <w:r w:rsidR="00594606">
              <w:rPr>
                <w:noProof/>
                <w:webHidden/>
              </w:rPr>
              <w:fldChar w:fldCharType="separate"/>
            </w:r>
            <w:r w:rsidR="00E16EB4">
              <w:rPr>
                <w:noProof/>
                <w:webHidden/>
              </w:rPr>
              <w:t>41</w:t>
            </w:r>
            <w:r w:rsidR="00594606">
              <w:rPr>
                <w:noProof/>
                <w:webHidden/>
              </w:rPr>
              <w:fldChar w:fldCharType="end"/>
            </w:r>
          </w:hyperlink>
        </w:p>
        <w:p w14:paraId="48AC3FB2" w14:textId="77777777" w:rsidR="00594606" w:rsidRDefault="00892A7A">
          <w:pPr>
            <w:pStyle w:val="TOC3"/>
            <w:tabs>
              <w:tab w:val="right" w:leader="dot" w:pos="9060"/>
            </w:tabs>
            <w:rPr>
              <w:noProof/>
              <w:lang w:eastAsia="en-US"/>
            </w:rPr>
          </w:pPr>
          <w:hyperlink w:anchor="_Toc520054960" w:history="1">
            <w:r w:rsidR="00594606" w:rsidRPr="00F607F3">
              <w:rPr>
                <w:rStyle w:val="Hyperlink"/>
                <w:noProof/>
              </w:rPr>
              <w:t>Characterization of the visualization problem</w:t>
            </w:r>
            <w:r w:rsidR="00594606">
              <w:rPr>
                <w:noProof/>
                <w:webHidden/>
              </w:rPr>
              <w:tab/>
            </w:r>
            <w:r w:rsidR="00594606">
              <w:rPr>
                <w:noProof/>
                <w:webHidden/>
              </w:rPr>
              <w:fldChar w:fldCharType="begin"/>
            </w:r>
            <w:r w:rsidR="00594606">
              <w:rPr>
                <w:noProof/>
                <w:webHidden/>
              </w:rPr>
              <w:instrText xml:space="preserve"> PAGEREF _Toc520054960 \h </w:instrText>
            </w:r>
            <w:r w:rsidR="00594606">
              <w:rPr>
                <w:noProof/>
                <w:webHidden/>
              </w:rPr>
            </w:r>
            <w:r w:rsidR="00594606">
              <w:rPr>
                <w:noProof/>
                <w:webHidden/>
              </w:rPr>
              <w:fldChar w:fldCharType="separate"/>
            </w:r>
            <w:r w:rsidR="00E16EB4">
              <w:rPr>
                <w:noProof/>
                <w:webHidden/>
              </w:rPr>
              <w:t>42</w:t>
            </w:r>
            <w:r w:rsidR="00594606">
              <w:rPr>
                <w:noProof/>
                <w:webHidden/>
              </w:rPr>
              <w:fldChar w:fldCharType="end"/>
            </w:r>
          </w:hyperlink>
        </w:p>
        <w:p w14:paraId="1314751F" w14:textId="77777777" w:rsidR="00594606" w:rsidRDefault="00892A7A">
          <w:pPr>
            <w:pStyle w:val="TOC3"/>
            <w:tabs>
              <w:tab w:val="right" w:leader="dot" w:pos="9060"/>
            </w:tabs>
            <w:rPr>
              <w:noProof/>
              <w:lang w:eastAsia="en-US"/>
            </w:rPr>
          </w:pPr>
          <w:hyperlink w:anchor="_Toc520054961" w:history="1">
            <w:r w:rsidR="00594606" w:rsidRPr="00F607F3">
              <w:rPr>
                <w:rStyle w:val="Hyperlink"/>
                <w:noProof/>
              </w:rPr>
              <w:t>Visualization techniques for time-oriented data</w:t>
            </w:r>
            <w:r w:rsidR="00594606">
              <w:rPr>
                <w:noProof/>
                <w:webHidden/>
              </w:rPr>
              <w:tab/>
            </w:r>
            <w:r w:rsidR="00594606">
              <w:rPr>
                <w:noProof/>
                <w:webHidden/>
              </w:rPr>
              <w:fldChar w:fldCharType="begin"/>
            </w:r>
            <w:r w:rsidR="00594606">
              <w:rPr>
                <w:noProof/>
                <w:webHidden/>
              </w:rPr>
              <w:instrText xml:space="preserve"> PAGEREF _Toc520054961 \h </w:instrText>
            </w:r>
            <w:r w:rsidR="00594606">
              <w:rPr>
                <w:noProof/>
                <w:webHidden/>
              </w:rPr>
            </w:r>
            <w:r w:rsidR="00594606">
              <w:rPr>
                <w:noProof/>
                <w:webHidden/>
              </w:rPr>
              <w:fldChar w:fldCharType="separate"/>
            </w:r>
            <w:r w:rsidR="00E16EB4">
              <w:rPr>
                <w:noProof/>
                <w:webHidden/>
              </w:rPr>
              <w:t>44</w:t>
            </w:r>
            <w:r w:rsidR="00594606">
              <w:rPr>
                <w:noProof/>
                <w:webHidden/>
              </w:rPr>
              <w:fldChar w:fldCharType="end"/>
            </w:r>
          </w:hyperlink>
        </w:p>
        <w:p w14:paraId="12DDD77E" w14:textId="77777777" w:rsidR="00594606" w:rsidRDefault="00892A7A">
          <w:pPr>
            <w:pStyle w:val="TOC3"/>
            <w:tabs>
              <w:tab w:val="left" w:pos="1100"/>
              <w:tab w:val="right" w:leader="dot" w:pos="9060"/>
            </w:tabs>
            <w:rPr>
              <w:noProof/>
              <w:lang w:eastAsia="en-US"/>
            </w:rPr>
          </w:pPr>
          <w:hyperlink w:anchor="_Toc520054962" w:history="1">
            <w:r w:rsidR="00594606" w:rsidRPr="00F607F3">
              <w:rPr>
                <w:rStyle w:val="Hyperlink"/>
                <w:noProof/>
              </w:rPr>
              <w:t>8.2.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_Toc520054962 \h </w:instrText>
            </w:r>
            <w:r w:rsidR="00594606">
              <w:rPr>
                <w:noProof/>
                <w:webHidden/>
              </w:rPr>
            </w:r>
            <w:r w:rsidR="00594606">
              <w:rPr>
                <w:noProof/>
                <w:webHidden/>
              </w:rPr>
              <w:fldChar w:fldCharType="separate"/>
            </w:r>
            <w:r w:rsidR="00E16EB4">
              <w:rPr>
                <w:noProof/>
                <w:webHidden/>
              </w:rPr>
              <w:t>45</w:t>
            </w:r>
            <w:r w:rsidR="00594606">
              <w:rPr>
                <w:noProof/>
                <w:webHidden/>
              </w:rPr>
              <w:fldChar w:fldCharType="end"/>
            </w:r>
          </w:hyperlink>
        </w:p>
        <w:p w14:paraId="63A0BD36" w14:textId="77777777" w:rsidR="00594606" w:rsidRDefault="00892A7A">
          <w:pPr>
            <w:pStyle w:val="TOC3"/>
            <w:tabs>
              <w:tab w:val="right" w:leader="dot" w:pos="9060"/>
            </w:tabs>
            <w:rPr>
              <w:noProof/>
              <w:lang w:eastAsia="en-US"/>
            </w:rPr>
          </w:pPr>
          <w:hyperlink w:anchor="_Toc520054963" w:history="1">
            <w:r w:rsidR="00594606" w:rsidRPr="00F607F3">
              <w:rPr>
                <w:rStyle w:val="Hyperlink"/>
                <w:noProof/>
              </w:rPr>
              <w:t>Visualization component improvements</w:t>
            </w:r>
            <w:r w:rsidR="00594606">
              <w:rPr>
                <w:noProof/>
                <w:webHidden/>
              </w:rPr>
              <w:tab/>
            </w:r>
            <w:r w:rsidR="00594606">
              <w:rPr>
                <w:noProof/>
                <w:webHidden/>
              </w:rPr>
              <w:fldChar w:fldCharType="begin"/>
            </w:r>
            <w:r w:rsidR="00594606">
              <w:rPr>
                <w:noProof/>
                <w:webHidden/>
              </w:rPr>
              <w:instrText xml:space="preserve"> PAGEREF _Toc520054963 \h </w:instrText>
            </w:r>
            <w:r w:rsidR="00594606">
              <w:rPr>
                <w:noProof/>
                <w:webHidden/>
              </w:rPr>
            </w:r>
            <w:r w:rsidR="00594606">
              <w:rPr>
                <w:noProof/>
                <w:webHidden/>
              </w:rPr>
              <w:fldChar w:fldCharType="separate"/>
            </w:r>
            <w:r w:rsidR="00E16EB4">
              <w:rPr>
                <w:noProof/>
                <w:webHidden/>
              </w:rPr>
              <w:t>45</w:t>
            </w:r>
            <w:r w:rsidR="00594606">
              <w:rPr>
                <w:noProof/>
                <w:webHidden/>
              </w:rPr>
              <w:fldChar w:fldCharType="end"/>
            </w:r>
          </w:hyperlink>
        </w:p>
        <w:p w14:paraId="2887A28D" w14:textId="77777777" w:rsidR="00594606" w:rsidRDefault="00892A7A">
          <w:pPr>
            <w:pStyle w:val="TOC3"/>
            <w:tabs>
              <w:tab w:val="right" w:leader="dot" w:pos="9060"/>
            </w:tabs>
            <w:rPr>
              <w:noProof/>
              <w:lang w:eastAsia="en-US"/>
            </w:rPr>
          </w:pPr>
          <w:hyperlink w:anchor="_Toc520054964" w:history="1">
            <w:r w:rsidR="00594606" w:rsidRPr="00F607F3">
              <w:rPr>
                <w:rStyle w:val="Hyperlink"/>
                <w:noProof/>
              </w:rPr>
              <w:t>Event streams</w:t>
            </w:r>
            <w:r w:rsidR="00594606">
              <w:rPr>
                <w:noProof/>
                <w:webHidden/>
              </w:rPr>
              <w:tab/>
            </w:r>
            <w:r w:rsidR="00594606">
              <w:rPr>
                <w:noProof/>
                <w:webHidden/>
              </w:rPr>
              <w:fldChar w:fldCharType="begin"/>
            </w:r>
            <w:r w:rsidR="00594606">
              <w:rPr>
                <w:noProof/>
                <w:webHidden/>
              </w:rPr>
              <w:instrText xml:space="preserve"> PAGEREF _Toc520054964 \h </w:instrText>
            </w:r>
            <w:r w:rsidR="00594606">
              <w:rPr>
                <w:noProof/>
                <w:webHidden/>
              </w:rPr>
            </w:r>
            <w:r w:rsidR="00594606">
              <w:rPr>
                <w:noProof/>
                <w:webHidden/>
              </w:rPr>
              <w:fldChar w:fldCharType="separate"/>
            </w:r>
            <w:r w:rsidR="00E16EB4">
              <w:rPr>
                <w:noProof/>
                <w:webHidden/>
              </w:rPr>
              <w:t>47</w:t>
            </w:r>
            <w:r w:rsidR="00594606">
              <w:rPr>
                <w:noProof/>
                <w:webHidden/>
              </w:rPr>
              <w:fldChar w:fldCharType="end"/>
            </w:r>
          </w:hyperlink>
        </w:p>
        <w:p w14:paraId="7673BE35" w14:textId="77777777" w:rsidR="00594606" w:rsidRDefault="00892A7A">
          <w:pPr>
            <w:pStyle w:val="TOC2"/>
            <w:tabs>
              <w:tab w:val="left" w:pos="660"/>
              <w:tab w:val="right" w:leader="dot" w:pos="9060"/>
            </w:tabs>
            <w:rPr>
              <w:noProof/>
              <w:lang w:eastAsia="en-US"/>
            </w:rPr>
          </w:pPr>
          <w:hyperlink w:anchor="_Toc520054965" w:history="1">
            <w:r w:rsidR="00594606" w:rsidRPr="00F607F3">
              <w:rPr>
                <w:rStyle w:val="Hyperlink"/>
                <w:noProof/>
              </w:rPr>
              <w:t>9.</w:t>
            </w:r>
            <w:r w:rsidR="00594606">
              <w:rPr>
                <w:noProof/>
                <w:lang w:eastAsia="en-US"/>
              </w:rPr>
              <w:tab/>
            </w:r>
            <w:r w:rsidR="00594606" w:rsidRPr="00F607F3">
              <w:rPr>
                <w:rStyle w:val="Hyperlink"/>
                <w:noProof/>
              </w:rPr>
              <w:t>Yazzoom</w:t>
            </w:r>
            <w:r w:rsidR="00594606">
              <w:rPr>
                <w:noProof/>
                <w:webHidden/>
              </w:rPr>
              <w:tab/>
            </w:r>
            <w:r w:rsidR="00594606">
              <w:rPr>
                <w:noProof/>
                <w:webHidden/>
              </w:rPr>
              <w:fldChar w:fldCharType="begin"/>
            </w:r>
            <w:r w:rsidR="00594606">
              <w:rPr>
                <w:noProof/>
                <w:webHidden/>
              </w:rPr>
              <w:instrText xml:space="preserve"> PAGEREF _Toc520054965 \h </w:instrText>
            </w:r>
            <w:r w:rsidR="00594606">
              <w:rPr>
                <w:noProof/>
                <w:webHidden/>
              </w:rPr>
            </w:r>
            <w:r w:rsidR="00594606">
              <w:rPr>
                <w:noProof/>
                <w:webHidden/>
              </w:rPr>
              <w:fldChar w:fldCharType="separate"/>
            </w:r>
            <w:r w:rsidR="00E16EB4">
              <w:rPr>
                <w:noProof/>
                <w:webHidden/>
              </w:rPr>
              <w:t>48</w:t>
            </w:r>
            <w:r w:rsidR="00594606">
              <w:rPr>
                <w:noProof/>
                <w:webHidden/>
              </w:rPr>
              <w:fldChar w:fldCharType="end"/>
            </w:r>
          </w:hyperlink>
        </w:p>
        <w:p w14:paraId="5154DFEE" w14:textId="77777777" w:rsidR="00594606" w:rsidRDefault="00892A7A">
          <w:pPr>
            <w:pStyle w:val="TOC3"/>
            <w:tabs>
              <w:tab w:val="left" w:pos="1100"/>
              <w:tab w:val="right" w:leader="dot" w:pos="9060"/>
            </w:tabs>
            <w:rPr>
              <w:noProof/>
              <w:lang w:eastAsia="en-US"/>
            </w:rPr>
          </w:pPr>
          <w:hyperlink w:anchor="_Toc520054966" w:history="1">
            <w:r w:rsidR="00594606" w:rsidRPr="00F607F3">
              <w:rPr>
                <w:rStyle w:val="Hyperlink"/>
                <w:noProof/>
              </w:rPr>
              <w:t>9.1.</w:t>
            </w:r>
            <w:r w:rsidR="00594606">
              <w:rPr>
                <w:noProof/>
                <w:lang w:eastAsia="en-US"/>
              </w:rPr>
              <w:tab/>
            </w:r>
            <w:r w:rsidR="00594606" w:rsidRPr="00F607F3">
              <w:rPr>
                <w:rStyle w:val="Hyperlink"/>
                <w:noProof/>
              </w:rPr>
              <w:t>State of the Art</w:t>
            </w:r>
            <w:r w:rsidR="00594606">
              <w:rPr>
                <w:noProof/>
                <w:webHidden/>
              </w:rPr>
              <w:tab/>
            </w:r>
            <w:r w:rsidR="00594606">
              <w:rPr>
                <w:noProof/>
                <w:webHidden/>
              </w:rPr>
              <w:fldChar w:fldCharType="begin"/>
            </w:r>
            <w:r w:rsidR="00594606">
              <w:rPr>
                <w:noProof/>
                <w:webHidden/>
              </w:rPr>
              <w:instrText xml:space="preserve"> PAGEREF _Toc520054966 \h </w:instrText>
            </w:r>
            <w:r w:rsidR="00594606">
              <w:rPr>
                <w:noProof/>
                <w:webHidden/>
              </w:rPr>
            </w:r>
            <w:r w:rsidR="00594606">
              <w:rPr>
                <w:noProof/>
                <w:webHidden/>
              </w:rPr>
              <w:fldChar w:fldCharType="separate"/>
            </w:r>
            <w:r w:rsidR="00E16EB4">
              <w:rPr>
                <w:noProof/>
                <w:webHidden/>
              </w:rPr>
              <w:t>48</w:t>
            </w:r>
            <w:r w:rsidR="00594606">
              <w:rPr>
                <w:noProof/>
                <w:webHidden/>
              </w:rPr>
              <w:fldChar w:fldCharType="end"/>
            </w:r>
          </w:hyperlink>
        </w:p>
        <w:p w14:paraId="401F7DDC" w14:textId="77777777" w:rsidR="00594606" w:rsidRDefault="00892A7A">
          <w:pPr>
            <w:pStyle w:val="TOC3"/>
            <w:tabs>
              <w:tab w:val="right" w:leader="dot" w:pos="9060"/>
            </w:tabs>
            <w:rPr>
              <w:noProof/>
              <w:lang w:eastAsia="en-US"/>
            </w:rPr>
          </w:pPr>
          <w:hyperlink w:anchor="_Toc520054967" w:history="1">
            <w:r w:rsidR="00594606" w:rsidRPr="00F607F3">
              <w:rPr>
                <w:rStyle w:val="Hyperlink"/>
                <w:noProof/>
              </w:rPr>
              <w:t>Anomaly detection in machine learning</w:t>
            </w:r>
            <w:r w:rsidR="00594606">
              <w:rPr>
                <w:noProof/>
                <w:webHidden/>
              </w:rPr>
              <w:tab/>
            </w:r>
            <w:r w:rsidR="00594606">
              <w:rPr>
                <w:noProof/>
                <w:webHidden/>
              </w:rPr>
              <w:fldChar w:fldCharType="begin"/>
            </w:r>
            <w:r w:rsidR="00594606">
              <w:rPr>
                <w:noProof/>
                <w:webHidden/>
              </w:rPr>
              <w:instrText xml:space="preserve"> PAGEREF _Toc520054967 \h </w:instrText>
            </w:r>
            <w:r w:rsidR="00594606">
              <w:rPr>
                <w:noProof/>
                <w:webHidden/>
              </w:rPr>
            </w:r>
            <w:r w:rsidR="00594606">
              <w:rPr>
                <w:noProof/>
                <w:webHidden/>
              </w:rPr>
              <w:fldChar w:fldCharType="separate"/>
            </w:r>
            <w:r w:rsidR="00E16EB4">
              <w:rPr>
                <w:noProof/>
                <w:webHidden/>
              </w:rPr>
              <w:t>49</w:t>
            </w:r>
            <w:r w:rsidR="00594606">
              <w:rPr>
                <w:noProof/>
                <w:webHidden/>
              </w:rPr>
              <w:fldChar w:fldCharType="end"/>
            </w:r>
          </w:hyperlink>
        </w:p>
        <w:p w14:paraId="132C36F1" w14:textId="77777777" w:rsidR="00594606" w:rsidRDefault="00892A7A">
          <w:pPr>
            <w:pStyle w:val="TOC3"/>
            <w:tabs>
              <w:tab w:val="right" w:leader="dot" w:pos="9060"/>
            </w:tabs>
            <w:rPr>
              <w:noProof/>
              <w:lang w:eastAsia="en-US"/>
            </w:rPr>
          </w:pPr>
          <w:hyperlink w:anchor="_Toc520054968" w:history="1">
            <w:r w:rsidR="00594606" w:rsidRPr="00F607F3">
              <w:rPr>
                <w:rStyle w:val="Hyperlink"/>
                <w:noProof/>
              </w:rPr>
              <w:t>Anomaly detection on time series data</w:t>
            </w:r>
            <w:r w:rsidR="00594606">
              <w:rPr>
                <w:noProof/>
                <w:webHidden/>
              </w:rPr>
              <w:tab/>
            </w:r>
            <w:r w:rsidR="00594606">
              <w:rPr>
                <w:noProof/>
                <w:webHidden/>
              </w:rPr>
              <w:fldChar w:fldCharType="begin"/>
            </w:r>
            <w:r w:rsidR="00594606">
              <w:rPr>
                <w:noProof/>
                <w:webHidden/>
              </w:rPr>
              <w:instrText xml:space="preserve"> PAGEREF _Toc520054968 \h </w:instrText>
            </w:r>
            <w:r w:rsidR="00594606">
              <w:rPr>
                <w:noProof/>
                <w:webHidden/>
              </w:rPr>
            </w:r>
            <w:r w:rsidR="00594606">
              <w:rPr>
                <w:noProof/>
                <w:webHidden/>
              </w:rPr>
              <w:fldChar w:fldCharType="separate"/>
            </w:r>
            <w:r w:rsidR="00E16EB4">
              <w:rPr>
                <w:noProof/>
                <w:webHidden/>
              </w:rPr>
              <w:t>51</w:t>
            </w:r>
            <w:r w:rsidR="00594606">
              <w:rPr>
                <w:noProof/>
                <w:webHidden/>
              </w:rPr>
              <w:fldChar w:fldCharType="end"/>
            </w:r>
          </w:hyperlink>
        </w:p>
        <w:p w14:paraId="2244831C" w14:textId="77777777" w:rsidR="00594606" w:rsidRDefault="00892A7A">
          <w:pPr>
            <w:pStyle w:val="TOC3"/>
            <w:tabs>
              <w:tab w:val="right" w:leader="dot" w:pos="9060"/>
            </w:tabs>
            <w:rPr>
              <w:noProof/>
              <w:lang w:eastAsia="en-US"/>
            </w:rPr>
          </w:pPr>
          <w:hyperlink w:anchor="_Toc520054969" w:history="1">
            <w:r w:rsidR="00594606" w:rsidRPr="00F607F3">
              <w:rPr>
                <w:rStyle w:val="Hyperlink"/>
                <w:noProof/>
              </w:rPr>
              <w:t>Anomaly detection for log analysis</w:t>
            </w:r>
            <w:r w:rsidR="00594606">
              <w:rPr>
                <w:noProof/>
                <w:webHidden/>
              </w:rPr>
              <w:tab/>
            </w:r>
            <w:r w:rsidR="00594606">
              <w:rPr>
                <w:noProof/>
                <w:webHidden/>
              </w:rPr>
              <w:fldChar w:fldCharType="begin"/>
            </w:r>
            <w:r w:rsidR="00594606">
              <w:rPr>
                <w:noProof/>
                <w:webHidden/>
              </w:rPr>
              <w:instrText xml:space="preserve"> PAGEREF _Toc520054969 \h </w:instrText>
            </w:r>
            <w:r w:rsidR="00594606">
              <w:rPr>
                <w:noProof/>
                <w:webHidden/>
              </w:rPr>
            </w:r>
            <w:r w:rsidR="00594606">
              <w:rPr>
                <w:noProof/>
                <w:webHidden/>
              </w:rPr>
              <w:fldChar w:fldCharType="separate"/>
            </w:r>
            <w:r w:rsidR="00E16EB4">
              <w:rPr>
                <w:noProof/>
                <w:webHidden/>
              </w:rPr>
              <w:t>51</w:t>
            </w:r>
            <w:r w:rsidR="00594606">
              <w:rPr>
                <w:noProof/>
                <w:webHidden/>
              </w:rPr>
              <w:fldChar w:fldCharType="end"/>
            </w:r>
          </w:hyperlink>
        </w:p>
        <w:p w14:paraId="39668E8E" w14:textId="77777777" w:rsidR="00594606" w:rsidRDefault="00892A7A">
          <w:pPr>
            <w:pStyle w:val="TOC3"/>
            <w:tabs>
              <w:tab w:val="left" w:pos="1100"/>
              <w:tab w:val="right" w:leader="dot" w:pos="9060"/>
            </w:tabs>
            <w:rPr>
              <w:noProof/>
              <w:lang w:eastAsia="en-US"/>
            </w:rPr>
          </w:pPr>
          <w:hyperlink w:anchor="_Toc520054970" w:history="1">
            <w:r w:rsidR="00594606" w:rsidRPr="00F607F3">
              <w:rPr>
                <w:rStyle w:val="Hyperlink"/>
                <w:noProof/>
              </w:rPr>
              <w:t>9.2.</w:t>
            </w:r>
            <w:r w:rsidR="00594606">
              <w:rPr>
                <w:noProof/>
                <w:lang w:eastAsia="en-US"/>
              </w:rPr>
              <w:tab/>
            </w:r>
            <w:r w:rsidR="00594606" w:rsidRPr="00F607F3">
              <w:rPr>
                <w:rStyle w:val="Hyperlink"/>
                <w:noProof/>
              </w:rPr>
              <w:t>Lessons Learned</w:t>
            </w:r>
            <w:r w:rsidR="00594606">
              <w:rPr>
                <w:noProof/>
                <w:webHidden/>
              </w:rPr>
              <w:tab/>
            </w:r>
            <w:r w:rsidR="00594606">
              <w:rPr>
                <w:noProof/>
                <w:webHidden/>
              </w:rPr>
              <w:fldChar w:fldCharType="begin"/>
            </w:r>
            <w:r w:rsidR="00594606">
              <w:rPr>
                <w:noProof/>
                <w:webHidden/>
              </w:rPr>
              <w:instrText xml:space="preserve"> PAGEREF _Toc520054970 \h </w:instrText>
            </w:r>
            <w:r w:rsidR="00594606">
              <w:rPr>
                <w:noProof/>
                <w:webHidden/>
              </w:rPr>
            </w:r>
            <w:r w:rsidR="00594606">
              <w:rPr>
                <w:noProof/>
                <w:webHidden/>
              </w:rPr>
              <w:fldChar w:fldCharType="separate"/>
            </w:r>
            <w:r w:rsidR="00E16EB4">
              <w:rPr>
                <w:noProof/>
                <w:webHidden/>
              </w:rPr>
              <w:t>52</w:t>
            </w:r>
            <w:r w:rsidR="00594606">
              <w:rPr>
                <w:noProof/>
                <w:webHidden/>
              </w:rPr>
              <w:fldChar w:fldCharType="end"/>
            </w:r>
          </w:hyperlink>
        </w:p>
        <w:p w14:paraId="2E77BF12" w14:textId="77777777" w:rsidR="00594606" w:rsidRDefault="00892A7A">
          <w:pPr>
            <w:pStyle w:val="TOC2"/>
            <w:tabs>
              <w:tab w:val="left" w:pos="880"/>
              <w:tab w:val="right" w:leader="dot" w:pos="9060"/>
            </w:tabs>
            <w:rPr>
              <w:noProof/>
              <w:lang w:eastAsia="en-US"/>
            </w:rPr>
          </w:pPr>
          <w:hyperlink w:anchor="_Toc520054971" w:history="1">
            <w:r w:rsidR="00594606" w:rsidRPr="00F607F3">
              <w:rPr>
                <w:rStyle w:val="Hyperlink"/>
                <w:noProof/>
              </w:rPr>
              <w:t>10.</w:t>
            </w:r>
            <w:r w:rsidR="00594606">
              <w:rPr>
                <w:noProof/>
                <w:lang w:eastAsia="en-US"/>
              </w:rPr>
              <w:tab/>
            </w:r>
            <w:r w:rsidR="00594606" w:rsidRPr="00F607F3">
              <w:rPr>
                <w:rStyle w:val="Hyperlink"/>
                <w:noProof/>
              </w:rPr>
              <w:t>Commonalities</w:t>
            </w:r>
            <w:r w:rsidR="00594606">
              <w:rPr>
                <w:noProof/>
                <w:webHidden/>
              </w:rPr>
              <w:tab/>
            </w:r>
            <w:r w:rsidR="00594606">
              <w:rPr>
                <w:noProof/>
                <w:webHidden/>
              </w:rPr>
              <w:fldChar w:fldCharType="begin"/>
            </w:r>
            <w:r w:rsidR="00594606">
              <w:rPr>
                <w:noProof/>
                <w:webHidden/>
              </w:rPr>
              <w:instrText xml:space="preserve"> PAGEREF _Toc520054971 \h </w:instrText>
            </w:r>
            <w:r w:rsidR="00594606">
              <w:rPr>
                <w:noProof/>
                <w:webHidden/>
              </w:rPr>
            </w:r>
            <w:r w:rsidR="00594606">
              <w:rPr>
                <w:noProof/>
                <w:webHidden/>
              </w:rPr>
              <w:fldChar w:fldCharType="separate"/>
            </w:r>
            <w:r w:rsidR="00E16EB4">
              <w:rPr>
                <w:noProof/>
                <w:webHidden/>
              </w:rPr>
              <w:t>53</w:t>
            </w:r>
            <w:r w:rsidR="00594606">
              <w:rPr>
                <w:noProof/>
                <w:webHidden/>
              </w:rPr>
              <w:fldChar w:fldCharType="end"/>
            </w:r>
          </w:hyperlink>
        </w:p>
        <w:p w14:paraId="42E9D514" w14:textId="77777777" w:rsidR="00594606" w:rsidRDefault="00892A7A">
          <w:pPr>
            <w:pStyle w:val="TOC3"/>
            <w:tabs>
              <w:tab w:val="left" w:pos="1320"/>
              <w:tab w:val="right" w:leader="dot" w:pos="9060"/>
            </w:tabs>
            <w:rPr>
              <w:noProof/>
              <w:lang w:eastAsia="en-US"/>
            </w:rPr>
          </w:pPr>
          <w:hyperlink w:anchor="_Toc520054972" w:history="1">
            <w:r w:rsidR="00594606" w:rsidRPr="00F607F3">
              <w:rPr>
                <w:rStyle w:val="Hyperlink"/>
                <w:noProof/>
              </w:rPr>
              <w:t>10.1.</w:t>
            </w:r>
            <w:r w:rsidR="00594606">
              <w:rPr>
                <w:noProof/>
                <w:lang w:eastAsia="en-US"/>
              </w:rPr>
              <w:tab/>
            </w:r>
            <w:r w:rsidR="00594606" w:rsidRPr="00F607F3">
              <w:rPr>
                <w:rStyle w:val="Hyperlink"/>
                <w:noProof/>
              </w:rPr>
              <w:t>Data collection and storage</w:t>
            </w:r>
            <w:r w:rsidR="00594606">
              <w:rPr>
                <w:noProof/>
                <w:webHidden/>
              </w:rPr>
              <w:tab/>
            </w:r>
            <w:r w:rsidR="00594606">
              <w:rPr>
                <w:noProof/>
                <w:webHidden/>
              </w:rPr>
              <w:fldChar w:fldCharType="begin"/>
            </w:r>
            <w:r w:rsidR="00594606">
              <w:rPr>
                <w:noProof/>
                <w:webHidden/>
              </w:rPr>
              <w:instrText xml:space="preserve"> PAGEREF _Toc520054972 \h </w:instrText>
            </w:r>
            <w:r w:rsidR="00594606">
              <w:rPr>
                <w:noProof/>
                <w:webHidden/>
              </w:rPr>
            </w:r>
            <w:r w:rsidR="00594606">
              <w:rPr>
                <w:noProof/>
                <w:webHidden/>
              </w:rPr>
              <w:fldChar w:fldCharType="separate"/>
            </w:r>
            <w:r w:rsidR="00E16EB4">
              <w:rPr>
                <w:noProof/>
                <w:webHidden/>
              </w:rPr>
              <w:t>53</w:t>
            </w:r>
            <w:r w:rsidR="00594606">
              <w:rPr>
                <w:noProof/>
                <w:webHidden/>
              </w:rPr>
              <w:fldChar w:fldCharType="end"/>
            </w:r>
          </w:hyperlink>
        </w:p>
        <w:p w14:paraId="1FA03B4E" w14:textId="77777777" w:rsidR="00594606" w:rsidRDefault="00892A7A">
          <w:pPr>
            <w:pStyle w:val="TOC3"/>
            <w:tabs>
              <w:tab w:val="left" w:pos="1320"/>
              <w:tab w:val="right" w:leader="dot" w:pos="9060"/>
            </w:tabs>
            <w:rPr>
              <w:noProof/>
              <w:lang w:eastAsia="en-US"/>
            </w:rPr>
          </w:pPr>
          <w:hyperlink w:anchor="_Toc520054973" w:history="1">
            <w:r w:rsidR="00594606" w:rsidRPr="00F607F3">
              <w:rPr>
                <w:rStyle w:val="Hyperlink"/>
                <w:noProof/>
              </w:rPr>
              <w:t>10.2.</w:t>
            </w:r>
            <w:r w:rsidR="00594606">
              <w:rPr>
                <w:noProof/>
                <w:lang w:eastAsia="en-US"/>
              </w:rPr>
              <w:tab/>
            </w:r>
            <w:r w:rsidR="00594606" w:rsidRPr="00F607F3">
              <w:rPr>
                <w:rStyle w:val="Hyperlink"/>
                <w:noProof/>
              </w:rPr>
              <w:t>Data content</w:t>
            </w:r>
            <w:r w:rsidR="00594606">
              <w:rPr>
                <w:noProof/>
                <w:webHidden/>
              </w:rPr>
              <w:tab/>
            </w:r>
            <w:r w:rsidR="00594606">
              <w:rPr>
                <w:noProof/>
                <w:webHidden/>
              </w:rPr>
              <w:fldChar w:fldCharType="begin"/>
            </w:r>
            <w:r w:rsidR="00594606">
              <w:rPr>
                <w:noProof/>
                <w:webHidden/>
              </w:rPr>
              <w:instrText xml:space="preserve"> PAGEREF _Toc520054973 \h </w:instrText>
            </w:r>
            <w:r w:rsidR="00594606">
              <w:rPr>
                <w:noProof/>
                <w:webHidden/>
              </w:rPr>
            </w:r>
            <w:r w:rsidR="00594606">
              <w:rPr>
                <w:noProof/>
                <w:webHidden/>
              </w:rPr>
              <w:fldChar w:fldCharType="separate"/>
            </w:r>
            <w:r w:rsidR="00E16EB4">
              <w:rPr>
                <w:noProof/>
                <w:webHidden/>
              </w:rPr>
              <w:t>53</w:t>
            </w:r>
            <w:r w:rsidR="00594606">
              <w:rPr>
                <w:noProof/>
                <w:webHidden/>
              </w:rPr>
              <w:fldChar w:fldCharType="end"/>
            </w:r>
          </w:hyperlink>
        </w:p>
        <w:p w14:paraId="610FED69" w14:textId="77777777" w:rsidR="00594606" w:rsidRDefault="00892A7A">
          <w:pPr>
            <w:pStyle w:val="TOC3"/>
            <w:tabs>
              <w:tab w:val="left" w:pos="1320"/>
              <w:tab w:val="right" w:leader="dot" w:pos="9060"/>
            </w:tabs>
            <w:rPr>
              <w:noProof/>
              <w:lang w:eastAsia="en-US"/>
            </w:rPr>
          </w:pPr>
          <w:hyperlink w:anchor="_Toc520054974" w:history="1">
            <w:r w:rsidR="00594606" w:rsidRPr="00F607F3">
              <w:rPr>
                <w:rStyle w:val="Hyperlink"/>
                <w:noProof/>
              </w:rPr>
              <w:t>10.3.</w:t>
            </w:r>
            <w:r w:rsidR="00594606">
              <w:rPr>
                <w:noProof/>
                <w:lang w:eastAsia="en-US"/>
              </w:rPr>
              <w:tab/>
            </w:r>
            <w:r w:rsidR="00594606" w:rsidRPr="00F607F3">
              <w:rPr>
                <w:rStyle w:val="Hyperlink"/>
                <w:noProof/>
              </w:rPr>
              <w:t>Data context</w:t>
            </w:r>
            <w:r w:rsidR="00594606">
              <w:rPr>
                <w:noProof/>
                <w:webHidden/>
              </w:rPr>
              <w:tab/>
            </w:r>
            <w:r w:rsidR="00594606">
              <w:rPr>
                <w:noProof/>
                <w:webHidden/>
              </w:rPr>
              <w:fldChar w:fldCharType="begin"/>
            </w:r>
            <w:r w:rsidR="00594606">
              <w:rPr>
                <w:noProof/>
                <w:webHidden/>
              </w:rPr>
              <w:instrText xml:space="preserve"> PAGEREF _Toc520054974 \h </w:instrText>
            </w:r>
            <w:r w:rsidR="00594606">
              <w:rPr>
                <w:noProof/>
                <w:webHidden/>
              </w:rPr>
            </w:r>
            <w:r w:rsidR="00594606">
              <w:rPr>
                <w:noProof/>
                <w:webHidden/>
              </w:rPr>
              <w:fldChar w:fldCharType="separate"/>
            </w:r>
            <w:r w:rsidR="00E16EB4">
              <w:rPr>
                <w:noProof/>
                <w:webHidden/>
              </w:rPr>
              <w:t>54</w:t>
            </w:r>
            <w:r w:rsidR="00594606">
              <w:rPr>
                <w:noProof/>
                <w:webHidden/>
              </w:rPr>
              <w:fldChar w:fldCharType="end"/>
            </w:r>
          </w:hyperlink>
        </w:p>
        <w:p w14:paraId="3B13B953" w14:textId="77777777" w:rsidR="00594606" w:rsidRDefault="00892A7A">
          <w:pPr>
            <w:pStyle w:val="TOC3"/>
            <w:tabs>
              <w:tab w:val="left" w:pos="1320"/>
              <w:tab w:val="right" w:leader="dot" w:pos="9060"/>
            </w:tabs>
            <w:rPr>
              <w:noProof/>
              <w:lang w:eastAsia="en-US"/>
            </w:rPr>
          </w:pPr>
          <w:hyperlink w:anchor="_Toc520054975" w:history="1">
            <w:r w:rsidR="00594606" w:rsidRPr="00F607F3">
              <w:rPr>
                <w:rStyle w:val="Hyperlink"/>
                <w:noProof/>
              </w:rPr>
              <w:t>10.4.</w:t>
            </w:r>
            <w:r w:rsidR="00594606">
              <w:rPr>
                <w:noProof/>
                <w:lang w:eastAsia="en-US"/>
              </w:rPr>
              <w:tab/>
            </w:r>
            <w:r w:rsidR="00594606" w:rsidRPr="00F607F3">
              <w:rPr>
                <w:rStyle w:val="Hyperlink"/>
                <w:noProof/>
              </w:rPr>
              <w:t>Data quantity</w:t>
            </w:r>
            <w:r w:rsidR="00594606">
              <w:rPr>
                <w:noProof/>
                <w:webHidden/>
              </w:rPr>
              <w:tab/>
            </w:r>
            <w:r w:rsidR="00594606">
              <w:rPr>
                <w:noProof/>
                <w:webHidden/>
              </w:rPr>
              <w:fldChar w:fldCharType="begin"/>
            </w:r>
            <w:r w:rsidR="00594606">
              <w:rPr>
                <w:noProof/>
                <w:webHidden/>
              </w:rPr>
              <w:instrText xml:space="preserve"> PAGEREF _Toc520054975 \h </w:instrText>
            </w:r>
            <w:r w:rsidR="00594606">
              <w:rPr>
                <w:noProof/>
                <w:webHidden/>
              </w:rPr>
            </w:r>
            <w:r w:rsidR="00594606">
              <w:rPr>
                <w:noProof/>
                <w:webHidden/>
              </w:rPr>
              <w:fldChar w:fldCharType="separate"/>
            </w:r>
            <w:r w:rsidR="00E16EB4">
              <w:rPr>
                <w:noProof/>
                <w:webHidden/>
              </w:rPr>
              <w:t>54</w:t>
            </w:r>
            <w:r w:rsidR="00594606">
              <w:rPr>
                <w:noProof/>
                <w:webHidden/>
              </w:rPr>
              <w:fldChar w:fldCharType="end"/>
            </w:r>
          </w:hyperlink>
        </w:p>
        <w:p w14:paraId="7EB9795E" w14:textId="77777777" w:rsidR="00594606" w:rsidRDefault="00892A7A">
          <w:pPr>
            <w:pStyle w:val="TOC3"/>
            <w:tabs>
              <w:tab w:val="left" w:pos="1320"/>
              <w:tab w:val="right" w:leader="dot" w:pos="9060"/>
            </w:tabs>
            <w:rPr>
              <w:noProof/>
              <w:lang w:eastAsia="en-US"/>
            </w:rPr>
          </w:pPr>
          <w:hyperlink w:anchor="_Toc520054976" w:history="1">
            <w:r w:rsidR="00594606" w:rsidRPr="00F607F3">
              <w:rPr>
                <w:rStyle w:val="Hyperlink"/>
                <w:noProof/>
              </w:rPr>
              <w:t>10.5.</w:t>
            </w:r>
            <w:r w:rsidR="00594606">
              <w:rPr>
                <w:noProof/>
                <w:lang w:eastAsia="en-US"/>
              </w:rPr>
              <w:tab/>
            </w:r>
            <w:r w:rsidR="00594606" w:rsidRPr="00F607F3">
              <w:rPr>
                <w:rStyle w:val="Hyperlink"/>
                <w:noProof/>
              </w:rPr>
              <w:t>Data versioning</w:t>
            </w:r>
            <w:r w:rsidR="00594606">
              <w:rPr>
                <w:noProof/>
                <w:webHidden/>
              </w:rPr>
              <w:tab/>
            </w:r>
            <w:r w:rsidR="00594606">
              <w:rPr>
                <w:noProof/>
                <w:webHidden/>
              </w:rPr>
              <w:fldChar w:fldCharType="begin"/>
            </w:r>
            <w:r w:rsidR="00594606">
              <w:rPr>
                <w:noProof/>
                <w:webHidden/>
              </w:rPr>
              <w:instrText xml:space="preserve"> PAGEREF _Toc520054976 \h </w:instrText>
            </w:r>
            <w:r w:rsidR="00594606">
              <w:rPr>
                <w:noProof/>
                <w:webHidden/>
              </w:rPr>
            </w:r>
            <w:r w:rsidR="00594606">
              <w:rPr>
                <w:noProof/>
                <w:webHidden/>
              </w:rPr>
              <w:fldChar w:fldCharType="separate"/>
            </w:r>
            <w:r w:rsidR="00E16EB4">
              <w:rPr>
                <w:noProof/>
                <w:webHidden/>
              </w:rPr>
              <w:t>54</w:t>
            </w:r>
            <w:r w:rsidR="00594606">
              <w:rPr>
                <w:noProof/>
                <w:webHidden/>
              </w:rPr>
              <w:fldChar w:fldCharType="end"/>
            </w:r>
          </w:hyperlink>
        </w:p>
        <w:p w14:paraId="2C7211A5" w14:textId="77777777" w:rsidR="00594606" w:rsidRDefault="00892A7A">
          <w:pPr>
            <w:pStyle w:val="TOC3"/>
            <w:tabs>
              <w:tab w:val="left" w:pos="1320"/>
              <w:tab w:val="right" w:leader="dot" w:pos="9060"/>
            </w:tabs>
            <w:rPr>
              <w:noProof/>
              <w:lang w:eastAsia="en-US"/>
            </w:rPr>
          </w:pPr>
          <w:hyperlink w:anchor="_Toc520054977" w:history="1">
            <w:r w:rsidR="00594606" w:rsidRPr="00F607F3">
              <w:rPr>
                <w:rStyle w:val="Hyperlink"/>
                <w:noProof/>
              </w:rPr>
              <w:t>10.6.</w:t>
            </w:r>
            <w:r w:rsidR="00594606">
              <w:rPr>
                <w:noProof/>
                <w:lang w:eastAsia="en-US"/>
              </w:rPr>
              <w:tab/>
            </w:r>
            <w:r w:rsidR="00594606" w:rsidRPr="00F607F3">
              <w:rPr>
                <w:rStyle w:val="Hyperlink"/>
                <w:noProof/>
              </w:rPr>
              <w:t>Data usage</w:t>
            </w:r>
            <w:r w:rsidR="00594606">
              <w:rPr>
                <w:noProof/>
                <w:webHidden/>
              </w:rPr>
              <w:tab/>
            </w:r>
            <w:r w:rsidR="00594606">
              <w:rPr>
                <w:noProof/>
                <w:webHidden/>
              </w:rPr>
              <w:fldChar w:fldCharType="begin"/>
            </w:r>
            <w:r w:rsidR="00594606">
              <w:rPr>
                <w:noProof/>
                <w:webHidden/>
              </w:rPr>
              <w:instrText xml:space="preserve"> PAGEREF _Toc520054977 \h </w:instrText>
            </w:r>
            <w:r w:rsidR="00594606">
              <w:rPr>
                <w:noProof/>
                <w:webHidden/>
              </w:rPr>
            </w:r>
            <w:r w:rsidR="00594606">
              <w:rPr>
                <w:noProof/>
                <w:webHidden/>
              </w:rPr>
              <w:fldChar w:fldCharType="separate"/>
            </w:r>
            <w:r w:rsidR="00E16EB4">
              <w:rPr>
                <w:noProof/>
                <w:webHidden/>
              </w:rPr>
              <w:t>54</w:t>
            </w:r>
            <w:r w:rsidR="00594606">
              <w:rPr>
                <w:noProof/>
                <w:webHidden/>
              </w:rPr>
              <w:fldChar w:fldCharType="end"/>
            </w:r>
          </w:hyperlink>
        </w:p>
        <w:p w14:paraId="2F1BC294" w14:textId="77777777" w:rsidR="00594606" w:rsidRDefault="00892A7A">
          <w:pPr>
            <w:pStyle w:val="TOC3"/>
            <w:tabs>
              <w:tab w:val="left" w:pos="1320"/>
              <w:tab w:val="right" w:leader="dot" w:pos="9060"/>
            </w:tabs>
            <w:rPr>
              <w:noProof/>
              <w:lang w:eastAsia="en-US"/>
            </w:rPr>
          </w:pPr>
          <w:hyperlink w:anchor="_Toc520054978" w:history="1">
            <w:r w:rsidR="00594606" w:rsidRPr="00F607F3">
              <w:rPr>
                <w:rStyle w:val="Hyperlink"/>
                <w:noProof/>
              </w:rPr>
              <w:t>10.7.</w:t>
            </w:r>
            <w:r w:rsidR="00594606">
              <w:rPr>
                <w:noProof/>
                <w:lang w:eastAsia="en-US"/>
              </w:rPr>
              <w:tab/>
            </w:r>
            <w:r w:rsidR="00594606" w:rsidRPr="00F607F3">
              <w:rPr>
                <w:rStyle w:val="Hyperlink"/>
                <w:noProof/>
              </w:rPr>
              <w:t>Dashboards</w:t>
            </w:r>
            <w:r w:rsidR="00594606">
              <w:rPr>
                <w:noProof/>
                <w:webHidden/>
              </w:rPr>
              <w:tab/>
            </w:r>
            <w:r w:rsidR="00594606">
              <w:rPr>
                <w:noProof/>
                <w:webHidden/>
              </w:rPr>
              <w:fldChar w:fldCharType="begin"/>
            </w:r>
            <w:r w:rsidR="00594606">
              <w:rPr>
                <w:noProof/>
                <w:webHidden/>
              </w:rPr>
              <w:instrText xml:space="preserve"> PAGEREF _Toc520054978 \h </w:instrText>
            </w:r>
            <w:r w:rsidR="00594606">
              <w:rPr>
                <w:noProof/>
                <w:webHidden/>
              </w:rPr>
            </w:r>
            <w:r w:rsidR="00594606">
              <w:rPr>
                <w:noProof/>
                <w:webHidden/>
              </w:rPr>
              <w:fldChar w:fldCharType="separate"/>
            </w:r>
            <w:r w:rsidR="00E16EB4">
              <w:rPr>
                <w:noProof/>
                <w:webHidden/>
              </w:rPr>
              <w:t>54</w:t>
            </w:r>
            <w:r w:rsidR="00594606">
              <w:rPr>
                <w:noProof/>
                <w:webHidden/>
              </w:rPr>
              <w:fldChar w:fldCharType="end"/>
            </w:r>
          </w:hyperlink>
        </w:p>
        <w:p w14:paraId="57048739" w14:textId="77777777" w:rsidR="00594606" w:rsidRDefault="00892A7A">
          <w:pPr>
            <w:pStyle w:val="TOC2"/>
            <w:tabs>
              <w:tab w:val="left" w:pos="880"/>
              <w:tab w:val="right" w:leader="dot" w:pos="9060"/>
            </w:tabs>
            <w:rPr>
              <w:noProof/>
              <w:lang w:eastAsia="en-US"/>
            </w:rPr>
          </w:pPr>
          <w:hyperlink w:anchor="_Toc520054979" w:history="1">
            <w:r w:rsidR="00594606" w:rsidRPr="00F607F3">
              <w:rPr>
                <w:rStyle w:val="Hyperlink"/>
                <w:noProof/>
              </w:rPr>
              <w:t>11.</w:t>
            </w:r>
            <w:r w:rsidR="00594606">
              <w:rPr>
                <w:noProof/>
                <w:lang w:eastAsia="en-US"/>
              </w:rPr>
              <w:tab/>
            </w:r>
            <w:r w:rsidR="00594606" w:rsidRPr="00F607F3">
              <w:rPr>
                <w:rStyle w:val="Hyperlink"/>
                <w:noProof/>
              </w:rPr>
              <w:t>References &amp; citations</w:t>
            </w:r>
            <w:r w:rsidR="00594606">
              <w:rPr>
                <w:noProof/>
                <w:webHidden/>
              </w:rPr>
              <w:tab/>
            </w:r>
            <w:r w:rsidR="00594606">
              <w:rPr>
                <w:noProof/>
                <w:webHidden/>
              </w:rPr>
              <w:fldChar w:fldCharType="begin"/>
            </w:r>
            <w:r w:rsidR="00594606">
              <w:rPr>
                <w:noProof/>
                <w:webHidden/>
              </w:rPr>
              <w:instrText xml:space="preserve"> PAGEREF _Toc520054979 \h </w:instrText>
            </w:r>
            <w:r w:rsidR="00594606">
              <w:rPr>
                <w:noProof/>
                <w:webHidden/>
              </w:rPr>
            </w:r>
            <w:r w:rsidR="00594606">
              <w:rPr>
                <w:noProof/>
                <w:webHidden/>
              </w:rPr>
              <w:fldChar w:fldCharType="separate"/>
            </w:r>
            <w:r w:rsidR="00E16EB4">
              <w:rPr>
                <w:noProof/>
                <w:webHidden/>
              </w:rPr>
              <w:t>55</w:t>
            </w:r>
            <w:r w:rsidR="00594606">
              <w:rPr>
                <w:noProof/>
                <w:webHidden/>
              </w:rPr>
              <w:fldChar w:fldCharType="end"/>
            </w:r>
          </w:hyperlink>
        </w:p>
        <w:p w14:paraId="63C47F47" w14:textId="77777777" w:rsidR="006815CB" w:rsidRPr="00B8129C" w:rsidRDefault="00FB7E8C">
          <w:r w:rsidRPr="00B8129C">
            <w:rPr>
              <w:b/>
              <w:bCs/>
              <w:noProof/>
            </w:rPr>
            <w:fldChar w:fldCharType="end"/>
          </w:r>
        </w:p>
      </w:sdtContent>
    </w:sdt>
    <w:p w14:paraId="0453C460" w14:textId="77777777" w:rsidR="00A80FD7" w:rsidRPr="00B8129C" w:rsidRDefault="00A80FD7">
      <w:pPr>
        <w:spacing w:before="0" w:after="200" w:line="276" w:lineRule="auto"/>
        <w:rPr>
          <w:b/>
          <w:color w:val="000000" w:themeColor="text1"/>
        </w:rPr>
      </w:pPr>
      <w:r w:rsidRPr="00B8129C">
        <w:rPr>
          <w:b/>
          <w:color w:val="000000" w:themeColor="text1"/>
        </w:rPr>
        <w:br w:type="page"/>
      </w:r>
    </w:p>
    <w:p w14:paraId="1CA15AD6" w14:textId="77777777" w:rsidR="00490329" w:rsidRDefault="00490329" w:rsidP="00206D21">
      <w:pPr>
        <w:pStyle w:val="Heading2withnumbering"/>
      </w:pPr>
      <w:bookmarkStart w:id="3" w:name="_Toc520054903"/>
      <w:r w:rsidRPr="00206D21">
        <w:t>Introduction</w:t>
      </w:r>
      <w:bookmarkEnd w:id="3"/>
    </w:p>
    <w:p w14:paraId="752693EA" w14:textId="77777777" w:rsidR="00490329" w:rsidRPr="00421C9B" w:rsidRDefault="00490329" w:rsidP="00C20D11">
      <w:pPr>
        <w:jc w:val="both"/>
      </w:pPr>
      <w:r>
        <w:t xml:space="preserve">This document </w:t>
      </w:r>
      <w:r w:rsidR="00683EB3">
        <w:t xml:space="preserve">contains a summary of the state of the art or current practices for each OEM and SME within the project. Barco, </w:t>
      </w:r>
      <w:r w:rsidR="008A52BF">
        <w:t xml:space="preserve">Océ </w:t>
      </w:r>
      <w:r w:rsidR="00683EB3">
        <w:t xml:space="preserve">and Philips focus on what is captured in log based data, how it is currently processed and its current uses and exploitation, </w:t>
      </w:r>
      <w:r w:rsidR="00F66EF0">
        <w:t>whereas Siemens ISW (</w:t>
      </w:r>
      <w:r w:rsidR="00683EB3">
        <w:t>SISW</w:t>
      </w:r>
      <w:r w:rsidR="00F66EF0">
        <w:t>)</w:t>
      </w:r>
      <w:r w:rsidR="00683EB3">
        <w:t xml:space="preserve"> provides a summary of the leading research on physical defects and their modelling and related applications of machine learning. Each SME provides a summary of modern techniques in model-based-testing, visualization, and anomaly detection from Axini, Synerscope, and Yazzoom, respectively.</w:t>
      </w:r>
      <w:r>
        <w:t xml:space="preserve"> </w:t>
      </w:r>
    </w:p>
    <w:p w14:paraId="64055F7B" w14:textId="77777777" w:rsidR="00AA5833" w:rsidRDefault="00AA5833" w:rsidP="00206D21">
      <w:pPr>
        <w:pStyle w:val="Heading2withnumbering"/>
      </w:pPr>
      <w:bookmarkStart w:id="4" w:name="_Toc520054904"/>
      <w:r>
        <w:t>Axini</w:t>
      </w:r>
      <w:bookmarkEnd w:id="4"/>
    </w:p>
    <w:p w14:paraId="3D2CEC0B" w14:textId="77777777" w:rsidR="000459AA" w:rsidRPr="000459AA" w:rsidRDefault="000459AA" w:rsidP="000459AA">
      <w:pPr>
        <w:pStyle w:val="Heading3withnumbering"/>
      </w:pPr>
      <w:bookmarkStart w:id="5" w:name="_Toc520054905"/>
      <w:r>
        <w:t>State of the Art</w:t>
      </w:r>
      <w:bookmarkEnd w:id="5"/>
    </w:p>
    <w:p w14:paraId="7F682D38" w14:textId="77777777" w:rsidR="00490329" w:rsidRDefault="00490329" w:rsidP="00C20D11">
      <w:pPr>
        <w:jc w:val="both"/>
      </w:pPr>
      <w:r>
        <w:t xml:space="preserve">Axini is the developer of a powerful tool-set for modelling and model-based-testing. Our toolset is based on the IOCO test-theory of Jan Tretmans </w:t>
      </w:r>
      <w:sdt>
        <w:sdtPr>
          <w:id w:val="-221363119"/>
          <w:citation/>
        </w:sdtPr>
        <w:sdtEndPr/>
        <w:sdtContent>
          <w:r w:rsidR="00FB7E8C">
            <w:fldChar w:fldCharType="begin"/>
          </w:r>
          <w:r>
            <w:rPr>
              <w:lang w:val="en-US"/>
            </w:rPr>
            <w:instrText xml:space="preserve"> CITATION Tre96 \l 1033 </w:instrText>
          </w:r>
          <w:r w:rsidR="00FB7E8C">
            <w:fldChar w:fldCharType="separate"/>
          </w:r>
          <w:r w:rsidR="00F83B38" w:rsidRPr="00F83B38">
            <w:rPr>
              <w:noProof/>
              <w:lang w:val="en-US"/>
            </w:rPr>
            <w:t>[1]</w:t>
          </w:r>
          <w:r w:rsidR="00FB7E8C">
            <w:fldChar w:fldCharType="end"/>
          </w:r>
        </w:sdtContent>
      </w:sdt>
      <w:r>
        <w:t>. It has a formal underpinning with process algebraic semantics and labelled transition systems.</w:t>
      </w:r>
    </w:p>
    <w:p w14:paraId="5A9BCBA2" w14:textId="77777777" w:rsidR="00490329" w:rsidRDefault="00490329" w:rsidP="00C20D11">
      <w:pPr>
        <w:jc w:val="both"/>
      </w:pPr>
      <w:r>
        <w:t>Axini expanded the theory with a pragmatic modelling language that supports generic data types and time. We invented several test-derivation strategies and techniques in order to achieve optimal test coverage.</w:t>
      </w:r>
    </w:p>
    <w:p w14:paraId="25DFDD4B" w14:textId="77777777" w:rsidR="00490329" w:rsidRDefault="00490329" w:rsidP="00C20D11">
      <w:pPr>
        <w:jc w:val="both"/>
      </w:pPr>
      <w:r>
        <w:t xml:space="preserve">There is a long history in Model Based Testing </w:t>
      </w:r>
      <w:r w:rsidR="00F66EF0">
        <w:t xml:space="preserve">(MBT) </w:t>
      </w:r>
      <w:r>
        <w:t xml:space="preserve">research. One of the first papers is already from 1956 of Moore </w:t>
      </w:r>
      <w:sdt>
        <w:sdtPr>
          <w:id w:val="-1237701605"/>
          <w:citation/>
        </w:sdtPr>
        <w:sdtEndPr/>
        <w:sdtContent>
          <w:r w:rsidR="00FB7E8C">
            <w:fldChar w:fldCharType="begin"/>
          </w:r>
          <w:r>
            <w:rPr>
              <w:lang w:val="en-US"/>
            </w:rPr>
            <w:instrText xml:space="preserve"> CITATION Moo56 \l 1033 </w:instrText>
          </w:r>
          <w:r w:rsidR="00FB7E8C">
            <w:fldChar w:fldCharType="separate"/>
          </w:r>
          <w:r w:rsidR="00F83B38" w:rsidRPr="00F83B38">
            <w:rPr>
              <w:noProof/>
              <w:lang w:val="en-US"/>
            </w:rPr>
            <w:t>[2]</w:t>
          </w:r>
          <w:r w:rsidR="00FB7E8C">
            <w:fldChar w:fldCharType="end"/>
          </w:r>
        </w:sdtContent>
      </w:sdt>
      <w:r>
        <w:t xml:space="preserve"> Although already some years old, a nice overview of model-based testing can be found in </w:t>
      </w:r>
      <w:sdt>
        <w:sdtPr>
          <w:id w:val="-1190604787"/>
          <w:citation/>
        </w:sdtPr>
        <w:sdtEndPr/>
        <w:sdtContent>
          <w:r w:rsidR="00FB7E8C">
            <w:fldChar w:fldCharType="begin"/>
          </w:r>
          <w:r>
            <w:rPr>
              <w:lang w:val="en-US"/>
            </w:rPr>
            <w:instrText xml:space="preserve"> CITATION Bro05 \l 1033 </w:instrText>
          </w:r>
          <w:r w:rsidR="00FB7E8C">
            <w:fldChar w:fldCharType="separate"/>
          </w:r>
          <w:r w:rsidR="00F83B38" w:rsidRPr="00F83B38">
            <w:rPr>
              <w:noProof/>
              <w:lang w:val="en-US"/>
            </w:rPr>
            <w:t>[3]</w:t>
          </w:r>
          <w:r w:rsidR="00FB7E8C">
            <w:fldChar w:fldCharType="end"/>
          </w:r>
        </w:sdtContent>
      </w:sdt>
      <w:r>
        <w:t>.</w:t>
      </w:r>
    </w:p>
    <w:p w14:paraId="18395F1D" w14:textId="77777777" w:rsidR="00490329" w:rsidRDefault="00490329" w:rsidP="00C20D11">
      <w:pPr>
        <w:jc w:val="both"/>
      </w:pPr>
      <w:r>
        <w:t>Model-based testing is a form of model-driven development applied to testing. State of the art is that MBT automates all the steps in the test-process: test-case creation, test-case execution, and checking the outcome of the execution</w:t>
      </w:r>
    </w:p>
    <w:p w14:paraId="6C029F58" w14:textId="77777777" w:rsidR="00490329" w:rsidRDefault="00C3454B" w:rsidP="00C20D11">
      <w:pPr>
        <w:jc w:val="both"/>
      </w:pPr>
      <w:r>
        <w:t>REFLEXION</w:t>
      </w:r>
      <w:r w:rsidR="00490329">
        <w:t xml:space="preserve"> advances the state of the art in that it looks at new ways to apply the knowledge in the field for test-case derivation. It wants to include feedback from the field in the development process. For MBT this influences modelling and test-derivation. </w:t>
      </w:r>
      <w:r w:rsidR="00206D21">
        <w:t>Therefore,</w:t>
      </w:r>
      <w:r w:rsidR="00490329">
        <w:t xml:space="preserve"> we hope to improve the theory and tools for modelling and test-derivation.</w:t>
      </w:r>
    </w:p>
    <w:p w14:paraId="3BA7DB92" w14:textId="77777777" w:rsidR="000459AA" w:rsidRDefault="000459AA" w:rsidP="000459AA">
      <w:pPr>
        <w:pStyle w:val="Heading3withnumbering"/>
      </w:pPr>
      <w:bookmarkStart w:id="6" w:name="_Toc520054906"/>
      <w:r>
        <w:t>Lessons Learned</w:t>
      </w:r>
      <w:bookmarkEnd w:id="6"/>
    </w:p>
    <w:p w14:paraId="319F3965" w14:textId="77777777" w:rsidR="002C59FA" w:rsidRDefault="002C59FA" w:rsidP="002C59FA">
      <w:pPr>
        <w:jc w:val="both"/>
        <w:rPr>
          <w:lang w:eastAsia="en-US"/>
        </w:rPr>
      </w:pPr>
      <w:r>
        <w:rPr>
          <w:lang w:eastAsia="en-US"/>
        </w:rPr>
        <w:t>We at Axini make models of systems from a design perspective. The model describes the behaviour of the system. It contains the system's components and the interfaces through which they interact. These models can become the specification and replace the design documents. They are checked for correctness before the system is implemented and are used to test the system in every iteration of its development.</w:t>
      </w:r>
    </w:p>
    <w:p w14:paraId="4469AADD" w14:textId="77777777" w:rsidR="002C59FA" w:rsidRDefault="002C59FA" w:rsidP="002C59FA">
      <w:pPr>
        <w:jc w:val="both"/>
        <w:rPr>
          <w:lang w:eastAsia="en-US"/>
        </w:rPr>
      </w:pPr>
      <w:r>
        <w:rPr>
          <w:lang w:eastAsia="en-US"/>
        </w:rPr>
        <w:t>Models can also be created from a test perspective. These are test models. They do not describe the behaviour of the system and thus cannot become a formal specification of the system. Their use is limited. They are only useful for generating test cases and testing the system. We rarely make test models.</w:t>
      </w:r>
    </w:p>
    <w:p w14:paraId="24CCAB97" w14:textId="2E7D72A7" w:rsidR="002C59FA" w:rsidRDefault="002C59FA" w:rsidP="002C59FA">
      <w:pPr>
        <w:jc w:val="both"/>
        <w:rPr>
          <w:lang w:eastAsia="en-US"/>
        </w:rPr>
      </w:pPr>
      <w:r>
        <w:rPr>
          <w:lang w:eastAsia="en-US"/>
        </w:rPr>
        <w:t xml:space="preserve">When we started working on </w:t>
      </w:r>
      <w:r w:rsidR="00C3454B">
        <w:t>REFLEXION</w:t>
      </w:r>
      <w:r>
        <w:rPr>
          <w:lang w:eastAsia="en-US"/>
        </w:rPr>
        <w:t xml:space="preserve">, in particular on Philips IGT case study and on the Allura Xper X-ray systems, we did not have access to design documents. The only information available of the system was its production logs. Philips already has a way to replay traces from a log against development systems using their Test automation Framework (TAF) but that is not sufficient. Philips likes to increase the coverage and they like to automate the generation of test-cases (at the moment their test engineers have to manually create test scripts to test the system). Philips also like to use their test systems more optimally. </w:t>
      </w:r>
    </w:p>
    <w:p w14:paraId="5ADF8862" w14:textId="4135E122" w:rsidR="002C59FA" w:rsidRPr="002C59FA" w:rsidRDefault="002C59FA" w:rsidP="002C59FA">
      <w:pPr>
        <w:jc w:val="both"/>
        <w:rPr>
          <w:lang w:eastAsia="en-US"/>
        </w:rPr>
      </w:pPr>
      <w:r>
        <w:rPr>
          <w:lang w:eastAsia="en-US"/>
        </w:rPr>
        <w:t xml:space="preserve">Considering the absence of design documents, we began to create a model of the user of the system (a test model). We also implemented test strategies for user profile testing (Our contribution is available in detail in </w:t>
      </w:r>
      <w:r w:rsidR="00C3454B">
        <w:t xml:space="preserve">REFLEXION </w:t>
      </w:r>
      <w:r>
        <w:rPr>
          <w:lang w:eastAsia="en-US"/>
        </w:rPr>
        <w:t>deliverable D4.1). We were surprised how quickly we were able to generate executable test cases based on a user profile. We were able to expand the model very quickly. We learned that with user profiles we can model less and abstract from details that are otherwise necessary for a design model. We also learned that through user profile driven model based testing we can go beyond merely replaying traces from production against development systems. We can test the system with far more data variations and interactions.</w:t>
      </w:r>
    </w:p>
    <w:p w14:paraId="4C801136" w14:textId="77777777" w:rsidR="00E00587" w:rsidRDefault="00E00587" w:rsidP="00206D21">
      <w:pPr>
        <w:pStyle w:val="Heading2withnumbering"/>
      </w:pPr>
      <w:bookmarkStart w:id="7" w:name="_Toc451324804"/>
      <w:bookmarkStart w:id="8" w:name="_Toc520054907"/>
      <w:r>
        <w:t>Barco</w:t>
      </w:r>
      <w:bookmarkEnd w:id="7"/>
      <w:bookmarkEnd w:id="8"/>
    </w:p>
    <w:p w14:paraId="682116E3" w14:textId="77777777" w:rsidR="000459AA" w:rsidRPr="000459AA" w:rsidRDefault="000459AA" w:rsidP="000459AA">
      <w:pPr>
        <w:pStyle w:val="Heading3withnumbering"/>
      </w:pPr>
      <w:bookmarkStart w:id="9" w:name="_Toc520054908"/>
      <w:r>
        <w:t>State of the Art</w:t>
      </w:r>
      <w:bookmarkEnd w:id="9"/>
    </w:p>
    <w:p w14:paraId="5877ED3D" w14:textId="77777777" w:rsidR="00E00587" w:rsidRDefault="00E00587" w:rsidP="000459AA">
      <w:pPr>
        <w:pStyle w:val="Heading3"/>
      </w:pPr>
      <w:bookmarkStart w:id="10" w:name="_Toc455654530"/>
      <w:bookmarkStart w:id="11" w:name="_Toc457200823"/>
      <w:bookmarkStart w:id="12" w:name="_Toc457830061"/>
      <w:bookmarkStart w:id="13" w:name="_Toc457831090"/>
      <w:bookmarkStart w:id="14" w:name="_Toc458170523"/>
      <w:bookmarkStart w:id="15" w:name="_Toc458246059"/>
      <w:bookmarkStart w:id="16" w:name="_Toc458246861"/>
      <w:bookmarkStart w:id="17" w:name="_Toc485136580"/>
      <w:bookmarkStart w:id="18" w:name="_Toc457831091"/>
      <w:bookmarkStart w:id="19" w:name="_Toc458170524"/>
      <w:bookmarkStart w:id="20" w:name="_Toc458246060"/>
      <w:bookmarkStart w:id="21" w:name="_Toc458246862"/>
      <w:bookmarkStart w:id="22" w:name="_Toc485136581"/>
      <w:bookmarkStart w:id="23" w:name="_Toc457831092"/>
      <w:bookmarkStart w:id="24" w:name="_Toc458170525"/>
      <w:bookmarkStart w:id="25" w:name="_Toc458246061"/>
      <w:bookmarkStart w:id="26" w:name="_Toc458246863"/>
      <w:bookmarkStart w:id="27" w:name="_Toc485136582"/>
      <w:bookmarkStart w:id="28" w:name="_Toc451324805"/>
      <w:bookmarkStart w:id="29" w:name="_Toc52005490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206D21">
        <w:t>Existing</w:t>
      </w:r>
      <w:r w:rsidRPr="0022259E">
        <w:t xml:space="preserve"> State-Of-The-Art with respect to data collection, </w:t>
      </w:r>
      <w:r>
        <w:t xml:space="preserve">data transport &amp; storage and data </w:t>
      </w:r>
      <w:r w:rsidRPr="0022259E">
        <w:t>analytics</w:t>
      </w:r>
      <w:bookmarkEnd w:id="28"/>
      <w:bookmarkEnd w:id="29"/>
    </w:p>
    <w:p w14:paraId="0BD510C9" w14:textId="77777777" w:rsidR="00E00587" w:rsidRDefault="00E00587" w:rsidP="00C20D11">
      <w:pPr>
        <w:jc w:val="both"/>
      </w:pPr>
      <w:r>
        <w:t xml:space="preserve">Barco </w:t>
      </w:r>
      <w:r w:rsidRPr="00491F15">
        <w:t>provides devices for a wide range of markets, including digital cinema projectors and medical imaging devices. Visualization solutions for these markets typically have high RAS</w:t>
      </w:r>
      <w:r>
        <w:rPr>
          <w:rStyle w:val="FootnoteReference"/>
        </w:rPr>
        <w:footnoteReference w:id="1"/>
      </w:r>
      <w:r w:rsidRPr="00491F15">
        <w:t xml:space="preserve"> requirements. Better control over – and limiting the frequency of – planned (maintenance) and unplanned (break-downs) interruptions are considered important differentiators for these products. </w:t>
      </w:r>
    </w:p>
    <w:p w14:paraId="07F19769" w14:textId="77777777" w:rsidR="00E00587" w:rsidRDefault="00E00587" w:rsidP="00C20D11">
      <w:pPr>
        <w:jc w:val="both"/>
      </w:pPr>
      <w:r>
        <w:t xml:space="preserve">Existing device management platforms for </w:t>
      </w:r>
      <w:r w:rsidRPr="00491F15">
        <w:t>digital cinema projectors and medical imaging devices</w:t>
      </w:r>
      <w:r>
        <w:t xml:space="preserve"> </w:t>
      </w:r>
      <w:r w:rsidRPr="00491F15">
        <w:t>– respectively CineCare and QAWeb –</w:t>
      </w:r>
      <w:r>
        <w:t xml:space="preserve"> that </w:t>
      </w:r>
      <w:r w:rsidRPr="00491F15">
        <w:t>allow inspecting the devices in the field</w:t>
      </w:r>
      <w:r>
        <w:t xml:space="preserve"> have, or are, being augmented within the scope of the INVALUE project</w:t>
      </w:r>
      <w:r w:rsidR="0093028A">
        <w:t xml:space="preserve"> (ITEA Project #13015)</w:t>
      </w:r>
      <w:r>
        <w:t xml:space="preserve"> so that they allow proactive preventive maintenance instead of the now commonplace reactive corrective maintenance. These activities are focused around advanced physical system and component analysis and are backed by strong use cases:</w:t>
      </w:r>
    </w:p>
    <w:p w14:paraId="5A4A46F3" w14:textId="77777777" w:rsidR="00E00587" w:rsidRDefault="00E00587" w:rsidP="000459AA">
      <w:pPr>
        <w:pStyle w:val="Heading3"/>
      </w:pPr>
      <w:bookmarkStart w:id="30" w:name="_Toc451324806"/>
      <w:bookmarkStart w:id="31" w:name="_Toc520054910"/>
      <w:r w:rsidRPr="0022259E">
        <w:t>Improving system-wide root-cause &amp; trend analysis</w:t>
      </w:r>
      <w:bookmarkEnd w:id="30"/>
      <w:bookmarkEnd w:id="31"/>
    </w:p>
    <w:p w14:paraId="6E90ADC5" w14:textId="77777777" w:rsidR="00E00587" w:rsidRDefault="00E00587" w:rsidP="00C20D11">
      <w:pPr>
        <w:jc w:val="both"/>
      </w:pPr>
      <w:r>
        <w:t xml:space="preserve">New and improved means to perform system-wide root cause &amp; trend analysis have been developed to facilitate the paradigm shift from reactive curative corrective repair actions and schedule based maintenance actions towards proactive corrective repair actions with a specific focus on reducing the </w:t>
      </w:r>
      <w:r w:rsidRPr="002F57B8">
        <w:rPr>
          <w:i/>
        </w:rPr>
        <w:t>wear-out costs</w:t>
      </w:r>
      <w:r>
        <w:t xml:space="preserve"> as a product ages:</w:t>
      </w:r>
    </w:p>
    <w:p w14:paraId="3F674212" w14:textId="77777777" w:rsidR="00E00587" w:rsidRDefault="00E00587" w:rsidP="00C20D11">
      <w:pPr>
        <w:jc w:val="both"/>
      </w:pPr>
      <w:r>
        <w:t>An aggregate of data mining components have been developed, evaluated and interconnected to allow to:</w:t>
      </w:r>
    </w:p>
    <w:p w14:paraId="775E8EC4" w14:textId="77777777" w:rsidR="00E00587" w:rsidRDefault="00E00587" w:rsidP="00DE0389">
      <w:pPr>
        <w:pStyle w:val="ListParagraph"/>
        <w:numPr>
          <w:ilvl w:val="0"/>
          <w:numId w:val="8"/>
        </w:numPr>
        <w:spacing w:after="240" w:line="276" w:lineRule="auto"/>
        <w:jc w:val="both"/>
      </w:pPr>
      <w:r>
        <w:t>Interactively query all the available data about a certain device, regardless of the information source the data comes from.</w:t>
      </w:r>
    </w:p>
    <w:p w14:paraId="0197FA6E" w14:textId="77777777" w:rsidR="00E00587" w:rsidRDefault="00E00587" w:rsidP="00DE0389">
      <w:pPr>
        <w:pStyle w:val="ListParagraph"/>
        <w:numPr>
          <w:ilvl w:val="0"/>
          <w:numId w:val="8"/>
        </w:numPr>
        <w:spacing w:after="240" w:line="276" w:lineRule="auto"/>
        <w:jc w:val="both"/>
      </w:pPr>
      <w:r>
        <w:t>Analyse the evolution of certain data points in time (i.e. time series analysis, outlier detection, clustering, …)</w:t>
      </w:r>
    </w:p>
    <w:p w14:paraId="3E6EFFF0" w14:textId="77777777" w:rsidR="00E00587" w:rsidRDefault="00E00587" w:rsidP="00DE0389">
      <w:pPr>
        <w:pStyle w:val="ListParagraph"/>
        <w:numPr>
          <w:ilvl w:val="0"/>
          <w:numId w:val="8"/>
        </w:numPr>
        <w:spacing w:after="240" w:line="276" w:lineRule="auto"/>
        <w:jc w:val="both"/>
      </w:pPr>
      <w:r>
        <w:t>Detect significant markers in the current date-streams (trends, correlations …) that herald forthcoming product failures.</w:t>
      </w:r>
    </w:p>
    <w:p w14:paraId="435D79F2" w14:textId="77777777" w:rsidR="00E00587" w:rsidRDefault="00E00587" w:rsidP="00DE0389">
      <w:pPr>
        <w:pStyle w:val="ListParagraph"/>
        <w:numPr>
          <w:ilvl w:val="0"/>
          <w:numId w:val="8"/>
        </w:numPr>
        <w:spacing w:after="240" w:line="276" w:lineRule="auto"/>
        <w:jc w:val="both"/>
      </w:pPr>
      <w:r>
        <w:t>Better understanding of real-life usage of our product base in the field.</w:t>
      </w:r>
    </w:p>
    <w:p w14:paraId="741C2376" w14:textId="77777777" w:rsidR="00E00587" w:rsidRDefault="00E00587" w:rsidP="00DE0389">
      <w:pPr>
        <w:pStyle w:val="ListParagraph"/>
        <w:numPr>
          <w:ilvl w:val="0"/>
          <w:numId w:val="8"/>
        </w:numPr>
        <w:spacing w:after="240" w:line="276" w:lineRule="auto"/>
        <w:jc w:val="both"/>
      </w:pPr>
      <w:r>
        <w:t>Identify and isolate those aspects or interactions in a product that are significant contributors to premature warranty costs and reflect this back to product designs.</w:t>
      </w:r>
    </w:p>
    <w:p w14:paraId="76894AF1" w14:textId="77777777" w:rsidR="00E00587" w:rsidRDefault="00E00587" w:rsidP="00DE0389">
      <w:pPr>
        <w:pStyle w:val="ListParagraph"/>
        <w:numPr>
          <w:ilvl w:val="0"/>
          <w:numId w:val="8"/>
        </w:numPr>
        <w:spacing w:after="240" w:line="276" w:lineRule="auto"/>
        <w:jc w:val="both"/>
      </w:pPr>
      <w:r>
        <w:t>Let different stakeholders explore the data in an intuitive, graphical and efficient way by providing appropriate user interfaces or API’s and defines the necessary infrastructure around it to handle concurrent data exploration requests.</w:t>
      </w:r>
    </w:p>
    <w:p w14:paraId="0C0D011B" w14:textId="77777777" w:rsidR="00E00587" w:rsidRDefault="00E00587" w:rsidP="000459AA">
      <w:pPr>
        <w:pStyle w:val="Heading3"/>
      </w:pPr>
      <w:bookmarkStart w:id="32" w:name="_Toc451324807"/>
      <w:bookmarkStart w:id="33" w:name="_Toc520054911"/>
      <w:r w:rsidRPr="00451E24">
        <w:t>Development of improved predictive models for End-of-life determination for a component</w:t>
      </w:r>
      <w:bookmarkEnd w:id="32"/>
      <w:bookmarkEnd w:id="33"/>
    </w:p>
    <w:p w14:paraId="69F01E88" w14:textId="4B0AB45C" w:rsidR="00E00587" w:rsidRDefault="00E00587" w:rsidP="00C20D11">
      <w:pPr>
        <w:jc w:val="both"/>
      </w:pPr>
      <w:r w:rsidRPr="00451E24">
        <w:t xml:space="preserve">Barco gained a </w:t>
      </w:r>
      <w:r>
        <w:t>lot of knowledge containing a) the correct set of (physical) data points, their logging frequency and the data granularity and b) the necessary machine learning techniques t</w:t>
      </w:r>
      <w:r w:rsidRPr="00451E24">
        <w:t>o bridge the discrepancy between predicted MTBF</w:t>
      </w:r>
      <w:r>
        <w:rPr>
          <w:rStyle w:val="FootnoteReference"/>
        </w:rPr>
        <w:footnoteReference w:id="2"/>
      </w:r>
      <w:r w:rsidRPr="00451E24">
        <w:t xml:space="preserve"> </w:t>
      </w:r>
      <w:r>
        <w:t>values and observed MTBF values of physical components and products in the field. This is both the case for cinema projector lamps and healthcare display backlights where we can now not only more accurately predict their aging behaviour, leading to lower accrued warranty costs, but even can quite accurately predict the point in time where an individual lamp will fail or a single backlight will start to operate outside of its regulatory envelope (brightness too low).</w:t>
      </w:r>
    </w:p>
    <w:p w14:paraId="3BD02A50" w14:textId="77777777" w:rsidR="00E00587" w:rsidRDefault="00E00587" w:rsidP="000459AA">
      <w:pPr>
        <w:pStyle w:val="Heading3"/>
      </w:pPr>
      <w:bookmarkStart w:id="34" w:name="_Toc451324808"/>
      <w:bookmarkStart w:id="35" w:name="_Toc520054912"/>
      <w:r w:rsidRPr="0022259E">
        <w:t>Develop new data-driven services and revenue streams enabled by data analytics</w:t>
      </w:r>
      <w:bookmarkEnd w:id="34"/>
      <w:bookmarkEnd w:id="35"/>
    </w:p>
    <w:p w14:paraId="3BF40FE9" w14:textId="77777777" w:rsidR="00E00587" w:rsidRDefault="00E00587" w:rsidP="00C20D11">
      <w:pPr>
        <w:jc w:val="both"/>
      </w:pPr>
      <w:r>
        <w:t>Till recently, the focus of Barco was on selling products and standard services (i.e. warranty). It had no knowledge nor framework installed to sell additional services based on the insight that deep data analytics on the full range of data sources can bring. This is currently in the process of being changed: new invoice models (for example “light-lease”</w:t>
      </w:r>
      <w:r>
        <w:rPr>
          <w:rStyle w:val="FootnoteReference"/>
        </w:rPr>
        <w:footnoteReference w:id="3"/>
      </w:r>
      <w:r>
        <w:t xml:space="preserve"> for projector lamps) are being tried out and the associated ecosystem put in place (supply chain, sales, inventory…) </w:t>
      </w:r>
    </w:p>
    <w:p w14:paraId="1D13371D" w14:textId="77777777" w:rsidR="00E00587" w:rsidRDefault="00E00587" w:rsidP="000459AA">
      <w:pPr>
        <w:pStyle w:val="Heading3"/>
      </w:pPr>
      <w:r w:rsidRPr="000264F5">
        <w:t xml:space="preserve"> </w:t>
      </w:r>
      <w:bookmarkStart w:id="36" w:name="_Toc451324809"/>
      <w:bookmarkStart w:id="37" w:name="_Toc520054913"/>
      <w:r>
        <w:t xml:space="preserve">Differences between INVALUE and </w:t>
      </w:r>
      <w:bookmarkEnd w:id="36"/>
      <w:r>
        <w:t>REFLEXION</w:t>
      </w:r>
      <w:bookmarkEnd w:id="37"/>
    </w:p>
    <w:p w14:paraId="0536025F" w14:textId="77777777" w:rsidR="00E00587" w:rsidRDefault="00E00587" w:rsidP="00C20D11">
      <w:pPr>
        <w:jc w:val="both"/>
        <w:rPr>
          <w:lang w:eastAsia="en-US"/>
        </w:rPr>
      </w:pPr>
      <w:r>
        <w:rPr>
          <w:lang w:eastAsia="en-US"/>
        </w:rPr>
        <w:t>In the table below, a comparison is made between the INVALUE scope and the REFLEXION challenge to highlight the different challenges targeted by both projects.</w:t>
      </w:r>
    </w:p>
    <w:tbl>
      <w:tblPr>
        <w:tblStyle w:val="TableGrid"/>
        <w:tblW w:w="9362" w:type="dxa"/>
        <w:tblLook w:val="04A0" w:firstRow="1" w:lastRow="0" w:firstColumn="1" w:lastColumn="0" w:noHBand="0" w:noVBand="1"/>
      </w:tblPr>
      <w:tblGrid>
        <w:gridCol w:w="4681"/>
        <w:gridCol w:w="4681"/>
      </w:tblGrid>
      <w:tr w:rsidR="00E00587" w14:paraId="44B34A16" w14:textId="77777777" w:rsidTr="00E00587">
        <w:trPr>
          <w:trHeight w:val="384"/>
        </w:trPr>
        <w:tc>
          <w:tcPr>
            <w:tcW w:w="4681" w:type="dxa"/>
          </w:tcPr>
          <w:p w14:paraId="040597C9" w14:textId="77777777" w:rsidR="00E00587" w:rsidRPr="00C67A21" w:rsidRDefault="00E00587" w:rsidP="00E00587">
            <w:pPr>
              <w:jc w:val="center"/>
              <w:rPr>
                <w:b/>
                <w:lang w:eastAsia="en-US"/>
              </w:rPr>
            </w:pPr>
            <w:r w:rsidRPr="00C67A21">
              <w:rPr>
                <w:b/>
                <w:lang w:eastAsia="en-US"/>
              </w:rPr>
              <w:t>INVALUE scope</w:t>
            </w:r>
          </w:p>
        </w:tc>
        <w:tc>
          <w:tcPr>
            <w:tcW w:w="4681" w:type="dxa"/>
          </w:tcPr>
          <w:p w14:paraId="659CA002" w14:textId="77777777" w:rsidR="00E00587" w:rsidRPr="00C67A21" w:rsidRDefault="00E00587" w:rsidP="00E00587">
            <w:pPr>
              <w:jc w:val="center"/>
              <w:rPr>
                <w:b/>
                <w:lang w:eastAsia="en-US"/>
              </w:rPr>
            </w:pPr>
            <w:r w:rsidRPr="00C67A21">
              <w:rPr>
                <w:b/>
                <w:lang w:eastAsia="en-US"/>
              </w:rPr>
              <w:t>REFLEXION challenge</w:t>
            </w:r>
          </w:p>
        </w:tc>
      </w:tr>
      <w:tr w:rsidR="00E00587" w14:paraId="4D549DF6" w14:textId="77777777" w:rsidTr="00E00587">
        <w:trPr>
          <w:trHeight w:val="1382"/>
        </w:trPr>
        <w:tc>
          <w:tcPr>
            <w:tcW w:w="4681" w:type="dxa"/>
          </w:tcPr>
          <w:p w14:paraId="2D2E1445" w14:textId="77777777" w:rsidR="00E00587" w:rsidRDefault="00E00587" w:rsidP="00C20D11">
            <w:pPr>
              <w:jc w:val="both"/>
              <w:rPr>
                <w:lang w:eastAsia="en-US"/>
              </w:rPr>
            </w:pPr>
            <w:r>
              <w:rPr>
                <w:lang w:eastAsia="en-US"/>
              </w:rPr>
              <w:t>Data-points logged relate mostly to physical quantities (voltages, currents, temperatures, light output …) that tell something on the health, operational envelope and risk for imminent failures of the physical hardware components themselves as they age.</w:t>
            </w:r>
          </w:p>
        </w:tc>
        <w:tc>
          <w:tcPr>
            <w:tcW w:w="4681" w:type="dxa"/>
          </w:tcPr>
          <w:p w14:paraId="5BCC7295" w14:textId="77777777" w:rsidR="00E00587" w:rsidRDefault="00E00587" w:rsidP="00C20D11">
            <w:pPr>
              <w:jc w:val="both"/>
              <w:rPr>
                <w:lang w:eastAsia="en-US"/>
              </w:rPr>
            </w:pPr>
            <w:r>
              <w:rPr>
                <w:lang w:eastAsia="en-US"/>
              </w:rPr>
              <w:t>Data-points to be logged are mostly operational parameters that do not directly reflect the health status of physical components. The data-points mainly reflect the current status, API-calls and state transitions in software &amp; networking stacks in the different Barco devices (encoders, decoders, network management software).</w:t>
            </w:r>
          </w:p>
        </w:tc>
      </w:tr>
      <w:tr w:rsidR="00E00587" w14:paraId="58CF03AA" w14:textId="77777777" w:rsidTr="00E00587">
        <w:trPr>
          <w:trHeight w:val="558"/>
        </w:trPr>
        <w:tc>
          <w:tcPr>
            <w:tcW w:w="4681" w:type="dxa"/>
          </w:tcPr>
          <w:p w14:paraId="423CCC6B" w14:textId="77777777" w:rsidR="00E00587" w:rsidRDefault="00E00587" w:rsidP="00C20D11">
            <w:pPr>
              <w:jc w:val="both"/>
              <w:rPr>
                <w:lang w:eastAsia="en-US"/>
              </w:rPr>
            </w:pPr>
            <w:r>
              <w:rPr>
                <w:lang w:eastAsia="en-US"/>
              </w:rPr>
              <w:t>The networking infrastructure is only used as a means to transport the logged artefacts from individual projectors or healthcare displays to a central data store.</w:t>
            </w:r>
          </w:p>
        </w:tc>
        <w:tc>
          <w:tcPr>
            <w:tcW w:w="4681" w:type="dxa"/>
          </w:tcPr>
          <w:p w14:paraId="317B0DD9" w14:textId="77777777" w:rsidR="00E00587" w:rsidRDefault="00E00587" w:rsidP="00C20D11">
            <w:pPr>
              <w:jc w:val="both"/>
              <w:rPr>
                <w:lang w:eastAsia="en-US"/>
              </w:rPr>
            </w:pPr>
            <w:r>
              <w:rPr>
                <w:lang w:eastAsia="en-US"/>
              </w:rPr>
              <w:t xml:space="preserve">The dynamic and distributed communication (i.e. video-streaming multicast over virtual LANs) happening over the networking infrastructure in a hospital (i.e. multiple interconnected operation rooms) is itself a main target for data-acquisition and data analytics. </w:t>
            </w:r>
          </w:p>
        </w:tc>
      </w:tr>
      <w:tr w:rsidR="00E00587" w14:paraId="75AC36AB" w14:textId="77777777" w:rsidTr="00E00587">
        <w:trPr>
          <w:trHeight w:val="105"/>
        </w:trPr>
        <w:tc>
          <w:tcPr>
            <w:tcW w:w="4681" w:type="dxa"/>
          </w:tcPr>
          <w:p w14:paraId="18CC75B0" w14:textId="77777777" w:rsidR="00E00587" w:rsidRDefault="00E00587" w:rsidP="00C20D11">
            <w:pPr>
              <w:jc w:val="both"/>
              <w:rPr>
                <w:lang w:eastAsia="en-US"/>
              </w:rPr>
            </w:pPr>
            <w:r>
              <w:rPr>
                <w:lang w:eastAsia="en-US"/>
              </w:rPr>
              <w:t xml:space="preserve">There is a clear focus on accurate end-of-life prediction of individual physical, opto-electronic components (cinema projector lamp, display backlight …) or in general, wear-out and aging trends (root-cause-analysis). </w:t>
            </w:r>
          </w:p>
          <w:p w14:paraId="76CBAE1C" w14:textId="77777777" w:rsidR="00E00587" w:rsidRDefault="00E00587" w:rsidP="00C20D11">
            <w:pPr>
              <w:jc w:val="both"/>
              <w:rPr>
                <w:lang w:eastAsia="en-US"/>
              </w:rPr>
            </w:pPr>
            <w:r>
              <w:rPr>
                <w:lang w:eastAsia="en-US"/>
              </w:rPr>
              <w:t xml:space="preserve">The implication is that both a) the set of data-points to be logged and b) the kind of machine learning techniques can be tuned towards the goals set at the start of the project. </w:t>
            </w:r>
          </w:p>
        </w:tc>
        <w:tc>
          <w:tcPr>
            <w:tcW w:w="4681" w:type="dxa"/>
          </w:tcPr>
          <w:p w14:paraId="7EE36BD1" w14:textId="77777777" w:rsidR="00E00587" w:rsidRDefault="00E00587" w:rsidP="00C20D11">
            <w:pPr>
              <w:jc w:val="both"/>
              <w:rPr>
                <w:lang w:eastAsia="en-US"/>
              </w:rPr>
            </w:pPr>
            <w:r>
              <w:rPr>
                <w:lang w:eastAsia="en-US"/>
              </w:rPr>
              <w:t xml:space="preserve">A key goal of the </w:t>
            </w:r>
            <w:r w:rsidR="00C3454B">
              <w:t xml:space="preserve">REFLEXION </w:t>
            </w:r>
            <w:r>
              <w:rPr>
                <w:lang w:eastAsia="en-US"/>
              </w:rPr>
              <w:t>project is to learn how a distributed collection of Barco networking devices (encoders, decoders, …), that are incorporated in a larger networking infrastructure (outside the control of Barco) are effectively used in the field by our customers and how robust this federated infrastructure respond to dynamic changes in these environments. As such, it is not clear which set of data-points are relevant and which kind of data-analytics and visualisation techniques will prove most beneficial.</w:t>
            </w:r>
          </w:p>
        </w:tc>
      </w:tr>
      <w:tr w:rsidR="00E00587" w14:paraId="15777203" w14:textId="77777777" w:rsidTr="00E00587">
        <w:trPr>
          <w:trHeight w:val="105"/>
        </w:trPr>
        <w:tc>
          <w:tcPr>
            <w:tcW w:w="4681" w:type="dxa"/>
          </w:tcPr>
          <w:p w14:paraId="6ABA472A" w14:textId="77777777" w:rsidR="00E00587" w:rsidRDefault="00E00587" w:rsidP="00C20D11">
            <w:pPr>
              <w:jc w:val="both"/>
              <w:rPr>
                <w:lang w:eastAsia="en-US"/>
              </w:rPr>
            </w:pPr>
            <w:r>
              <w:rPr>
                <w:lang w:eastAsia="en-US"/>
              </w:rPr>
              <w:t>Timing or (timing accuracy) at which each data-point is logged and strict timing correlation between the different data-points is not important.</w:t>
            </w:r>
          </w:p>
        </w:tc>
        <w:tc>
          <w:tcPr>
            <w:tcW w:w="4681" w:type="dxa"/>
          </w:tcPr>
          <w:p w14:paraId="0748F8A4" w14:textId="77777777" w:rsidR="00E00587" w:rsidRDefault="00E00587" w:rsidP="00C20D11">
            <w:pPr>
              <w:jc w:val="both"/>
              <w:rPr>
                <w:lang w:eastAsia="en-US"/>
              </w:rPr>
            </w:pPr>
            <w:r>
              <w:rPr>
                <w:lang w:eastAsia="en-US"/>
              </w:rPr>
              <w:t>Correctly inferring the causal and temporal order of events that happen in the different distributed devices in a network without the availability of a (sufficiently accurate) global clock is of paramount importance.</w:t>
            </w:r>
          </w:p>
        </w:tc>
      </w:tr>
      <w:tr w:rsidR="00E00587" w14:paraId="46BA4A2C" w14:textId="77777777" w:rsidTr="00E00587">
        <w:trPr>
          <w:trHeight w:val="105"/>
        </w:trPr>
        <w:tc>
          <w:tcPr>
            <w:tcW w:w="4681" w:type="dxa"/>
          </w:tcPr>
          <w:p w14:paraId="225DAD0A" w14:textId="77777777" w:rsidR="00E00587" w:rsidRDefault="00E00587" w:rsidP="00C20D11">
            <w:pPr>
              <w:jc w:val="both"/>
              <w:rPr>
                <w:lang w:eastAsia="en-US"/>
              </w:rPr>
            </w:pPr>
            <w:r>
              <w:rPr>
                <w:lang w:eastAsia="en-US"/>
              </w:rPr>
              <w:t xml:space="preserve">Inferring how physical components effectively behave and age in our customer environments with a quick feedback loop to product development and customer service are key objectives in this project. </w:t>
            </w:r>
          </w:p>
        </w:tc>
        <w:tc>
          <w:tcPr>
            <w:tcW w:w="4681" w:type="dxa"/>
          </w:tcPr>
          <w:p w14:paraId="7EC42B33" w14:textId="77777777" w:rsidR="00E00587" w:rsidRDefault="00E00587" w:rsidP="00C20D11">
            <w:pPr>
              <w:jc w:val="both"/>
              <w:rPr>
                <w:lang w:eastAsia="en-US"/>
              </w:rPr>
            </w:pPr>
            <w:r>
              <w:rPr>
                <w:lang w:eastAsia="en-US"/>
              </w:rPr>
              <w:t>Inferring early in the product deployment phase how our products are effectively used by our customers (instead of how we assume that they will be used) with a quick feedback loop to product development is a key objective in this project.</w:t>
            </w:r>
          </w:p>
        </w:tc>
      </w:tr>
    </w:tbl>
    <w:p w14:paraId="73BC638E" w14:textId="77777777" w:rsidR="000459AA" w:rsidRDefault="000459AA" w:rsidP="000459AA">
      <w:pPr>
        <w:pStyle w:val="Heading3withnumbering"/>
      </w:pPr>
      <w:bookmarkStart w:id="38" w:name="_Toc520054914"/>
      <w:r>
        <w:t>Lessons Learned</w:t>
      </w:r>
      <w:bookmarkEnd w:id="38"/>
    </w:p>
    <w:p w14:paraId="1D443C2B" w14:textId="77777777" w:rsidR="007A2A24" w:rsidRDefault="007A2A24" w:rsidP="00C20D11">
      <w:pPr>
        <w:jc w:val="both"/>
      </w:pPr>
      <w:r w:rsidRPr="007439A1">
        <w:t xml:space="preserve">Modelling normal behaviour and </w:t>
      </w:r>
      <w:r>
        <w:t>supporting</w:t>
      </w:r>
      <w:r w:rsidRPr="007439A1">
        <w:t xml:space="preserve"> root-cause analysis of </w:t>
      </w:r>
      <w:r>
        <w:t xml:space="preserve">the Nexxis </w:t>
      </w:r>
      <w:r w:rsidRPr="007439A1">
        <w:t xml:space="preserve">distributed video management system is key </w:t>
      </w:r>
      <w:r w:rsidR="00771A90">
        <w:t>to</w:t>
      </w:r>
      <w:r w:rsidRPr="007439A1">
        <w:t xml:space="preserve"> Ba</w:t>
      </w:r>
      <w:r>
        <w:t xml:space="preserve">rco NV in the </w:t>
      </w:r>
      <w:r w:rsidR="00C3454B">
        <w:t xml:space="preserve">REFLEXION </w:t>
      </w:r>
      <w:r>
        <w:t>project.  For this purpose, Barco has been analysing log data coming from both internal validation setups and hospitals.</w:t>
      </w:r>
      <w:r w:rsidRPr="007439A1">
        <w:t xml:space="preserve">  </w:t>
      </w:r>
    </w:p>
    <w:p w14:paraId="5DC50194" w14:textId="77777777" w:rsidR="007A2A24" w:rsidRDefault="007A2A24" w:rsidP="00C20D11">
      <w:pPr>
        <w:jc w:val="both"/>
      </w:pPr>
      <w:r>
        <w:t>In the course of the project, Barco has learned in all areas of a typical data science workflow: in the area</w:t>
      </w:r>
      <w:r w:rsidR="00B84E17">
        <w:t>s</w:t>
      </w:r>
      <w:r>
        <w:t xml:space="preserve"> of collection and augmentation of data, exploration &amp; visualization of data, anomaly detection and the understanding of the value of data. </w:t>
      </w:r>
    </w:p>
    <w:p w14:paraId="69DA814D" w14:textId="77777777" w:rsidR="00771A90" w:rsidRDefault="007A2A24" w:rsidP="00771A90">
      <w:pPr>
        <w:keepNext/>
      </w:pPr>
      <w:r w:rsidRPr="00AA5403">
        <w:rPr>
          <w:noProof/>
          <w:lang w:val="en-US" w:eastAsia="en-US"/>
        </w:rPr>
        <w:drawing>
          <wp:inline distT="0" distB="0" distL="0" distR="0" wp14:anchorId="10C3ED3F" wp14:editId="47713711">
            <wp:extent cx="5759450" cy="3328298"/>
            <wp:effectExtent l="0" t="0" r="0" b="5715"/>
            <wp:docPr id="7170" name="Picture 2" descr="C:\Users\julve\Pictures\data science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julve\Pictures\data science proces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328298"/>
                    </a:xfrm>
                    <a:prstGeom prst="rect">
                      <a:avLst/>
                    </a:prstGeom>
                    <a:noFill/>
                    <a:extLst/>
                  </pic:spPr>
                </pic:pic>
              </a:graphicData>
            </a:graphic>
          </wp:inline>
        </w:drawing>
      </w:r>
    </w:p>
    <w:p w14:paraId="7E9F4E72" w14:textId="77777777" w:rsidR="007A2A24" w:rsidRDefault="00771A90" w:rsidP="00771A90">
      <w:pPr>
        <w:pStyle w:val="Caption"/>
        <w:jc w:val="center"/>
      </w:pPr>
      <w:r>
        <w:t xml:space="preserve">Figure </w:t>
      </w:r>
      <w:r>
        <w:fldChar w:fldCharType="begin"/>
      </w:r>
      <w:r>
        <w:instrText xml:space="preserve"> SEQ Figure \* ARABIC </w:instrText>
      </w:r>
      <w:r>
        <w:fldChar w:fldCharType="separate"/>
      </w:r>
      <w:r w:rsidR="00E16EB4">
        <w:rPr>
          <w:noProof/>
        </w:rPr>
        <w:t>1</w:t>
      </w:r>
      <w:r>
        <w:fldChar w:fldCharType="end"/>
      </w:r>
      <w:r>
        <w:t>. D</w:t>
      </w:r>
      <w:r w:rsidRPr="00EE0E81">
        <w:t xml:space="preserve">ata science workflow in </w:t>
      </w:r>
      <w:r w:rsidR="00C3454B">
        <w:t>REFLEXION</w:t>
      </w:r>
    </w:p>
    <w:p w14:paraId="409165B3" w14:textId="77777777" w:rsidR="007A2A24" w:rsidRDefault="007A2A24" w:rsidP="007A2A24">
      <w:pPr>
        <w:pStyle w:val="Heading3"/>
      </w:pPr>
      <w:bookmarkStart w:id="39" w:name="_Toc520054915"/>
      <w:r w:rsidRPr="001F5D17">
        <w:t>Collection</w:t>
      </w:r>
      <w:r>
        <w:t xml:space="preserve"> and augmentation of data</w:t>
      </w:r>
      <w:bookmarkEnd w:id="39"/>
    </w:p>
    <w:p w14:paraId="24F7484A" w14:textId="77777777" w:rsidR="007A2A24" w:rsidRDefault="007A2A24" w:rsidP="00C20D11">
      <w:pPr>
        <w:jc w:val="both"/>
      </w:pPr>
      <w:r>
        <w:t>Barco has explored various ways of data collec</w:t>
      </w:r>
      <w:r w:rsidR="00B84E17">
        <w:t>tion:</w:t>
      </w:r>
      <w:r>
        <w:t xml:space="preserve"> th</w:t>
      </w:r>
      <w:r w:rsidR="00B84E17">
        <w:t>r</w:t>
      </w:r>
      <w:r>
        <w:t>ough the existing tunnel from the system integrator to the hospital or through a new tunnel from the hospital to Barco Nexxis Cloud Services. With the customers that have been solicited until now, customers clearly favoured that Barco collected the system log data through the existing tunnels from the system integration to the hospital.</w:t>
      </w:r>
      <w:r w:rsidR="00B84E17">
        <w:t xml:space="preserve"> </w:t>
      </w:r>
      <w:r>
        <w:t>Next to the technicalities, reusing the existing tunnel was favoured as all legal contracts are in place in the existing eco-system of system integrator and hospital.</w:t>
      </w:r>
    </w:p>
    <w:p w14:paraId="3D9D0491" w14:textId="77777777" w:rsidR="007A2A24" w:rsidRDefault="007A2A24" w:rsidP="00C20D11">
      <w:pPr>
        <w:jc w:val="both"/>
      </w:pPr>
      <w:r>
        <w:t xml:space="preserve">Barco learned </w:t>
      </w:r>
      <w:r w:rsidR="00456DA9">
        <w:t xml:space="preserve">to improve on the log quality. </w:t>
      </w:r>
      <w:r>
        <w:t xml:space="preserve">A log server was introduced that gathers log data in real time to overcome the timestamp problems of some embedded devices. The timestamp formats were all set to the ISO 8601 to easier detect when a NTP synchronization issue occurred. </w:t>
      </w:r>
    </w:p>
    <w:p w14:paraId="4BC505AB" w14:textId="74B6138C" w:rsidR="007A2A24" w:rsidRDefault="007A2A24" w:rsidP="00C20D11">
      <w:pPr>
        <w:jc w:val="both"/>
      </w:pPr>
      <w:r>
        <w:t>To make logs more readable, a stream of human readable log events was introduced. This is of great value to our support services and the system integrators, to unravel what has happened when an incident is reported.</w:t>
      </w:r>
    </w:p>
    <w:p w14:paraId="6077468A" w14:textId="77777777" w:rsidR="007A2A24" w:rsidRDefault="007A2A24" w:rsidP="00C20D11">
      <w:pPr>
        <w:jc w:val="both"/>
      </w:pPr>
      <w:r>
        <w:t xml:space="preserve">During the course of the </w:t>
      </w:r>
      <w:r w:rsidR="00C3454B">
        <w:t xml:space="preserve">REFLEXION </w:t>
      </w:r>
      <w:r>
        <w:t>project, it became very clear that the existing log data does not suffice for root cause analysis. Barco has learned to do a data analysis with the different stakeholders such as R&amp;D, product management and service organisation of both Barco and the the system integrators. Within the data analysis, all data needs were tabled out in a comprehensive way and new needs were identified.</w:t>
      </w:r>
    </w:p>
    <w:p w14:paraId="5AD9F8AB" w14:textId="0818D1CE" w:rsidR="007A2A24" w:rsidRDefault="007A2A24" w:rsidP="00C20D11">
      <w:pPr>
        <w:jc w:val="both"/>
      </w:pPr>
      <w:r>
        <w:t>As a consequence of the above data analysis, several new metrics were introduced next to log data, both on a NMS</w:t>
      </w:r>
      <w:r w:rsidR="00DD69FD">
        <w:rPr>
          <w:rStyle w:val="FootnoteReference"/>
        </w:rPr>
        <w:footnoteReference w:id="4"/>
      </w:r>
      <w:r>
        <w:t xml:space="preserve"> level (registry size, buffer size, system metrics), encoder/decoder level (CPU load, RAM used, …) and on network switch level (packets lost, bandwidth used, …).  As R&amp;D faced field issues to troubleshoot and correct</w:t>
      </w:r>
      <w:r w:rsidR="00456DA9">
        <w:t xml:space="preserve"> problems</w:t>
      </w:r>
      <w:r>
        <w:t>, R&amp;D indicated that these metrics are instrumental in detecting anomalies in the usage and correct functioning of the system.</w:t>
      </w:r>
    </w:p>
    <w:p w14:paraId="77259E78" w14:textId="77777777" w:rsidR="007A2A24" w:rsidRPr="00BE6A83" w:rsidRDefault="007A2A24" w:rsidP="007A2A24">
      <w:pPr>
        <w:pStyle w:val="Heading3"/>
        <w:rPr>
          <w:lang w:val="en-US"/>
        </w:rPr>
      </w:pPr>
      <w:bookmarkStart w:id="40" w:name="_Toc520054916"/>
      <w:r w:rsidRPr="00BE6A83">
        <w:rPr>
          <w:lang w:val="en-US"/>
        </w:rPr>
        <w:t>Exploration and visualization of data</w:t>
      </w:r>
      <w:bookmarkEnd w:id="40"/>
    </w:p>
    <w:p w14:paraId="793D6670" w14:textId="77777777" w:rsidR="007A2A24" w:rsidRPr="003630C6" w:rsidRDefault="007A2A24" w:rsidP="00C20D11">
      <w:pPr>
        <w:jc w:val="both"/>
        <w:rPr>
          <w:lang w:val="en-US"/>
        </w:rPr>
      </w:pPr>
      <w:r>
        <w:rPr>
          <w:lang w:val="en-US"/>
        </w:rPr>
        <w:t xml:space="preserve">Goal of the project is to enable the service organization and R&amp;D of both Barco and the system integrators to analyse field issues. Therefore, many ways of data exploration and visualization tools have been explored to support the workflow of service engineers doing root cause analysis.  In the course of </w:t>
      </w:r>
      <w:r w:rsidR="00C3454B">
        <w:t>REFLEXION</w:t>
      </w:r>
      <w:r>
        <w:rPr>
          <w:lang w:val="en-US"/>
        </w:rPr>
        <w:t>, Barco has learned that a single visualization tool does not suffice in order to explore da</w:t>
      </w:r>
      <w:r w:rsidR="003630C6">
        <w:rPr>
          <w:lang w:val="en-US"/>
        </w:rPr>
        <w:t xml:space="preserve">ta and do root cause analysis. </w:t>
      </w:r>
      <w:r>
        <w:t xml:space="preserve">A dashboard has been constructed that allows the service engineers to efficiently manipulate, filter and visualize data from experiments and log streams. </w:t>
      </w:r>
    </w:p>
    <w:p w14:paraId="438FD8D7" w14:textId="77777777" w:rsidR="007A2A24" w:rsidRDefault="007A2A24" w:rsidP="00C20D11">
      <w:pPr>
        <w:jc w:val="both"/>
      </w:pPr>
      <w:r>
        <w:t xml:space="preserve">The heatmap visualization </w:t>
      </w:r>
      <w:r w:rsidR="00F014B7">
        <w:t xml:space="preserve">(cf. </w:t>
      </w:r>
      <w:r w:rsidR="00F014B7">
        <w:fldChar w:fldCharType="begin"/>
      </w:r>
      <w:r w:rsidR="00F014B7">
        <w:instrText xml:space="preserve"> REF _Ref519521148 \h </w:instrText>
      </w:r>
      <w:r w:rsidR="00C20D11">
        <w:instrText xml:space="preserve"> \* MERGEFORMAT </w:instrText>
      </w:r>
      <w:r w:rsidR="00F014B7">
        <w:fldChar w:fldCharType="separate"/>
      </w:r>
      <w:r w:rsidR="00E16EB4">
        <w:t xml:space="preserve">Figure </w:t>
      </w:r>
      <w:r w:rsidR="00E16EB4">
        <w:rPr>
          <w:noProof/>
        </w:rPr>
        <w:t>2</w:t>
      </w:r>
      <w:r w:rsidR="00F014B7">
        <w:fldChar w:fldCharType="end"/>
      </w:r>
      <w:r w:rsidR="00F014B7">
        <w:t xml:space="preserve">) </w:t>
      </w:r>
      <w:r>
        <w:t>allows the service engineer to oversee activity on a network level. The color coding is adapted on a device level to indicate a certain degree of usage (by calculating certain quantile values as thresholds), reflected by number of messages per minute.</w:t>
      </w:r>
    </w:p>
    <w:p w14:paraId="007E7737" w14:textId="77777777" w:rsidR="004B4C59" w:rsidRDefault="004B4C59" w:rsidP="00C20D11">
      <w:pPr>
        <w:jc w:val="both"/>
      </w:pPr>
    </w:p>
    <w:p w14:paraId="0EB03AEC" w14:textId="77777777" w:rsidR="007A2A24" w:rsidRDefault="007A2A24" w:rsidP="00A57E64">
      <w:pPr>
        <w:keepNext/>
        <w:jc w:val="center"/>
      </w:pPr>
      <w:r>
        <w:rPr>
          <w:noProof/>
          <w:color w:val="1F497D"/>
          <w:lang w:val="en-US" w:eastAsia="en-US"/>
        </w:rPr>
        <w:drawing>
          <wp:inline distT="0" distB="0" distL="0" distR="0" wp14:anchorId="5D5A7552" wp14:editId="7253A513">
            <wp:extent cx="5943600" cy="3178337"/>
            <wp:effectExtent l="0" t="0" r="0" b="3175"/>
            <wp:docPr id="16" name="Picture 16" descr="cid:image002.png@01D3F694.24B91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F694.24B91B60"/>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5669"/>
                    <a:stretch/>
                  </pic:blipFill>
                  <pic:spPr bwMode="auto">
                    <a:xfrm>
                      <a:off x="0" y="0"/>
                      <a:ext cx="5943600" cy="3178337"/>
                    </a:xfrm>
                    <a:prstGeom prst="rect">
                      <a:avLst/>
                    </a:prstGeom>
                    <a:noFill/>
                    <a:ln>
                      <a:noFill/>
                    </a:ln>
                    <a:extLst>
                      <a:ext uri="{53640926-AAD7-44D8-BBD7-CCE9431645EC}">
                        <a14:shadowObscured xmlns:a14="http://schemas.microsoft.com/office/drawing/2010/main"/>
                      </a:ext>
                    </a:extLst>
                  </pic:spPr>
                </pic:pic>
              </a:graphicData>
            </a:graphic>
          </wp:inline>
        </w:drawing>
      </w:r>
    </w:p>
    <w:p w14:paraId="19D11D38" w14:textId="77777777" w:rsidR="007A2A24" w:rsidRDefault="007A2A24" w:rsidP="007A2A24">
      <w:pPr>
        <w:pStyle w:val="Caption"/>
        <w:jc w:val="center"/>
      </w:pPr>
      <w:bookmarkStart w:id="41" w:name="_Ref519521148"/>
      <w:r>
        <w:t xml:space="preserve">Figure </w:t>
      </w:r>
      <w:r>
        <w:fldChar w:fldCharType="begin"/>
      </w:r>
      <w:r>
        <w:instrText xml:space="preserve"> SEQ Figure \* ARABIC </w:instrText>
      </w:r>
      <w:r>
        <w:fldChar w:fldCharType="separate"/>
      </w:r>
      <w:r w:rsidR="00E16EB4">
        <w:rPr>
          <w:noProof/>
        </w:rPr>
        <w:t>2</w:t>
      </w:r>
      <w:r>
        <w:rPr>
          <w:noProof/>
        </w:rPr>
        <w:fldChar w:fldCharType="end"/>
      </w:r>
      <w:bookmarkEnd w:id="41"/>
      <w:r>
        <w:t>: Heatmap of log activity on Nexxis setup</w:t>
      </w:r>
    </w:p>
    <w:p w14:paraId="065AB624" w14:textId="77777777" w:rsidR="004B4C59" w:rsidRDefault="004B4C59" w:rsidP="00C20D11">
      <w:pPr>
        <w:jc w:val="both"/>
      </w:pPr>
    </w:p>
    <w:p w14:paraId="610A352A" w14:textId="77777777" w:rsidR="007A2A24" w:rsidRDefault="007A2A24" w:rsidP="00C20D11">
      <w:pPr>
        <w:jc w:val="both"/>
      </w:pPr>
      <w:r>
        <w:t xml:space="preserve">The timeline visualization </w:t>
      </w:r>
      <w:r w:rsidR="00F014B7">
        <w:t xml:space="preserve">(cf. </w:t>
      </w:r>
      <w:r w:rsidR="00F014B7">
        <w:fldChar w:fldCharType="begin"/>
      </w:r>
      <w:r w:rsidR="00F014B7">
        <w:instrText xml:space="preserve"> REF _Ref519521332 \h </w:instrText>
      </w:r>
      <w:r w:rsidR="00C20D11">
        <w:instrText xml:space="preserve"> \* MERGEFORMAT </w:instrText>
      </w:r>
      <w:r w:rsidR="00F014B7">
        <w:fldChar w:fldCharType="separate"/>
      </w:r>
      <w:r w:rsidR="00E16EB4">
        <w:t xml:space="preserve">Figure </w:t>
      </w:r>
      <w:r w:rsidR="00E16EB4">
        <w:rPr>
          <w:noProof/>
        </w:rPr>
        <w:t>3</w:t>
      </w:r>
      <w:r w:rsidR="00F014B7">
        <w:fldChar w:fldCharType="end"/>
      </w:r>
      <w:r w:rsidR="00F014B7">
        <w:t xml:space="preserve">) </w:t>
      </w:r>
      <w:r>
        <w:t>plots the log lines of a query in an intuitive fashion and allows for exploration (zoom in/out and pan), with a separate lane for each device:</w:t>
      </w:r>
    </w:p>
    <w:p w14:paraId="5FA689A6" w14:textId="77777777" w:rsidR="00F014B7" w:rsidRDefault="007A2A24" w:rsidP="00A57E64">
      <w:pPr>
        <w:keepNext/>
        <w:jc w:val="center"/>
      </w:pPr>
      <w:r>
        <w:rPr>
          <w:noProof/>
          <w:lang w:val="en-US" w:eastAsia="en-US"/>
        </w:rPr>
        <w:drawing>
          <wp:inline distT="0" distB="0" distL="0" distR="0" wp14:anchorId="0DF0C563" wp14:editId="68D127A0">
            <wp:extent cx="5943600" cy="28555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F8D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55595"/>
                    </a:xfrm>
                    <a:prstGeom prst="rect">
                      <a:avLst/>
                    </a:prstGeom>
                  </pic:spPr>
                </pic:pic>
              </a:graphicData>
            </a:graphic>
          </wp:inline>
        </w:drawing>
      </w:r>
    </w:p>
    <w:p w14:paraId="12FB915B" w14:textId="77777777" w:rsidR="007A2A24" w:rsidRDefault="00F014B7" w:rsidP="00F014B7">
      <w:pPr>
        <w:pStyle w:val="Caption"/>
        <w:jc w:val="center"/>
      </w:pPr>
      <w:bookmarkStart w:id="42" w:name="_Ref519521332"/>
      <w:r>
        <w:t xml:space="preserve">Figure </w:t>
      </w:r>
      <w:r>
        <w:fldChar w:fldCharType="begin"/>
      </w:r>
      <w:r>
        <w:instrText xml:space="preserve"> SEQ Figure \* ARABIC </w:instrText>
      </w:r>
      <w:r>
        <w:fldChar w:fldCharType="separate"/>
      </w:r>
      <w:r w:rsidR="00E16EB4">
        <w:rPr>
          <w:noProof/>
        </w:rPr>
        <w:t>3</w:t>
      </w:r>
      <w:r>
        <w:fldChar w:fldCharType="end"/>
      </w:r>
      <w:bookmarkEnd w:id="42"/>
      <w:r>
        <w:t>. Timeline Vizualization of log data</w:t>
      </w:r>
    </w:p>
    <w:p w14:paraId="580400B0" w14:textId="77777777" w:rsidR="004B4C59" w:rsidRDefault="004B4C59" w:rsidP="00C20D11">
      <w:pPr>
        <w:jc w:val="both"/>
      </w:pPr>
    </w:p>
    <w:p w14:paraId="2C9B355B" w14:textId="77777777" w:rsidR="007A2A24" w:rsidRDefault="007A2A24" w:rsidP="00C20D11">
      <w:pPr>
        <w:jc w:val="both"/>
      </w:pPr>
      <w:r>
        <w:t xml:space="preserve">A scatterplot visualization </w:t>
      </w:r>
      <w:r w:rsidR="00F014B7">
        <w:t xml:space="preserve">(cf. </w:t>
      </w:r>
      <w:r w:rsidR="00F014B7">
        <w:fldChar w:fldCharType="begin"/>
      </w:r>
      <w:r w:rsidR="00F014B7">
        <w:instrText xml:space="preserve"> REF _Ref519521343 \h </w:instrText>
      </w:r>
      <w:r w:rsidR="00C20D11">
        <w:instrText xml:space="preserve"> \* MERGEFORMAT </w:instrText>
      </w:r>
      <w:r w:rsidR="00F014B7">
        <w:fldChar w:fldCharType="separate"/>
      </w:r>
      <w:r w:rsidR="00E16EB4">
        <w:t xml:space="preserve">Figure </w:t>
      </w:r>
      <w:r w:rsidR="00E16EB4">
        <w:rPr>
          <w:noProof/>
        </w:rPr>
        <w:t>4</w:t>
      </w:r>
      <w:r w:rsidR="00F014B7">
        <w:fldChar w:fldCharType="end"/>
      </w:r>
      <w:r w:rsidR="00F014B7">
        <w:t xml:space="preserve">) </w:t>
      </w:r>
      <w:r>
        <w:t xml:space="preserve">allows to visualize different sources. In the below example with a collection of 130 logfiles, a single source can be singled out. The bubble size indicates the relative size of the selected anomaly score for the given observation. A histogram gives an indication of the distribution of the </w:t>
      </w:r>
      <w:r w:rsidR="00F014B7">
        <w:t>anomaly score that was selected.</w:t>
      </w:r>
    </w:p>
    <w:p w14:paraId="595AC098" w14:textId="77777777" w:rsidR="007A2A24" w:rsidRDefault="007A2A24" w:rsidP="00A57E64">
      <w:pPr>
        <w:keepNext/>
        <w:jc w:val="center"/>
      </w:pPr>
      <w:r>
        <w:rPr>
          <w:noProof/>
          <w:lang w:val="en-US" w:eastAsia="en-US"/>
        </w:rPr>
        <w:drawing>
          <wp:inline distT="0" distB="0" distL="0" distR="0" wp14:anchorId="3AEA1BF6" wp14:editId="423F895A">
            <wp:extent cx="5632042" cy="3383437"/>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ADB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1439" cy="3395090"/>
                    </a:xfrm>
                    <a:prstGeom prst="rect">
                      <a:avLst/>
                    </a:prstGeom>
                  </pic:spPr>
                </pic:pic>
              </a:graphicData>
            </a:graphic>
          </wp:inline>
        </w:drawing>
      </w:r>
    </w:p>
    <w:p w14:paraId="099B6D93" w14:textId="77777777" w:rsidR="007A2A24" w:rsidRDefault="007A2A24" w:rsidP="007A2A24">
      <w:pPr>
        <w:pStyle w:val="Caption"/>
        <w:jc w:val="center"/>
      </w:pPr>
      <w:bookmarkStart w:id="43" w:name="_Ref519521343"/>
      <w:r>
        <w:t xml:space="preserve">Figure </w:t>
      </w:r>
      <w:r>
        <w:fldChar w:fldCharType="begin"/>
      </w:r>
      <w:r>
        <w:instrText xml:space="preserve"> SEQ Figure \* ARABIC </w:instrText>
      </w:r>
      <w:r>
        <w:fldChar w:fldCharType="separate"/>
      </w:r>
      <w:r w:rsidR="00E16EB4">
        <w:rPr>
          <w:noProof/>
        </w:rPr>
        <w:t>4</w:t>
      </w:r>
      <w:r>
        <w:rPr>
          <w:noProof/>
        </w:rPr>
        <w:fldChar w:fldCharType="end"/>
      </w:r>
      <w:bookmarkEnd w:id="43"/>
      <w:r>
        <w:t>: A</w:t>
      </w:r>
      <w:r w:rsidRPr="00A529AA">
        <w:t xml:space="preserve">nomaly scatterplot </w:t>
      </w:r>
      <w:r>
        <w:rPr>
          <w:noProof/>
        </w:rPr>
        <w:t xml:space="preserve"> with highlighting of specific data source and histogram of anomaly scores</w:t>
      </w:r>
    </w:p>
    <w:p w14:paraId="2AC75886" w14:textId="77777777" w:rsidR="007A2A24" w:rsidRDefault="007A2A24" w:rsidP="00C20D11">
      <w:pPr>
        <w:jc w:val="both"/>
      </w:pPr>
      <w:r>
        <w:t>Because we’re dealing with time sensitive data, a “gradient highlight” button was introduced to highlight the dots in a rainbow color scheme, which gives a nice feel for how the observations evolve through time. Additionally, it’s possible to highlight a specific point in ti</w:t>
      </w:r>
      <w:r w:rsidR="00A57E64">
        <w:t xml:space="preserve">me for the selected data source (cf. </w:t>
      </w:r>
      <w:r w:rsidR="00A57E64">
        <w:fldChar w:fldCharType="begin"/>
      </w:r>
      <w:r w:rsidR="00A57E64">
        <w:instrText xml:space="preserve"> REF _Ref519521425 \h </w:instrText>
      </w:r>
      <w:r w:rsidR="00C20D11">
        <w:instrText xml:space="preserve"> \* MERGEFORMAT </w:instrText>
      </w:r>
      <w:r w:rsidR="00A57E64">
        <w:fldChar w:fldCharType="separate"/>
      </w:r>
      <w:r w:rsidR="00E16EB4">
        <w:t xml:space="preserve">Figure </w:t>
      </w:r>
      <w:r w:rsidR="00E16EB4">
        <w:rPr>
          <w:noProof/>
        </w:rPr>
        <w:t>5</w:t>
      </w:r>
      <w:r w:rsidR="00A57E64">
        <w:fldChar w:fldCharType="end"/>
      </w:r>
      <w:r w:rsidR="00A57E64">
        <w:t>).</w:t>
      </w:r>
    </w:p>
    <w:p w14:paraId="3C9BE864" w14:textId="77777777" w:rsidR="007A2A24" w:rsidRDefault="007A2A24" w:rsidP="00A57E64">
      <w:pPr>
        <w:keepNext/>
        <w:jc w:val="center"/>
      </w:pPr>
      <w:r>
        <w:rPr>
          <w:noProof/>
          <w:lang w:val="en-US" w:eastAsia="en-US"/>
        </w:rPr>
        <w:drawing>
          <wp:inline distT="0" distB="0" distL="0" distR="0" wp14:anchorId="1A852B7F" wp14:editId="01E26CE6">
            <wp:extent cx="5509675" cy="33152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AED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8132" cy="3374464"/>
                    </a:xfrm>
                    <a:prstGeom prst="rect">
                      <a:avLst/>
                    </a:prstGeom>
                  </pic:spPr>
                </pic:pic>
              </a:graphicData>
            </a:graphic>
          </wp:inline>
        </w:drawing>
      </w:r>
    </w:p>
    <w:p w14:paraId="442F2AC1" w14:textId="77777777" w:rsidR="007A2A24" w:rsidRDefault="007A2A24" w:rsidP="007A2A24">
      <w:pPr>
        <w:pStyle w:val="Caption"/>
        <w:jc w:val="center"/>
      </w:pPr>
      <w:bookmarkStart w:id="44" w:name="_Ref519521425"/>
      <w:r>
        <w:t xml:space="preserve">Figure </w:t>
      </w:r>
      <w:r>
        <w:fldChar w:fldCharType="begin"/>
      </w:r>
      <w:r>
        <w:instrText xml:space="preserve"> SEQ Figure \* ARABIC </w:instrText>
      </w:r>
      <w:r>
        <w:fldChar w:fldCharType="separate"/>
      </w:r>
      <w:r w:rsidR="00E16EB4">
        <w:rPr>
          <w:noProof/>
        </w:rPr>
        <w:t>5</w:t>
      </w:r>
      <w:r>
        <w:rPr>
          <w:noProof/>
        </w:rPr>
        <w:fldChar w:fldCharType="end"/>
      </w:r>
      <w:bookmarkEnd w:id="44"/>
      <w:r>
        <w:t>: Gradient highlight on anomaly scatterplot</w:t>
      </w:r>
    </w:p>
    <w:p w14:paraId="60881391" w14:textId="77777777" w:rsidR="007A2A24" w:rsidRDefault="007A2A24" w:rsidP="00C20D11">
      <w:pPr>
        <w:jc w:val="both"/>
      </w:pPr>
      <w:r>
        <w:t>The metrics that are gathered from the devices are visualized as both time series and density plots, such that a support technician could easily evaluate whether a given value is an out</w:t>
      </w:r>
      <w:r w:rsidR="00A57E64">
        <w:t xml:space="preserve">lier or not (cf. </w:t>
      </w:r>
      <w:r w:rsidR="00A57E64">
        <w:fldChar w:fldCharType="begin"/>
      </w:r>
      <w:r w:rsidR="00A57E64">
        <w:instrText xml:space="preserve"> REF _Ref519521564 \h </w:instrText>
      </w:r>
      <w:r w:rsidR="00C20D11">
        <w:instrText xml:space="preserve"> \* MERGEFORMAT </w:instrText>
      </w:r>
      <w:r w:rsidR="00A57E64">
        <w:fldChar w:fldCharType="separate"/>
      </w:r>
      <w:r w:rsidR="00E16EB4">
        <w:t xml:space="preserve">Figure </w:t>
      </w:r>
      <w:r w:rsidR="00E16EB4">
        <w:rPr>
          <w:noProof/>
        </w:rPr>
        <w:t>6</w:t>
      </w:r>
      <w:r w:rsidR="00A57E64">
        <w:fldChar w:fldCharType="end"/>
      </w:r>
      <w:r w:rsidR="00A57E64">
        <w:t>).</w:t>
      </w:r>
    </w:p>
    <w:p w14:paraId="5F637944" w14:textId="77777777" w:rsidR="00A57E64" w:rsidRDefault="007A2A24" w:rsidP="00A57E64">
      <w:pPr>
        <w:keepNext/>
        <w:jc w:val="center"/>
      </w:pPr>
      <w:r>
        <w:rPr>
          <w:noProof/>
          <w:lang w:val="en-US" w:eastAsia="en-US"/>
        </w:rPr>
        <w:drawing>
          <wp:inline distT="0" distB="0" distL="0" distR="0" wp14:anchorId="66786B26" wp14:editId="34B38878">
            <wp:extent cx="5943600" cy="20885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860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088515"/>
                    </a:xfrm>
                    <a:prstGeom prst="rect">
                      <a:avLst/>
                    </a:prstGeom>
                  </pic:spPr>
                </pic:pic>
              </a:graphicData>
            </a:graphic>
          </wp:inline>
        </w:drawing>
      </w:r>
    </w:p>
    <w:p w14:paraId="06300C82" w14:textId="77777777" w:rsidR="007A2A24" w:rsidRDefault="00A57E64" w:rsidP="00A57E64">
      <w:pPr>
        <w:pStyle w:val="Caption"/>
        <w:jc w:val="center"/>
      </w:pPr>
      <w:bookmarkStart w:id="45" w:name="_Ref519521564"/>
      <w:r>
        <w:t xml:space="preserve">Figure </w:t>
      </w:r>
      <w:r>
        <w:fldChar w:fldCharType="begin"/>
      </w:r>
      <w:r>
        <w:instrText xml:space="preserve"> SEQ Figure \* ARABIC </w:instrText>
      </w:r>
      <w:r>
        <w:fldChar w:fldCharType="separate"/>
      </w:r>
      <w:r w:rsidR="00E16EB4">
        <w:rPr>
          <w:noProof/>
        </w:rPr>
        <w:t>6</w:t>
      </w:r>
      <w:r>
        <w:fldChar w:fldCharType="end"/>
      </w:r>
      <w:bookmarkEnd w:id="45"/>
      <w:r>
        <w:t>. Timeseries and Density Vizualization</w:t>
      </w:r>
    </w:p>
    <w:p w14:paraId="7C5C92CB" w14:textId="77777777" w:rsidR="007A2A24" w:rsidRPr="00BE6A83" w:rsidRDefault="007A2A24" w:rsidP="007A2A24">
      <w:pPr>
        <w:pStyle w:val="Heading3"/>
        <w:rPr>
          <w:lang w:val="en-US"/>
        </w:rPr>
      </w:pPr>
      <w:bookmarkStart w:id="46" w:name="_Toc520054917"/>
      <w:r w:rsidRPr="00BE6A83">
        <w:rPr>
          <w:lang w:val="en-US"/>
        </w:rPr>
        <w:t>Anomaly detection</w:t>
      </w:r>
      <w:bookmarkEnd w:id="46"/>
    </w:p>
    <w:p w14:paraId="06785F19" w14:textId="77777777" w:rsidR="00377FE0" w:rsidRPr="00377FE0" w:rsidRDefault="00377FE0" w:rsidP="00C20D11">
      <w:pPr>
        <w:jc w:val="both"/>
      </w:pPr>
      <w:r w:rsidRPr="00377FE0">
        <w:t>Regarding anomaly detection, a few notable learnings are in place. Firstly, there is often not a clear definition of an anomalous state and “labeled” data is hard to come by. In text/log analysis, “unexpected behavior” in itself is very vague and although certain unsupervised techniques exist, they often don’t provide actual insights into the nature of the issue. As interpretability of the results is a key requirement if we wish to report anything to the user, these methods are not to be considered.</w:t>
      </w:r>
    </w:p>
    <w:p w14:paraId="52E5048B" w14:textId="77777777" w:rsidR="00377FE0" w:rsidRPr="00377FE0" w:rsidRDefault="00377FE0" w:rsidP="00C20D11">
      <w:pPr>
        <w:jc w:val="both"/>
      </w:pPr>
      <w:r w:rsidRPr="00377FE0">
        <w:t xml:space="preserve">Different methods allow for outlier analysis, and vary in terms of complexity. Consider a multivariate dataset with device metrics such as CPU load, free RAM and fan speed. A lot can be said about “normal” behavior when analyzing their univariate distributions, and correlation analysis and scatterplots can also uncover relations between parameters. </w:t>
      </w:r>
    </w:p>
    <w:p w14:paraId="36EC26C2" w14:textId="77777777" w:rsidR="00377FE0" w:rsidRPr="00377FE0" w:rsidRDefault="00377FE0" w:rsidP="00C20D11">
      <w:pPr>
        <w:jc w:val="both"/>
      </w:pPr>
      <w:r w:rsidRPr="00377FE0">
        <w:t>Another key learning is the unbalanced class problem: detection of a specific issue is often so rare that the ratio of anomalous/erroneous data samples is completely out of balance. Training models to classify this type of problem often results in a system that doesn’t report any errors or contains a lot of false positives. Lastly, the analysis of time series data rarely is as straightforward as textbook data analysis problems suggest. How to deal with missing or qualitatively lacking data problems can be of great impact to the accuracy of the solution.</w:t>
      </w:r>
    </w:p>
    <w:p w14:paraId="1C97A749" w14:textId="77777777" w:rsidR="00377FE0" w:rsidRPr="00377FE0" w:rsidRDefault="00377FE0" w:rsidP="00C20D11">
      <w:pPr>
        <w:jc w:val="both"/>
      </w:pPr>
      <w:r w:rsidRPr="00377FE0">
        <w:t>Another important factor in evaluating anomaly detection algorithms is how well these scale with large data quantities. When scaling is inadequately possible, real-time analysis/inference is not possible.</w:t>
      </w:r>
    </w:p>
    <w:p w14:paraId="00F967F3" w14:textId="77777777" w:rsidR="007A2A24" w:rsidRDefault="007A2A24" w:rsidP="00C20D11">
      <w:pPr>
        <w:jc w:val="both"/>
      </w:pPr>
      <w:r>
        <w:t xml:space="preserve">A number of univariate and multivariate unsupervised anomaly detection algorithms have been investigated. Some examples are Linked Outlier Factor, Local Outlier Probability, Cluster-Based Local Outlier Factor, Local Density Cluster-Based Outlier Factor, One-class SVM. These algorithms do not consider sequences of time series data. </w:t>
      </w:r>
    </w:p>
    <w:p w14:paraId="7B15933D" w14:textId="77777777" w:rsidR="007A2A24" w:rsidRDefault="007A2A24" w:rsidP="00C20D11">
      <w:pPr>
        <w:jc w:val="both"/>
      </w:pPr>
      <w:r>
        <w:t>Another approach in anomaly detection is to evaluate the likelihood of a log sequence. Several deep learning architectures are evaluated for this purpose, such as a sequence to sequence (seq2seq) neural net and an autoencoder.</w:t>
      </w:r>
    </w:p>
    <w:p w14:paraId="05BE93AF" w14:textId="77777777" w:rsidR="007A2A24" w:rsidRDefault="007A2A24" w:rsidP="007A2A24">
      <w:pPr>
        <w:keepNext/>
      </w:pPr>
      <w:r>
        <w:rPr>
          <w:noProof/>
          <w:lang w:val="en-US" w:eastAsia="en-US"/>
        </w:rPr>
        <w:drawing>
          <wp:inline distT="0" distB="0" distL="0" distR="0" wp14:anchorId="66873124" wp14:editId="6B753234">
            <wp:extent cx="5943600" cy="1506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C801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506855"/>
                    </a:xfrm>
                    <a:prstGeom prst="rect">
                      <a:avLst/>
                    </a:prstGeom>
                  </pic:spPr>
                </pic:pic>
              </a:graphicData>
            </a:graphic>
          </wp:inline>
        </w:drawing>
      </w:r>
    </w:p>
    <w:p w14:paraId="7B345DA3" w14:textId="77777777" w:rsidR="007A2A24" w:rsidRDefault="007A2A24" w:rsidP="007A2A24">
      <w:pPr>
        <w:pStyle w:val="Caption"/>
        <w:jc w:val="center"/>
      </w:pPr>
      <w:r>
        <w:t xml:space="preserve">Figure </w:t>
      </w:r>
      <w:r>
        <w:fldChar w:fldCharType="begin"/>
      </w:r>
      <w:r>
        <w:instrText xml:space="preserve"> SEQ Figure \* ARABIC </w:instrText>
      </w:r>
      <w:r>
        <w:fldChar w:fldCharType="separate"/>
      </w:r>
      <w:r w:rsidR="00E16EB4">
        <w:rPr>
          <w:noProof/>
        </w:rPr>
        <w:t>7</w:t>
      </w:r>
      <w:r>
        <w:rPr>
          <w:noProof/>
        </w:rPr>
        <w:fldChar w:fldCharType="end"/>
      </w:r>
      <w:r>
        <w:rPr>
          <w:noProof/>
        </w:rPr>
        <w:t>: seq2seq model with attention</w:t>
      </w:r>
    </w:p>
    <w:p w14:paraId="22F937D8" w14:textId="77777777" w:rsidR="007A2A24" w:rsidRDefault="007A2A24" w:rsidP="00C20D11">
      <w:pPr>
        <w:jc w:val="both"/>
      </w:pPr>
      <w:r>
        <w:t xml:space="preserve">Barco is still evaluating which algorithms with what hyperparameters contribute to a viable solution using the log data from validation setups and customers,  Having more context to the data would have helped and add more value to the customer.     </w:t>
      </w:r>
    </w:p>
    <w:p w14:paraId="4DE0163C" w14:textId="77777777" w:rsidR="007A2A24" w:rsidRPr="00BE6A83" w:rsidRDefault="007A2A24" w:rsidP="007A2A24">
      <w:pPr>
        <w:pStyle w:val="Heading3"/>
        <w:rPr>
          <w:lang w:val="en-US"/>
        </w:rPr>
      </w:pPr>
      <w:bookmarkStart w:id="47" w:name="_Toc520054918"/>
      <w:r>
        <w:rPr>
          <w:lang w:val="en-US"/>
        </w:rPr>
        <w:t>Understanding the value of data</w:t>
      </w:r>
      <w:bookmarkEnd w:id="47"/>
    </w:p>
    <w:p w14:paraId="28C1E18D" w14:textId="77777777" w:rsidR="007A2A24" w:rsidRDefault="007A2A24" w:rsidP="00C20D11">
      <w:pPr>
        <w:jc w:val="both"/>
      </w:pPr>
      <w:r>
        <w:t xml:space="preserve">The </w:t>
      </w:r>
      <w:r w:rsidR="00C3454B">
        <w:t xml:space="preserve">REFLEXION </w:t>
      </w:r>
      <w:r>
        <w:t xml:space="preserve">project brought with it huge challenges. Due to low data quality and availability, no systematic data gathering effort took place before the advent of </w:t>
      </w:r>
      <w:r w:rsidR="00C3454B">
        <w:t>REFLEXION</w:t>
      </w:r>
      <w:r>
        <w:t xml:space="preserve">. Thanks to the </w:t>
      </w:r>
      <w:r w:rsidR="00C3454B">
        <w:t xml:space="preserve">REFLEXION </w:t>
      </w:r>
      <w:r>
        <w:t xml:space="preserve">project, a big change has taking place and the awareness of the great potential of data as a catalyst to provide product usage insights is growing amongst the various stakeholders in the product team.  </w:t>
      </w:r>
    </w:p>
    <w:p w14:paraId="30F6AB53" w14:textId="77777777" w:rsidR="007A2A24" w:rsidRDefault="007A2A24" w:rsidP="00C20D11">
      <w:pPr>
        <w:jc w:val="both"/>
      </w:pPr>
      <w:r>
        <w:t xml:space="preserve">The results of the </w:t>
      </w:r>
      <w:r w:rsidR="00C3454B">
        <w:t xml:space="preserve">REFLEXION </w:t>
      </w:r>
      <w:r>
        <w:t>project are spreading throughout the Barco organisation to the other divisions very rapidly. These divisions are considering these results.</w:t>
      </w:r>
    </w:p>
    <w:p w14:paraId="02176579" w14:textId="74809FC3" w:rsidR="007A2A24" w:rsidRPr="007E6BD4" w:rsidRDefault="007A2A24" w:rsidP="00C20D11">
      <w:pPr>
        <w:jc w:val="both"/>
      </w:pPr>
      <w:r>
        <w:t>Interpretability is another key challenge. Metadata and data annotation allow us to put results of anomaly detection algorithms in perspective. If we have extensive contextual information, it can help to know what the difference is between several log sequences, or why a certain metric like CPU load is so high in log scenario 1 versus scenario 2. Contextual awareness and (meta)data availability are definitely very important challenges to overcome to succeed in an analytics project.</w:t>
      </w:r>
    </w:p>
    <w:p w14:paraId="569C9006" w14:textId="77777777" w:rsidR="007A2A24" w:rsidRPr="007A2A24" w:rsidRDefault="007A2A24" w:rsidP="007A2A24">
      <w:pPr>
        <w:rPr>
          <w:lang w:eastAsia="en-US"/>
        </w:rPr>
      </w:pPr>
    </w:p>
    <w:p w14:paraId="4F4E1172" w14:textId="77777777" w:rsidR="00E00587" w:rsidRDefault="00E00587" w:rsidP="00206D21">
      <w:pPr>
        <w:pStyle w:val="Heading2withnumbering"/>
      </w:pPr>
      <w:bookmarkStart w:id="48" w:name="_Toc520054919"/>
      <w:r>
        <w:t>Océ</w:t>
      </w:r>
      <w:bookmarkEnd w:id="48"/>
    </w:p>
    <w:p w14:paraId="0100160A" w14:textId="77777777" w:rsidR="000459AA" w:rsidRPr="000459AA" w:rsidRDefault="000459AA" w:rsidP="000459AA">
      <w:pPr>
        <w:pStyle w:val="Heading3withnumbering"/>
      </w:pPr>
      <w:bookmarkStart w:id="49" w:name="_Toc520054920"/>
      <w:r>
        <w:t>State of the Art</w:t>
      </w:r>
      <w:bookmarkEnd w:id="49"/>
    </w:p>
    <w:p w14:paraId="7B5A2604" w14:textId="77777777" w:rsidR="00E00587" w:rsidRDefault="00E00587" w:rsidP="00E00587">
      <w:pPr>
        <w:jc w:val="both"/>
        <w:rPr>
          <w:lang w:eastAsia="en-US"/>
        </w:rPr>
      </w:pPr>
      <w:r w:rsidRPr="00A56BC2">
        <w:rPr>
          <w:lang w:eastAsia="en-US"/>
        </w:rPr>
        <w:t xml:space="preserve">This </w:t>
      </w:r>
      <w:r>
        <w:rPr>
          <w:lang w:eastAsia="en-US"/>
        </w:rPr>
        <w:t>section</w:t>
      </w:r>
      <w:r w:rsidRPr="00A56BC2">
        <w:rPr>
          <w:lang w:eastAsia="en-US"/>
        </w:rPr>
        <w:t xml:space="preserve"> focuses on the technologies </w:t>
      </w:r>
      <w:r>
        <w:rPr>
          <w:lang w:eastAsia="en-US"/>
        </w:rPr>
        <w:t xml:space="preserve">traditionally </w:t>
      </w:r>
      <w:r w:rsidRPr="00A56BC2">
        <w:rPr>
          <w:lang w:eastAsia="en-US"/>
        </w:rPr>
        <w:t>implemented in embedded software that support diagnosis</w:t>
      </w:r>
      <w:r>
        <w:rPr>
          <w:lang w:eastAsia="en-US"/>
        </w:rPr>
        <w:t xml:space="preserve">, traditionally defined as the </w:t>
      </w:r>
      <w:r w:rsidRPr="0006084D">
        <w:rPr>
          <w:lang w:eastAsia="en-US"/>
        </w:rPr>
        <w:t>analysis and fixing needed to get from a defective to a working printing/scanning system</w:t>
      </w:r>
      <w:r w:rsidRPr="00A56BC2">
        <w:rPr>
          <w:lang w:eastAsia="en-US"/>
        </w:rPr>
        <w:t>.</w:t>
      </w:r>
      <w:r>
        <w:rPr>
          <w:lang w:eastAsia="en-US"/>
        </w:rPr>
        <w:t xml:space="preserve"> </w:t>
      </w:r>
      <w:r w:rsidRPr="00A56BC2">
        <w:rPr>
          <w:lang w:eastAsia="en-US"/>
        </w:rPr>
        <w:t>The scope is wider than diagnostics during the use phase at the customer since diagnostics also plays an important role during designing, production and recycling of a printing system.</w:t>
      </w:r>
    </w:p>
    <w:p w14:paraId="4C7163FC" w14:textId="77777777" w:rsidR="00E00587" w:rsidRDefault="00E00587" w:rsidP="00E00587">
      <w:pPr>
        <w:jc w:val="both"/>
        <w:rPr>
          <w:lang w:eastAsia="en-US"/>
        </w:rPr>
      </w:pPr>
      <w:r>
        <w:rPr>
          <w:lang w:eastAsia="en-US"/>
        </w:rPr>
        <w:t>The main requirement for the diagnosis solution is that it is able to indicate the cause of a failure. The requirements have a strong dependency with the life phase of the engine and the involved actors. The requirements for a diagnostic solution used by the helpdesk in the use phase are very different from those stated by an engineer in the design phase. (An engineer can use log files for the analysis, where the helpdesk relies on error codes that the customer reports.)</w:t>
      </w:r>
    </w:p>
    <w:p w14:paraId="35159B94" w14:textId="77777777" w:rsidR="00E00587" w:rsidRDefault="00E00587" w:rsidP="00E00587">
      <w:pPr>
        <w:jc w:val="both"/>
        <w:rPr>
          <w:lang w:eastAsia="en-US"/>
        </w:rPr>
      </w:pPr>
      <w:r>
        <w:rPr>
          <w:lang w:eastAsia="en-US"/>
        </w:rPr>
        <w:t xml:space="preserve">There are three main maintenance strategies service can choose from. Most commonly used is </w:t>
      </w:r>
      <w:r w:rsidRPr="005D3DFA">
        <w:rPr>
          <w:i/>
          <w:lang w:eastAsia="en-US"/>
        </w:rPr>
        <w:t>corrective maintenance</w:t>
      </w:r>
      <w:r>
        <w:rPr>
          <w:lang w:eastAsia="en-US"/>
        </w:rPr>
        <w:t xml:space="preserve"> where no action is undertaken until the print system is defective. The requirements to the diagnosis solution are that the failure should be detected, the resulting damage should be minimized and the defective part should be indicated.</w:t>
      </w:r>
    </w:p>
    <w:p w14:paraId="18FE5F39" w14:textId="77777777" w:rsidR="00E00587" w:rsidRDefault="00E00587" w:rsidP="00E00587">
      <w:pPr>
        <w:jc w:val="both"/>
        <w:rPr>
          <w:lang w:eastAsia="en-US"/>
        </w:rPr>
      </w:pPr>
      <w:r>
        <w:rPr>
          <w:lang w:eastAsia="en-US"/>
        </w:rPr>
        <w:t xml:space="preserve">In case of </w:t>
      </w:r>
      <w:r w:rsidRPr="005D3DFA">
        <w:rPr>
          <w:i/>
          <w:lang w:eastAsia="en-US"/>
        </w:rPr>
        <w:t>preventive maintenance</w:t>
      </w:r>
      <w:r>
        <w:rPr>
          <w:i/>
          <w:lang w:eastAsia="en-US"/>
        </w:rPr>
        <w:t>,</w:t>
      </w:r>
      <w:r>
        <w:rPr>
          <w:lang w:eastAsia="en-US"/>
        </w:rPr>
        <w:t xml:space="preserve"> a part will be replaced when it has experienced a certain number of load cycles. The threshold is determined by the lifetime statistics of the part.  </w:t>
      </w:r>
    </w:p>
    <w:p w14:paraId="7197DB1B" w14:textId="77777777" w:rsidR="00E00587" w:rsidRDefault="00E00587" w:rsidP="00E00587">
      <w:pPr>
        <w:rPr>
          <w:lang w:eastAsia="en-US"/>
        </w:rPr>
      </w:pPr>
      <w:r>
        <w:rPr>
          <w:lang w:eastAsia="en-US"/>
        </w:rPr>
        <w:t xml:space="preserve">The third strategy is called </w:t>
      </w:r>
      <w:r w:rsidRPr="005D3DFA">
        <w:rPr>
          <w:i/>
          <w:lang w:eastAsia="en-US"/>
        </w:rPr>
        <w:t>predictive maintenance</w:t>
      </w:r>
      <w:r>
        <w:rPr>
          <w:lang w:eastAsia="en-US"/>
        </w:rPr>
        <w:t>: instead of estimating the lifetime of a part from statistics, its status is measured. The effects of the deterioration of a part can be compensated for by changing the control parameters of other parts.</w:t>
      </w:r>
    </w:p>
    <w:p w14:paraId="69BD8CFF" w14:textId="77777777" w:rsidR="00E00587" w:rsidRPr="00206D21" w:rsidRDefault="00E00587" w:rsidP="00206D21">
      <w:pPr>
        <w:spacing w:before="360"/>
        <w:jc w:val="both"/>
        <w:rPr>
          <w:lang w:eastAsia="en-US"/>
        </w:rPr>
      </w:pPr>
      <w:r w:rsidRPr="00A56BC2">
        <w:rPr>
          <w:lang w:eastAsia="en-US"/>
        </w:rPr>
        <w:t>T</w:t>
      </w:r>
      <w:r>
        <w:rPr>
          <w:lang w:eastAsia="en-US"/>
        </w:rPr>
        <w:t>o pinpoint the cause of a problem, t</w:t>
      </w:r>
      <w:r w:rsidRPr="00A56BC2">
        <w:rPr>
          <w:lang w:eastAsia="en-US"/>
        </w:rPr>
        <w:t>he first thing which is done is collect information that is available (customer description of the complaint, engine error messages, saved incorrect prints). This information is then stored and / or sent. The information is scanned for anomalies in the analysis phase. This should lead to one or more possible failure causes. To be more certain and to eliminate (most of the) possibilities more information might be collected and analyzed. The last phase is fixing the failure by replacing parts, changing settings, environment or consumables. At the end of the fixing phase, the cycle of collecting info and analysis is often performed again to check whether the fixing was successful.</w:t>
      </w:r>
      <w:bookmarkStart w:id="50" w:name="_Toc455654538"/>
      <w:bookmarkStart w:id="51" w:name="_Toc457200831"/>
      <w:bookmarkStart w:id="52" w:name="_Toc457830069"/>
      <w:bookmarkStart w:id="53" w:name="_Toc457831099"/>
      <w:bookmarkStart w:id="54" w:name="_Toc458170532"/>
      <w:bookmarkStart w:id="55" w:name="_Toc458246068"/>
      <w:bookmarkStart w:id="56" w:name="_Toc458246870"/>
      <w:bookmarkStart w:id="57" w:name="_Toc485136589"/>
      <w:bookmarkEnd w:id="50"/>
      <w:bookmarkEnd w:id="51"/>
      <w:bookmarkEnd w:id="52"/>
      <w:bookmarkEnd w:id="53"/>
      <w:bookmarkEnd w:id="54"/>
      <w:bookmarkEnd w:id="55"/>
      <w:bookmarkEnd w:id="56"/>
      <w:bookmarkEnd w:id="57"/>
    </w:p>
    <w:p w14:paraId="27D70BF3" w14:textId="77777777" w:rsidR="00E00587" w:rsidRPr="00A56BC2" w:rsidRDefault="00E00587" w:rsidP="000459AA">
      <w:pPr>
        <w:pStyle w:val="Heading3"/>
      </w:pPr>
      <w:bookmarkStart w:id="58" w:name="_Toc520054921"/>
      <w:r w:rsidRPr="00A56BC2">
        <w:t>Error detection handling and recovery: MRE</w:t>
      </w:r>
      <w:bookmarkEnd w:id="58"/>
    </w:p>
    <w:p w14:paraId="7FF21FAC" w14:textId="77777777" w:rsidR="00E00587" w:rsidRDefault="00E00587" w:rsidP="00E00587">
      <w:pPr>
        <w:jc w:val="both"/>
        <w:rPr>
          <w:lang w:eastAsia="en-US"/>
        </w:rPr>
      </w:pPr>
      <w:r>
        <w:rPr>
          <w:lang w:eastAsia="en-US"/>
        </w:rPr>
        <w:t>When a failure occurs that leads to the machine being internally in an undefined state, the machine is stopped and the Machine Recoverable Error mechanism is triggered: The engine will request the user to reboot the engine. When the failure was temporary (e.g. glitch on IO), this is the fix to get into a defined state again.</w:t>
      </w:r>
    </w:p>
    <w:p w14:paraId="06B604BF" w14:textId="77777777" w:rsidR="00E00587" w:rsidRPr="00A56BC2" w:rsidRDefault="00E00587" w:rsidP="000459AA">
      <w:pPr>
        <w:pStyle w:val="Heading3"/>
      </w:pPr>
      <w:bookmarkStart w:id="59" w:name="_Toc520054922"/>
      <w:r w:rsidRPr="00A56BC2">
        <w:t>Error detection handling and recovery: ORE</w:t>
      </w:r>
      <w:bookmarkEnd w:id="59"/>
      <w:r w:rsidRPr="00A56BC2">
        <w:t xml:space="preserve"> </w:t>
      </w:r>
    </w:p>
    <w:p w14:paraId="0FE0BF39" w14:textId="77777777" w:rsidR="00E00587" w:rsidRDefault="00E00587" w:rsidP="00E00587">
      <w:pPr>
        <w:jc w:val="both"/>
        <w:rPr>
          <w:lang w:eastAsia="en-US"/>
        </w:rPr>
      </w:pPr>
      <w:r>
        <w:rPr>
          <w:lang w:eastAsia="en-US"/>
        </w:rPr>
        <w:t>The engine checks during run on regular basis a number of sheet position related items by comparing measured values against the expected values/thresholds. If the measured value compared to the expected value exceeds a certain value then the machine software reports an error. The machine tries to fix the machine by flushing all paper out of the engine to prevent user interaction. After flushing, the machine stops and goes to standby. In case not all paper is flushed out the user fixes the error situation by removing sheets manually (Operator Recoverable Error).</w:t>
      </w:r>
    </w:p>
    <w:p w14:paraId="3C14AB26" w14:textId="77777777" w:rsidR="00E00587" w:rsidRPr="00A56BC2" w:rsidRDefault="00E00587" w:rsidP="000459AA">
      <w:pPr>
        <w:pStyle w:val="Heading3"/>
      </w:pPr>
      <w:bookmarkStart w:id="60" w:name="_Toc520054923"/>
      <w:r w:rsidRPr="00A56BC2">
        <w:t>Runtime contradiction</w:t>
      </w:r>
      <w:bookmarkEnd w:id="60"/>
    </w:p>
    <w:p w14:paraId="7FF6A88B" w14:textId="77777777" w:rsidR="00E00587" w:rsidRDefault="00E00587" w:rsidP="00E00587">
      <w:pPr>
        <w:jc w:val="both"/>
        <w:rPr>
          <w:lang w:eastAsia="en-US"/>
        </w:rPr>
      </w:pPr>
      <w:r>
        <w:rPr>
          <w:lang w:eastAsia="en-US"/>
        </w:rPr>
        <w:t>When an error occurs which can be expected during normal operation (like for instance: out of paper), the run time contradiction mechanism (RTC) is used. When a RTC occurs the printing will stop and the UI shows a message indicating what the reason for the stop is. After the user has solved the error, printing will continue.</w:t>
      </w:r>
      <w:r>
        <w:rPr>
          <w:lang w:eastAsia="en-US"/>
        </w:rPr>
        <w:tab/>
      </w:r>
    </w:p>
    <w:p w14:paraId="34ACD13C" w14:textId="77777777" w:rsidR="00E00587" w:rsidRPr="003A273C" w:rsidRDefault="00E00587" w:rsidP="000459AA">
      <w:pPr>
        <w:pStyle w:val="Heading3"/>
      </w:pPr>
      <w:bookmarkStart w:id="61" w:name="_Toc520054924"/>
      <w:r w:rsidRPr="003A273C">
        <w:t>Error detection: Warning</w:t>
      </w:r>
      <w:bookmarkEnd w:id="61"/>
    </w:p>
    <w:p w14:paraId="64E3C4A2" w14:textId="77777777" w:rsidR="00E00587" w:rsidRDefault="00E00587" w:rsidP="00E00587">
      <w:pPr>
        <w:jc w:val="both"/>
        <w:rPr>
          <w:lang w:eastAsia="en-US"/>
        </w:rPr>
      </w:pPr>
      <w:r>
        <w:rPr>
          <w:lang w:eastAsia="en-US"/>
        </w:rPr>
        <w:t xml:space="preserve">The warning mechanism is triggered when the machine detects an anomaly that does not lead to damage to the customer, damage to the engine or output that is outside specification. The machine will log data of the occurrence in a service log as a warning and continue normal operation. The user does not experience any problems. </w:t>
      </w:r>
    </w:p>
    <w:p w14:paraId="10FB72E4" w14:textId="77777777" w:rsidR="00E00587" w:rsidRDefault="00E00587" w:rsidP="00E00587">
      <w:pPr>
        <w:jc w:val="both"/>
        <w:rPr>
          <w:lang w:eastAsia="en-US"/>
        </w:rPr>
      </w:pPr>
      <w:r>
        <w:rPr>
          <w:lang w:eastAsia="en-US"/>
        </w:rPr>
        <w:t>Some warnings are an indication for service that a part is deteriorating and that a MRE is probably upcoming and replacement of the part is needed or adjustments should be carried out.</w:t>
      </w:r>
    </w:p>
    <w:p w14:paraId="197347DB" w14:textId="77777777" w:rsidR="00E00587" w:rsidRPr="005D3DFA" w:rsidRDefault="00E00587" w:rsidP="000459AA">
      <w:pPr>
        <w:pStyle w:val="Heading3"/>
      </w:pPr>
      <w:bookmarkStart w:id="62" w:name="_Toc520054925"/>
      <w:r w:rsidRPr="005D3DFA">
        <w:t>Error detection handling and recovery: PE</w:t>
      </w:r>
      <w:bookmarkEnd w:id="62"/>
      <w:r w:rsidRPr="005D3DFA">
        <w:t xml:space="preserve"> </w:t>
      </w:r>
    </w:p>
    <w:p w14:paraId="76986AC8" w14:textId="77777777" w:rsidR="00E00587" w:rsidRDefault="00E00587" w:rsidP="00E00587">
      <w:pPr>
        <w:jc w:val="both"/>
        <w:rPr>
          <w:lang w:eastAsia="en-US"/>
        </w:rPr>
      </w:pPr>
      <w:r>
        <w:rPr>
          <w:lang w:eastAsia="en-US"/>
        </w:rPr>
        <w:t>When a failure occurs which cannot be fixed by resetting the engine, a Permanent Error (PE) is reported. This will stop the engine and shut it off. After this the operator cannot switch it back on again. A service engineer has to fix the problem and clear the PE flag before the engine can be switched on.</w:t>
      </w:r>
    </w:p>
    <w:p w14:paraId="50456CC5" w14:textId="77777777" w:rsidR="00E00587" w:rsidRPr="005D3DFA" w:rsidRDefault="00E00587" w:rsidP="000459AA">
      <w:pPr>
        <w:pStyle w:val="Heading3"/>
      </w:pPr>
      <w:bookmarkStart w:id="63" w:name="_Toc520054926"/>
      <w:r w:rsidRPr="005D3DFA">
        <w:t>Counters (preventive maintenance)</w:t>
      </w:r>
      <w:bookmarkEnd w:id="63"/>
    </w:p>
    <w:p w14:paraId="126AB3FC" w14:textId="77777777" w:rsidR="00E00587" w:rsidRDefault="00E00587" w:rsidP="00E00587">
      <w:pPr>
        <w:jc w:val="both"/>
        <w:rPr>
          <w:lang w:eastAsia="en-US"/>
        </w:rPr>
      </w:pPr>
      <w:r>
        <w:rPr>
          <w:lang w:eastAsia="en-US"/>
        </w:rPr>
        <w:t>Action counters in the engine can be divided in two types: usage counters and maintenance counters. Usage counters are machine life time counters that cannot be reset. Maintenance counters are resettable and count the lifetime of a replaceable part.</w:t>
      </w:r>
    </w:p>
    <w:p w14:paraId="22878C09" w14:textId="77777777" w:rsidR="00E00587" w:rsidRPr="005D3DFA" w:rsidRDefault="00E00587" w:rsidP="000459AA">
      <w:pPr>
        <w:pStyle w:val="Heading3"/>
      </w:pPr>
      <w:bookmarkStart w:id="64" w:name="_Toc520054927"/>
      <w:r w:rsidRPr="005D3DFA">
        <w:t>Logging</w:t>
      </w:r>
      <w:bookmarkEnd w:id="64"/>
    </w:p>
    <w:p w14:paraId="451405AB" w14:textId="77777777" w:rsidR="00E00587" w:rsidRDefault="00E00587" w:rsidP="00E00587">
      <w:pPr>
        <w:jc w:val="both"/>
        <w:rPr>
          <w:lang w:eastAsia="en-US"/>
        </w:rPr>
      </w:pPr>
      <w:r>
        <w:rPr>
          <w:lang w:eastAsia="en-US"/>
        </w:rPr>
        <w:t>Logging is the sequential recording of sensor readings, output levels sent to actuators and observed software states and software communication. The logging can thus provide much information on the machine’s condition over time and is therefore very useful in analyzing a failure. Especially during the design phase, but also thereafter, many involved actors make use of logging.</w:t>
      </w:r>
    </w:p>
    <w:p w14:paraId="2C2A4724" w14:textId="77777777" w:rsidR="00E00587" w:rsidRDefault="00E00587" w:rsidP="00E00587">
      <w:pPr>
        <w:jc w:val="both"/>
        <w:rPr>
          <w:lang w:eastAsia="en-US"/>
        </w:rPr>
      </w:pPr>
      <w:r>
        <w:rPr>
          <w:lang w:eastAsia="en-US"/>
        </w:rPr>
        <w:t>Logging comes in many variants: ad hoc or long term stored, extracted via a serial interface or via Ethernet or USB. It can be stored on an internal or external file system, either persistent or non-persistent.</w:t>
      </w:r>
    </w:p>
    <w:p w14:paraId="6CF7F7A2" w14:textId="77777777" w:rsidR="00E00587" w:rsidRDefault="00E00587" w:rsidP="00E00587">
      <w:pPr>
        <w:jc w:val="both"/>
        <w:rPr>
          <w:lang w:eastAsia="en-US"/>
        </w:rPr>
      </w:pPr>
      <w:r>
        <w:rPr>
          <w:lang w:eastAsia="en-US"/>
        </w:rPr>
        <w:t>Logging is enhanced in a number of ways</w:t>
      </w:r>
      <w:r w:rsidR="00086110">
        <w:rPr>
          <w:lang w:eastAsia="en-US"/>
        </w:rPr>
        <w:t>:</w:t>
      </w:r>
      <w:r>
        <w:rPr>
          <w:lang w:eastAsia="en-US"/>
        </w:rPr>
        <w:t xml:space="preserve"> </w:t>
      </w:r>
    </w:p>
    <w:p w14:paraId="7FE3ED98" w14:textId="77777777" w:rsidR="00E00587" w:rsidRDefault="00E00587" w:rsidP="00DE0389">
      <w:pPr>
        <w:pStyle w:val="ListParagraph"/>
        <w:numPr>
          <w:ilvl w:val="0"/>
          <w:numId w:val="9"/>
        </w:numPr>
        <w:jc w:val="both"/>
        <w:rPr>
          <w:lang w:eastAsia="en-US"/>
        </w:rPr>
      </w:pPr>
      <w:r>
        <w:rPr>
          <w:lang w:eastAsia="en-US"/>
        </w:rPr>
        <w:t xml:space="preserve">The moment of logging. In older engines logging of the history was not possible, only logging of the engine with the service engineer present could be made. </w:t>
      </w:r>
    </w:p>
    <w:p w14:paraId="661EE836" w14:textId="77777777" w:rsidR="00E00587" w:rsidRDefault="00E00587" w:rsidP="00DE0389">
      <w:pPr>
        <w:pStyle w:val="ListParagraph"/>
        <w:numPr>
          <w:ilvl w:val="0"/>
          <w:numId w:val="9"/>
        </w:numPr>
        <w:jc w:val="both"/>
        <w:rPr>
          <w:lang w:eastAsia="en-US"/>
        </w:rPr>
      </w:pPr>
      <w:r>
        <w:rPr>
          <w:lang w:eastAsia="en-US"/>
        </w:rPr>
        <w:t>The period over which the logging is made. In the past the logging period was short (shorter than 1 second).</w:t>
      </w:r>
    </w:p>
    <w:p w14:paraId="4ABF5388" w14:textId="77777777" w:rsidR="00E00587" w:rsidRDefault="00E00587" w:rsidP="00DE0389">
      <w:pPr>
        <w:pStyle w:val="ListParagraph"/>
        <w:numPr>
          <w:ilvl w:val="0"/>
          <w:numId w:val="9"/>
        </w:numPr>
        <w:jc w:val="both"/>
        <w:rPr>
          <w:lang w:eastAsia="en-US"/>
        </w:rPr>
      </w:pPr>
      <w:r>
        <w:rPr>
          <w:lang w:eastAsia="en-US"/>
        </w:rPr>
        <w:t xml:space="preserve">The number of lines of logging per second. </w:t>
      </w:r>
    </w:p>
    <w:p w14:paraId="28F4622C" w14:textId="77777777" w:rsidR="00E00587" w:rsidRDefault="00E00587" w:rsidP="00DE0389">
      <w:pPr>
        <w:pStyle w:val="ListParagraph"/>
        <w:numPr>
          <w:ilvl w:val="0"/>
          <w:numId w:val="9"/>
        </w:numPr>
        <w:jc w:val="both"/>
        <w:rPr>
          <w:lang w:eastAsia="en-US"/>
        </w:rPr>
      </w:pPr>
      <w:r>
        <w:rPr>
          <w:lang w:eastAsia="en-US"/>
        </w:rPr>
        <w:t xml:space="preserve">Adding more hardware information to the logging. The logging is becoming multidisciplinary. Where in the past logging was used mostly to follow the software states and variables, currently the trend is to log many hardware related parameters. </w:t>
      </w:r>
    </w:p>
    <w:p w14:paraId="4266FCB0" w14:textId="77777777" w:rsidR="00E00587" w:rsidRDefault="00E00587" w:rsidP="00E00587">
      <w:pPr>
        <w:jc w:val="both"/>
        <w:rPr>
          <w:lang w:eastAsia="en-US"/>
        </w:rPr>
      </w:pPr>
      <w:r>
        <w:rPr>
          <w:lang w:eastAsia="en-US"/>
        </w:rPr>
        <w:t xml:space="preserve">Due to tolerances, the hardware in the field can differ from the hardware tested during development. It is therefore essential to be able to log the hardware parameters in the field to analyse problems or to check theoretical latitudes in practice. </w:t>
      </w:r>
    </w:p>
    <w:p w14:paraId="03F8C974" w14:textId="77777777" w:rsidR="00E00587" w:rsidRDefault="00E00587" w:rsidP="00E00587">
      <w:pPr>
        <w:jc w:val="both"/>
        <w:rPr>
          <w:lang w:eastAsia="en-US"/>
        </w:rPr>
      </w:pPr>
      <w:r w:rsidRPr="005D3DFA">
        <w:rPr>
          <w:lang w:eastAsia="en-US"/>
        </w:rPr>
        <w:t xml:space="preserve">In the past R&amp;D was the solely user of logging. </w:t>
      </w:r>
      <w:r>
        <w:rPr>
          <w:lang w:eastAsia="en-US"/>
        </w:rPr>
        <w:t>The</w:t>
      </w:r>
      <w:r w:rsidRPr="005D3DFA">
        <w:rPr>
          <w:lang w:eastAsia="en-US"/>
        </w:rPr>
        <w:t xml:space="preserve"> service organisation </w:t>
      </w:r>
      <w:r>
        <w:rPr>
          <w:lang w:eastAsia="en-US"/>
        </w:rPr>
        <w:t>now also</w:t>
      </w:r>
      <w:r w:rsidRPr="005D3DFA">
        <w:rPr>
          <w:lang w:eastAsia="en-US"/>
        </w:rPr>
        <w:t xml:space="preserve"> use</w:t>
      </w:r>
      <w:r>
        <w:rPr>
          <w:lang w:eastAsia="en-US"/>
        </w:rPr>
        <w:t>s</w:t>
      </w:r>
      <w:r w:rsidRPr="005D3DFA">
        <w:rPr>
          <w:lang w:eastAsia="en-US"/>
        </w:rPr>
        <w:t xml:space="preserve"> the logging due to the fact that the logging contains more and more hardware related loglines besides the software logs. </w:t>
      </w:r>
      <w:r>
        <w:rPr>
          <w:lang w:eastAsia="en-US"/>
        </w:rPr>
        <w:t xml:space="preserve">Service can </w:t>
      </w:r>
      <w:r w:rsidRPr="005D3DFA">
        <w:rPr>
          <w:lang w:eastAsia="en-US"/>
        </w:rPr>
        <w:t xml:space="preserve">use filter mechanisms to get the information that is relevant for him. Critical </w:t>
      </w:r>
      <w:r>
        <w:rPr>
          <w:lang w:eastAsia="en-US"/>
        </w:rPr>
        <w:t xml:space="preserve">print </w:t>
      </w:r>
      <w:r w:rsidRPr="005D3DFA">
        <w:rPr>
          <w:lang w:eastAsia="en-US"/>
        </w:rPr>
        <w:t>process related parameters are for example particular useful for analysing print quality problems.</w:t>
      </w:r>
    </w:p>
    <w:p w14:paraId="7A550EA0" w14:textId="77777777" w:rsidR="00086110" w:rsidRDefault="00086110" w:rsidP="00086110">
      <w:pPr>
        <w:jc w:val="both"/>
        <w:rPr>
          <w:lang w:eastAsia="en-US"/>
        </w:rPr>
      </w:pPr>
      <w:r>
        <w:rPr>
          <w:lang w:eastAsia="en-US"/>
        </w:rPr>
        <w:t xml:space="preserve">The </w:t>
      </w:r>
      <w:r w:rsidR="00C3454B">
        <w:t xml:space="preserve">REFLEXION </w:t>
      </w:r>
      <w:r>
        <w:rPr>
          <w:lang w:eastAsia="en-US"/>
        </w:rPr>
        <w:t>project will provide mechanisms to use the vast amount of data in functional logging (that describes detailed physical machine states and machine usage) to:</w:t>
      </w:r>
    </w:p>
    <w:p w14:paraId="2C1F05C4" w14:textId="77777777" w:rsidR="00086110" w:rsidRDefault="00086110" w:rsidP="00DE0389">
      <w:pPr>
        <w:pStyle w:val="ListParagraph"/>
        <w:numPr>
          <w:ilvl w:val="0"/>
          <w:numId w:val="19"/>
        </w:numPr>
        <w:jc w:val="both"/>
        <w:rPr>
          <w:lang w:eastAsia="en-US"/>
        </w:rPr>
      </w:pPr>
      <w:r>
        <w:rPr>
          <w:lang w:eastAsia="en-US"/>
        </w:rPr>
        <w:t>Improve the machine design by using increased understanding.</w:t>
      </w:r>
    </w:p>
    <w:p w14:paraId="3D2CEA93" w14:textId="77777777" w:rsidR="00086110" w:rsidRDefault="00086110" w:rsidP="00DE0389">
      <w:pPr>
        <w:pStyle w:val="ListParagraph"/>
        <w:numPr>
          <w:ilvl w:val="0"/>
          <w:numId w:val="19"/>
        </w:numPr>
        <w:jc w:val="both"/>
        <w:rPr>
          <w:lang w:eastAsia="en-US"/>
        </w:rPr>
      </w:pPr>
      <w:r>
        <w:rPr>
          <w:lang w:eastAsia="en-US"/>
        </w:rPr>
        <w:t>Limit downtime by using faster diagnosis.</w:t>
      </w:r>
    </w:p>
    <w:p w14:paraId="7F2FCFFB" w14:textId="77777777" w:rsidR="00086110" w:rsidRDefault="00086110" w:rsidP="00DE0389">
      <w:pPr>
        <w:pStyle w:val="ListParagraph"/>
        <w:numPr>
          <w:ilvl w:val="0"/>
          <w:numId w:val="19"/>
        </w:numPr>
        <w:jc w:val="both"/>
        <w:rPr>
          <w:lang w:eastAsia="en-US"/>
        </w:rPr>
      </w:pPr>
      <w:r>
        <w:rPr>
          <w:lang w:eastAsia="en-US"/>
        </w:rPr>
        <w:t xml:space="preserve">Guard manufacturing quality and adjustments. </w:t>
      </w:r>
    </w:p>
    <w:p w14:paraId="684AD46E" w14:textId="77777777" w:rsidR="00086110" w:rsidRDefault="00086110" w:rsidP="00DE0389">
      <w:pPr>
        <w:pStyle w:val="ListParagraph"/>
        <w:numPr>
          <w:ilvl w:val="0"/>
          <w:numId w:val="19"/>
        </w:numPr>
        <w:jc w:val="both"/>
        <w:rPr>
          <w:lang w:eastAsia="en-US"/>
        </w:rPr>
      </w:pPr>
      <w:r>
        <w:rPr>
          <w:lang w:eastAsia="en-US"/>
        </w:rPr>
        <w:t>Support business processes using increased knowledge of machine usage.</w:t>
      </w:r>
    </w:p>
    <w:p w14:paraId="19C470BB" w14:textId="77777777" w:rsidR="00086110" w:rsidRDefault="00086110" w:rsidP="00DE0389">
      <w:pPr>
        <w:pStyle w:val="ListParagraph"/>
        <w:numPr>
          <w:ilvl w:val="0"/>
          <w:numId w:val="19"/>
        </w:numPr>
        <w:jc w:val="both"/>
        <w:rPr>
          <w:lang w:eastAsia="en-US"/>
        </w:rPr>
      </w:pPr>
      <w:r>
        <w:rPr>
          <w:lang w:eastAsia="en-US"/>
        </w:rPr>
        <w:t>Optimize customer processes using knowledge of machine utilization.</w:t>
      </w:r>
    </w:p>
    <w:p w14:paraId="20257793" w14:textId="77777777" w:rsidR="00E00587" w:rsidRPr="005D3DFA" w:rsidRDefault="00E00587" w:rsidP="000459AA">
      <w:pPr>
        <w:pStyle w:val="Heading3"/>
      </w:pPr>
      <w:bookmarkStart w:id="65" w:name="_Toc520054928"/>
      <w:r w:rsidRPr="005D3DFA">
        <w:t>Input, Output, Special, System test</w:t>
      </w:r>
      <w:bookmarkEnd w:id="65"/>
      <w:r w:rsidRPr="005D3DFA">
        <w:t xml:space="preserve"> </w:t>
      </w:r>
    </w:p>
    <w:p w14:paraId="5868FA5F" w14:textId="77777777" w:rsidR="00E00587" w:rsidRDefault="00E00587" w:rsidP="00E00587">
      <w:pPr>
        <w:jc w:val="both"/>
        <w:rPr>
          <w:lang w:eastAsia="en-US"/>
        </w:rPr>
      </w:pPr>
      <w:r>
        <w:rPr>
          <w:lang w:eastAsia="en-US"/>
        </w:rPr>
        <w:t>In case an error code does not pinpoint to a unique unit/part, service can collect additional information by performing a test. These tests vary from simple IO tests to special tests.</w:t>
      </w:r>
    </w:p>
    <w:p w14:paraId="4E5A02A6" w14:textId="77777777" w:rsidR="00E00587" w:rsidRPr="005D3DFA" w:rsidRDefault="00E00587" w:rsidP="000459AA">
      <w:pPr>
        <w:pStyle w:val="Heading3"/>
      </w:pPr>
      <w:bookmarkStart w:id="66" w:name="_Toc520054929"/>
      <w:r w:rsidRPr="005D3DFA">
        <w:t>Adjustment test, automatic process optimization</w:t>
      </w:r>
      <w:bookmarkEnd w:id="66"/>
    </w:p>
    <w:p w14:paraId="6E2488F9" w14:textId="77777777" w:rsidR="00E00587" w:rsidRDefault="00E00587" w:rsidP="00E00587">
      <w:pPr>
        <w:jc w:val="both"/>
        <w:rPr>
          <w:lang w:eastAsia="en-US"/>
        </w:rPr>
      </w:pPr>
      <w:r>
        <w:rPr>
          <w:lang w:eastAsia="en-US"/>
        </w:rPr>
        <w:t>A lot of engines contain mechanisms that can be adjusted mechanically, electrically or by software. The purpose of these adjustments is to compensate for tolerances in the used parts (installation issue) and deterioration of parts such that the functionality performs optimal.</w:t>
      </w:r>
    </w:p>
    <w:p w14:paraId="0AA79D2A" w14:textId="77777777" w:rsidR="00E00587" w:rsidRPr="005D3DFA" w:rsidRDefault="00E00587" w:rsidP="000459AA">
      <w:pPr>
        <w:pStyle w:val="Heading3"/>
      </w:pPr>
      <w:bookmarkStart w:id="67" w:name="_Toc520054930"/>
      <w:r w:rsidRPr="005D3DFA">
        <w:t>Handicapping</w:t>
      </w:r>
      <w:bookmarkEnd w:id="67"/>
    </w:p>
    <w:p w14:paraId="5B450C87" w14:textId="77777777" w:rsidR="00E00587" w:rsidRDefault="00E00587" w:rsidP="00E00587">
      <w:pPr>
        <w:jc w:val="both"/>
        <w:rPr>
          <w:lang w:eastAsia="en-US"/>
        </w:rPr>
      </w:pPr>
      <w:r>
        <w:rPr>
          <w:lang w:eastAsia="en-US"/>
        </w:rPr>
        <w:t>Some machines automatically handicap parts or features if the same error occurs some times in succession. This allows the user to continue making use of (a slightly less convenient) machine. When a unit is handicapped this will affect the behaviour of the engine. This can have impact on several characteristics like productivity, energy usage, lifetime, etc. Handicapping can be done by the customer (disabling an input tray) or automatically by the engine.</w:t>
      </w:r>
    </w:p>
    <w:p w14:paraId="02FE80B2" w14:textId="77777777" w:rsidR="000459AA" w:rsidRDefault="000459AA" w:rsidP="000459AA">
      <w:pPr>
        <w:pStyle w:val="Heading3withnumbering"/>
      </w:pPr>
      <w:bookmarkStart w:id="68" w:name="_Toc520054931"/>
      <w:r>
        <w:t>Lessons Learned</w:t>
      </w:r>
      <w:bookmarkEnd w:id="68"/>
    </w:p>
    <w:p w14:paraId="789BE47C" w14:textId="77777777" w:rsidR="000459AA" w:rsidRDefault="000459AA" w:rsidP="00C20D11">
      <w:pPr>
        <w:jc w:val="both"/>
        <w:rPr>
          <w:lang w:eastAsia="en-US"/>
        </w:rPr>
      </w:pPr>
      <w:r>
        <w:rPr>
          <w:lang w:eastAsia="en-US"/>
        </w:rPr>
        <w:t>Our original aim was to set up a framework to use logged machine data to support diagnosis, during development as well as during operational use. However, once such an infrastructure is available, its benefits are much bigger. For example, data feedback and analysis leads to a closer relation with clients and their needs and makes it possible to better incorporate client needs in products. Deployment of machines becomes predictable and even waste (like paper and ink) can be reduced. Parts can be used during their complete lifespan and do not need to be replaced anymore at regular intervals.</w:t>
      </w:r>
    </w:p>
    <w:p w14:paraId="0F994F41" w14:textId="77777777" w:rsidR="000459AA" w:rsidRDefault="000459AA" w:rsidP="00C20D11">
      <w:pPr>
        <w:jc w:val="both"/>
        <w:rPr>
          <w:lang w:eastAsia="en-US"/>
        </w:rPr>
      </w:pPr>
      <w:r>
        <w:rPr>
          <w:lang w:eastAsia="en-US"/>
        </w:rPr>
        <w:t>An example of an important application is detection of deviations from the normal behaviour or monitoring of degradation of parts. This can be used for predictive maintenance, where one tries to predict whether an error will occur in the next period (for example a day, two days, a week, or a month). In this way one can notice a problem and plan service visits before the effect really surfaces. Machine learning on the acquired data is a helpful tool, but needs (printer) domain expert guidance to select the relevant features.</w:t>
      </w:r>
    </w:p>
    <w:p w14:paraId="078231E1" w14:textId="77777777" w:rsidR="000459AA" w:rsidRDefault="000459AA" w:rsidP="00C20D11">
      <w:pPr>
        <w:jc w:val="both"/>
        <w:rPr>
          <w:lang w:eastAsia="en-US"/>
        </w:rPr>
      </w:pPr>
      <w:r>
        <w:rPr>
          <w:lang w:eastAsia="en-US"/>
        </w:rPr>
        <w:t xml:space="preserve">Other applications are dashboards with real-time reporting on productivity KPI’s, possibly on multiple systems (in this way service and customers can monitor multi-site fleets) or finding out how a user really uses a machine. </w:t>
      </w:r>
    </w:p>
    <w:p w14:paraId="28C0403C" w14:textId="77777777" w:rsidR="000459AA" w:rsidRDefault="000459AA" w:rsidP="00C20D11">
      <w:pPr>
        <w:jc w:val="both"/>
        <w:rPr>
          <w:lang w:eastAsia="en-US"/>
        </w:rPr>
      </w:pPr>
      <w:r>
        <w:rPr>
          <w:lang w:eastAsia="en-US"/>
        </w:rPr>
        <w:t>The fact that we have chosen to use structured logging of functional data, which is consistently timestamped, has been proven to be very successful. The data is ordered in a tree according to the machine structure and has a tabular form (not a free textual logging format that is often used in a software context).  It is also important that the data format is stable over time (no ad hoc addition or deletion of columns), because the analysis might otherwise be hampered by inconsistencies.</w:t>
      </w:r>
    </w:p>
    <w:p w14:paraId="726CF9D0" w14:textId="77777777" w:rsidR="000459AA" w:rsidRDefault="000459AA" w:rsidP="00C20D11">
      <w:pPr>
        <w:jc w:val="both"/>
        <w:rPr>
          <w:lang w:eastAsia="en-US"/>
        </w:rPr>
      </w:pPr>
      <w:r>
        <w:rPr>
          <w:lang w:eastAsia="en-US"/>
        </w:rPr>
        <w:t>For the analysis we do not want to rely on data scientists only. The idea is that function engineers, who are knowledgeable on the system they are developing, can perform their own analysis. The Jupyter notebook environment combined with Python (and its data analysis and graphics libraries) and a number of custom made user-friendly log data fetching and cleaning utilities proved to be very useful for such people who are domain experts, but not data science experts.</w:t>
      </w:r>
    </w:p>
    <w:p w14:paraId="59B88D5B" w14:textId="77777777" w:rsidR="000459AA" w:rsidRDefault="000459AA" w:rsidP="00C20D11">
      <w:pPr>
        <w:jc w:val="both"/>
        <w:rPr>
          <w:lang w:eastAsia="en-US"/>
        </w:rPr>
      </w:pPr>
      <w:r>
        <w:rPr>
          <w:lang w:eastAsia="en-US"/>
        </w:rPr>
        <w:t xml:space="preserve">This ODAS system, in which domain experts can develop notebook code for data analysis, is easy to learn, and helps them to solve a typical data science question in a few hours. Notebooks are shared between users and alerting functionality gives triggers based on notebook output. The technology is open source: HDF5 contains tables in a hierarchical tree, Python is the main notebook language, pre-processing uses Pandas, interactive visualization is done with Bokeh, and data processing with a.o. Scipy and Scikit-learn. </w:t>
      </w:r>
    </w:p>
    <w:p w14:paraId="1813D260" w14:textId="77777777" w:rsidR="000459AA" w:rsidRDefault="000459AA" w:rsidP="00C20D11">
      <w:pPr>
        <w:jc w:val="both"/>
        <w:rPr>
          <w:lang w:eastAsia="en-US"/>
        </w:rPr>
      </w:pPr>
      <w:r>
        <w:rPr>
          <w:lang w:eastAsia="en-US"/>
        </w:rPr>
        <w:t xml:space="preserve">A special internal ODAS course has been developed. The duration of an instance of this course is five afternoons. There is a special homologation for domain experts without programming background (although they often have for example some Matlab knowledge). During 2018 more than six course instances are given. </w:t>
      </w:r>
    </w:p>
    <w:p w14:paraId="4B7A5915" w14:textId="77777777" w:rsidR="000459AA" w:rsidRDefault="000459AA" w:rsidP="00C20D11">
      <w:pPr>
        <w:jc w:val="both"/>
        <w:rPr>
          <w:lang w:eastAsia="en-US"/>
        </w:rPr>
      </w:pPr>
      <w:r>
        <w:rPr>
          <w:lang w:eastAsia="en-US"/>
        </w:rPr>
        <w:t>Once many people are developing and using notebooks, they should be able to retrieve notebook code that has already been developed rather than being forced to “reinvent the wheel” over and over again. For this we are performing research on assisted notebook composition. Here, the starting point is a non-formal high level question from a domain expert like ““do sheet rejects relate to media type for all printers in the USA?”. From this question, one derives more formal detailed questions like “select all USA printers”. The existing notebook cells are searched for matching content and the search results (code snippets) are used to compose a (partial) new notebook that will be manually refined. Simple search approaches are straight forward text based, or use log file and log folder structure. Document-based semantic approaches (word co-occurrence, Hearst patterns, depparse) can help to find words related to the search terms.</w:t>
      </w:r>
    </w:p>
    <w:p w14:paraId="2FB85AEA" w14:textId="77777777" w:rsidR="00977C60" w:rsidRPr="000459AA" w:rsidRDefault="00977C60" w:rsidP="00C20D11">
      <w:pPr>
        <w:jc w:val="both"/>
        <w:rPr>
          <w:lang w:eastAsia="en-US"/>
        </w:rPr>
      </w:pPr>
    </w:p>
    <w:p w14:paraId="4E848625" w14:textId="77777777" w:rsidR="00AE0214" w:rsidRDefault="00E72FE2" w:rsidP="00206D21">
      <w:pPr>
        <w:pStyle w:val="Heading2withnumbering"/>
      </w:pPr>
      <w:bookmarkStart w:id="69" w:name="_Toc520054932"/>
      <w:r>
        <w:t xml:space="preserve">Philips </w:t>
      </w:r>
      <w:bookmarkStart w:id="70" w:name="_Toc457200843"/>
      <w:bookmarkStart w:id="71" w:name="_Toc457830081"/>
      <w:bookmarkStart w:id="72" w:name="_Toc457831111"/>
      <w:bookmarkStart w:id="73" w:name="_Toc458170544"/>
      <w:bookmarkStart w:id="74" w:name="_Toc458246080"/>
      <w:bookmarkStart w:id="75" w:name="_Toc458246882"/>
      <w:bookmarkStart w:id="76" w:name="_Toc485136601"/>
      <w:bookmarkEnd w:id="70"/>
      <w:bookmarkEnd w:id="71"/>
      <w:bookmarkEnd w:id="72"/>
      <w:bookmarkEnd w:id="73"/>
      <w:bookmarkEnd w:id="74"/>
      <w:bookmarkEnd w:id="75"/>
      <w:bookmarkEnd w:id="76"/>
      <w:r w:rsidR="00175BDD">
        <w:t>IGT</w:t>
      </w:r>
      <w:bookmarkEnd w:id="69"/>
    </w:p>
    <w:p w14:paraId="4D1B09B0" w14:textId="77777777" w:rsidR="000459AA" w:rsidRPr="000459AA" w:rsidRDefault="000459AA" w:rsidP="000459AA">
      <w:pPr>
        <w:pStyle w:val="Heading3withnumbering"/>
      </w:pPr>
      <w:bookmarkStart w:id="77" w:name="_Toc520054933"/>
      <w:r>
        <w:t>State of the Art</w:t>
      </w:r>
      <w:bookmarkEnd w:id="77"/>
    </w:p>
    <w:p w14:paraId="214F9362" w14:textId="77777777" w:rsidR="00AE0214" w:rsidRDefault="00AE0214" w:rsidP="000459AA">
      <w:pPr>
        <w:pStyle w:val="Heading3"/>
      </w:pPr>
      <w:r>
        <w:t xml:space="preserve"> </w:t>
      </w:r>
      <w:bookmarkStart w:id="78" w:name="_Toc520054934"/>
      <w:r>
        <w:t>From X-ray system to Intervention solution</w:t>
      </w:r>
      <w:bookmarkEnd w:id="78"/>
    </w:p>
    <w:p w14:paraId="04D5E667" w14:textId="448C41D2" w:rsidR="00AE0214" w:rsidRDefault="00AE0214" w:rsidP="00AE0214">
      <w:pPr>
        <w:jc w:val="both"/>
        <w:rPr>
          <w:lang w:eastAsia="en-US"/>
        </w:rPr>
      </w:pPr>
      <w:r>
        <w:rPr>
          <w:lang w:eastAsia="en-US"/>
        </w:rPr>
        <w:t xml:space="preserve">The portfolio of Philips IGT systems changed for an x-ray product to end-user solution in the last years. The focus of Philips IGT systems changed from fixed x-ray systems imaging system to a cardio vascular intervention solution. At the intervention site a major step in this strategy was the acquisition of Volcano. This provides a suite of peripheral therapeutic devices which enables physiology and intravascular imaging for coronary and peripheral applications. At the imaging site the X-ray system has become integrated node in the diagnosis workflow. The system enables to connect and integrate several </w:t>
      </w:r>
      <w:r w:rsidR="00DD69FD">
        <w:rPr>
          <w:lang w:eastAsia="en-US"/>
        </w:rPr>
        <w:t>third</w:t>
      </w:r>
      <w:r>
        <w:rPr>
          <w:lang w:eastAsia="en-US"/>
        </w:rPr>
        <w:t xml:space="preserve"> party systems for the diagnosis and post-processing of image data. Furthermore it is an integrated part in the hospitals IT system in the handling of patient data.</w:t>
      </w:r>
    </w:p>
    <w:p w14:paraId="1CF4C20E" w14:textId="77777777" w:rsidR="00AE0214" w:rsidRDefault="00AE0214" w:rsidP="00AE0214">
      <w:pPr>
        <w:jc w:val="both"/>
        <w:rPr>
          <w:lang w:eastAsia="en-US"/>
        </w:rPr>
      </w:pPr>
      <w:r>
        <w:rPr>
          <w:lang w:eastAsia="en-US"/>
        </w:rPr>
        <w:t>For maintenance and to support the previous described strategy a remote monitoring system is already in place to serve the customers of Philips with their medical systems. Our Customer Service (CS) department is responsible for this service to collect, view and store system logging of MR, CT and X-ray systems. They also have the ability to retrieve a logging in demand instead of daily or to share th</w:t>
      </w:r>
      <w:r w:rsidR="0007364D">
        <w:rPr>
          <w:lang w:eastAsia="en-US"/>
        </w:rPr>
        <w:t>e screens of their device with</w:t>
      </w:r>
      <w:r>
        <w:rPr>
          <w:lang w:eastAsia="en-US"/>
        </w:rPr>
        <w:t xml:space="preserve"> the CS helpdesk.</w:t>
      </w:r>
    </w:p>
    <w:p w14:paraId="74C5553F" w14:textId="77777777" w:rsidR="00AE0214" w:rsidRDefault="00AE0214" w:rsidP="00AE0214">
      <w:pPr>
        <w:jc w:val="both"/>
        <w:rPr>
          <w:lang w:eastAsia="en-US"/>
        </w:rPr>
      </w:pPr>
      <w:r>
        <w:rPr>
          <w:lang w:eastAsia="en-US"/>
        </w:rPr>
        <w:t xml:space="preserve">The scope of the </w:t>
      </w:r>
      <w:r w:rsidR="00C3454B">
        <w:t xml:space="preserve">REFLEXION </w:t>
      </w:r>
      <w:r>
        <w:rPr>
          <w:lang w:eastAsia="en-US"/>
        </w:rPr>
        <w:t xml:space="preserve">project is therefore not to optimize the event log acquisition or content. In this project Philips IGT systems is aiming to further integrate the information of the system event log into the verification process with in Research &amp; Development. </w:t>
      </w:r>
    </w:p>
    <w:p w14:paraId="51643AA3" w14:textId="77777777" w:rsidR="00AE0214" w:rsidRDefault="00AE0214" w:rsidP="000459AA">
      <w:pPr>
        <w:pStyle w:val="Heading3"/>
      </w:pPr>
      <w:bookmarkStart w:id="79" w:name="_Toc520054935"/>
      <w:r>
        <w:t xml:space="preserve">User </w:t>
      </w:r>
      <w:r w:rsidRPr="00AE0214">
        <w:t>profiling</w:t>
      </w:r>
      <w:r>
        <w:t xml:space="preserve"> in system test</w:t>
      </w:r>
      <w:bookmarkEnd w:id="79"/>
    </w:p>
    <w:p w14:paraId="0D2A56A9" w14:textId="77777777" w:rsidR="00AE0214" w:rsidRDefault="00AE0214" w:rsidP="00AE0214">
      <w:pPr>
        <w:jc w:val="both"/>
        <w:rPr>
          <w:lang w:eastAsia="en-US"/>
        </w:rPr>
      </w:pPr>
      <w:r>
        <w:rPr>
          <w:lang w:eastAsia="en-US"/>
        </w:rPr>
        <w:t xml:space="preserve">Before a new X-ray product can be released by R&amp;D its specifications needs to be verified and validated. Ideally this verification and validation testing is performed in the context of our clinical user. During system validation, for example, Philips IGT systems features special validation bays. These test environments contain all equipment of a regular cathlab and also look like a cathlab to simulate clinical procedures.  </w:t>
      </w:r>
    </w:p>
    <w:p w14:paraId="2C4B43E6" w14:textId="77777777" w:rsidR="00AE0214" w:rsidRDefault="00AE0214" w:rsidP="00AE0214">
      <w:pPr>
        <w:jc w:val="both"/>
        <w:rPr>
          <w:lang w:eastAsia="en-US"/>
        </w:rPr>
      </w:pPr>
      <w:r>
        <w:rPr>
          <w:lang w:eastAsia="en-US"/>
        </w:rPr>
        <w:t>To ensure that we deliver high quality reliable systems to our customers we verify the reliability of our systems during system verification. The goal of reliability testing is to drive a system with realistic clinical scenarios in conditions which were not expected on forehand, taking care that the system is not load and stress tested. To evaluate the reliability of a system the response of the system has to be monitored during the test time. If the response is not as expected, than the system made a failure which can probably impact the user or the patient. Reliability figures are usually expressed as Mean Time between Failures (MTBF) ranging from a few hundreds to thousands of hours. In practice this means that a few thousands hours of testing should be performed to verify its reliability. Therefore reliability verification is an ideal candidate for automatic testing.</w:t>
      </w:r>
    </w:p>
    <w:p w14:paraId="5E78925D" w14:textId="77777777" w:rsidR="00AE0214" w:rsidRDefault="00AE0214" w:rsidP="000459AA">
      <w:pPr>
        <w:pStyle w:val="Heading3"/>
      </w:pPr>
      <w:bookmarkStart w:id="80" w:name="_Toc520054936"/>
      <w:r>
        <w:t>State-of-the-art of user profiling</w:t>
      </w:r>
      <w:bookmarkEnd w:id="80"/>
    </w:p>
    <w:p w14:paraId="5293E262" w14:textId="1128E4F2" w:rsidR="00AE0214" w:rsidRDefault="00AE0214" w:rsidP="00AE0214">
      <w:pPr>
        <w:jc w:val="both"/>
        <w:rPr>
          <w:lang w:eastAsia="en-US"/>
        </w:rPr>
      </w:pPr>
      <w:r>
        <w:rPr>
          <w:lang w:eastAsia="en-US"/>
        </w:rPr>
        <w:t xml:space="preserve">To enable verification with clinical scenarios in-house software was developed to use event log data </w:t>
      </w:r>
      <w:r w:rsidR="00DD69FD">
        <w:rPr>
          <w:lang w:eastAsia="en-US"/>
        </w:rPr>
        <w:t>from</w:t>
      </w:r>
      <w:r>
        <w:rPr>
          <w:lang w:eastAsia="en-US"/>
        </w:rPr>
        <w:t xml:space="preserve"> the installed base. This resulted in a software tool ProMise that is able to perform process and data-mining on event log data. Based on selection criteria e.g. system type, location, time period, etc. general statistics are presented based on the event log data of the selected systems. ProMise can then provide specific information on, for example, the number and type of procedures, errors and system utilization. From this data process mining can be performed to visualize the utilization of the selected systems.</w:t>
      </w:r>
    </w:p>
    <w:p w14:paraId="0E60B953" w14:textId="77777777" w:rsidR="00AE0214" w:rsidRDefault="00AE0214" w:rsidP="00AE0214">
      <w:pPr>
        <w:jc w:val="both"/>
        <w:rPr>
          <w:lang w:eastAsia="en-US"/>
        </w:rPr>
      </w:pPr>
      <w:r>
        <w:rPr>
          <w:lang w:eastAsia="en-US"/>
        </w:rPr>
        <w:t xml:space="preserve">The process and data mining of event log data with ProMise provides a valuable step to support the use of clinical user profiles for system verification. However, ProMise is lacking the possibility to provide a typical user profile which represents a generic user profile. Within this project we aim to develop methods to generate typical user profiles which will be integrated in the verification process.     </w:t>
      </w:r>
    </w:p>
    <w:p w14:paraId="2FB251F6" w14:textId="77777777" w:rsidR="000459AA" w:rsidRDefault="000459AA" w:rsidP="000459AA">
      <w:pPr>
        <w:pStyle w:val="Heading3withnumbering"/>
      </w:pPr>
      <w:bookmarkStart w:id="81" w:name="_Toc520054937"/>
      <w:r>
        <w:t>Lessons Learned</w:t>
      </w:r>
      <w:bookmarkEnd w:id="81"/>
    </w:p>
    <w:p w14:paraId="66FF15AB" w14:textId="77777777" w:rsidR="00175BDD" w:rsidRDefault="00175BDD" w:rsidP="00175BDD">
      <w:pPr>
        <w:jc w:val="both"/>
        <w:rPr>
          <w:lang w:eastAsia="en-US"/>
        </w:rPr>
      </w:pPr>
      <w:r w:rsidRPr="00175BDD">
        <w:rPr>
          <w:lang w:eastAsia="en-US"/>
        </w:rPr>
        <w:t xml:space="preserve">The focus of Philips IGT during the </w:t>
      </w:r>
      <w:r w:rsidR="00C3454B">
        <w:t xml:space="preserve">REFLEXION </w:t>
      </w:r>
      <w:r w:rsidRPr="00175BDD">
        <w:rPr>
          <w:lang w:eastAsia="en-US"/>
        </w:rPr>
        <w:t>project has been to improve the efficiency and effectiveness of the System Integration and Verification through data analysis, model-based testing and machine learning.</w:t>
      </w:r>
    </w:p>
    <w:p w14:paraId="62EF3003" w14:textId="77777777" w:rsidR="00995C48" w:rsidRDefault="00995C48" w:rsidP="00995C48">
      <w:pPr>
        <w:pStyle w:val="Heading3withnumbering"/>
        <w:numPr>
          <w:ilvl w:val="0"/>
          <w:numId w:val="0"/>
        </w:numPr>
      </w:pPr>
      <w:bookmarkStart w:id="82" w:name="_Toc516654394"/>
      <w:bookmarkStart w:id="83" w:name="_Toc520054938"/>
      <w:r>
        <w:t>Data processing and providing insights</w:t>
      </w:r>
      <w:bookmarkEnd w:id="82"/>
      <w:bookmarkEnd w:id="83"/>
    </w:p>
    <w:p w14:paraId="0D11DCB4" w14:textId="77777777" w:rsidR="00995C48" w:rsidRDefault="00995C48" w:rsidP="00995C48">
      <w:pPr>
        <w:jc w:val="both"/>
        <w:rPr>
          <w:lang w:eastAsia="en-US"/>
        </w:rPr>
      </w:pPr>
      <w:r>
        <w:rPr>
          <w:lang w:eastAsia="en-US"/>
        </w:rPr>
        <w:t xml:space="preserve">Increasing the data volume inherently results in longer computation times. On the one hand, scaling up computing and memory resources can mitigate this. We are moving our ETL scripts from individual machines towards a Hadoop cluster, thereby greatly increasing computing power. On the other hand, we have increased the performance of our dashboard explicitly by creating a highly compressed buffer of the data on our dashboard server. Data is compressed by a factor of ~100 – 1000x by reducing redundant data through grouping of the data in a smart way. Also, a star schema database structure, a structure in which the centre of the star contains the linking attribute for all other applicable tables, has been applied leading to simpler queries, faster aggregations and better query performance. Last, we applied a columnar database structure to reduce the amount of data that needs to be read by efficient compression and by reading only the necessary data from disk. </w:t>
      </w:r>
    </w:p>
    <w:p w14:paraId="014C914E" w14:textId="77777777" w:rsidR="00995C48" w:rsidRDefault="00995C48" w:rsidP="00995C48">
      <w:pPr>
        <w:jc w:val="both"/>
        <w:rPr>
          <w:lang w:eastAsia="en-US"/>
        </w:rPr>
      </w:pPr>
      <w:r>
        <w:rPr>
          <w:lang w:eastAsia="en-US"/>
        </w:rPr>
        <w:t>In order to provide users with insights in the logging, it is important that the data is abstracted to some extent (</w:t>
      </w:r>
      <w:r>
        <w:rPr>
          <w:lang w:eastAsia="en-US"/>
        </w:rPr>
        <w:fldChar w:fldCharType="begin"/>
      </w:r>
      <w:r>
        <w:rPr>
          <w:lang w:eastAsia="en-US"/>
        </w:rPr>
        <w:instrText xml:space="preserve"> REF _Ref519527464 \h </w:instrText>
      </w:r>
      <w:r>
        <w:rPr>
          <w:lang w:eastAsia="en-US"/>
        </w:rPr>
      </w:r>
      <w:r>
        <w:rPr>
          <w:lang w:eastAsia="en-US"/>
        </w:rPr>
        <w:fldChar w:fldCharType="separate"/>
      </w:r>
      <w:r w:rsidR="00E16EB4">
        <w:t xml:space="preserve">Figure </w:t>
      </w:r>
      <w:r w:rsidR="00E16EB4">
        <w:rPr>
          <w:noProof/>
        </w:rPr>
        <w:t>8</w:t>
      </w:r>
      <w:r>
        <w:rPr>
          <w:lang w:eastAsia="en-US"/>
        </w:rPr>
        <w:fldChar w:fldCharType="end"/>
      </w:r>
      <w:r>
        <w:rPr>
          <w:lang w:eastAsia="en-US"/>
        </w:rPr>
        <w:t>). Event logging is often full with low-level events and sensor data and while it is possible to extract all this information, adding a filter and an abstraction layer results in the processed data being much more user-friendly. This abstraction layer is designed by domain experts with insight in clinical practice, who are able to provide context to the low-level events. Defining the translation table needed to create the abstraction layer is an iterative process with close collaboration between domain experts and the ETL developers. By making this abstraction layer, we have created a dashboard that allows users an overview of system functionality, but also provide means to deep-dive into the relevant metadata of these actions.</w:t>
      </w:r>
    </w:p>
    <w:p w14:paraId="716EFB61" w14:textId="77777777" w:rsidR="00995C48" w:rsidRDefault="00995C48" w:rsidP="00995C48">
      <w:pPr>
        <w:jc w:val="both"/>
        <w:rPr>
          <w:lang w:eastAsia="en-US"/>
        </w:rPr>
      </w:pPr>
      <w:r>
        <w:rPr>
          <w:lang w:eastAsia="en-US"/>
        </w:rPr>
        <w:t xml:space="preserve">Especially during development of the Extract, Transform, Load (ETL) scripts, many iterations are required to optimise and debug scripting. While the domain experts could define the mapping of many actions, the developers found many exceptional event combinations after initial log processing, making multiple iterations required. As these scripts often take a long time to complete processing (because of the need to go through every single line logged again) we have chosen to develop on only a limited, but representative, selection of worldwide systems. This allowed for a much shorter processing time, resulting in faster feedback thus decreasing the development cycle time. </w:t>
      </w:r>
    </w:p>
    <w:p w14:paraId="49AEB239" w14:textId="77777777" w:rsidR="00995C48" w:rsidRDefault="00995C48" w:rsidP="00995C48">
      <w:pPr>
        <w:rPr>
          <w:lang w:eastAsia="en-US"/>
        </w:rPr>
      </w:pPr>
    </w:p>
    <w:p w14:paraId="4DF80EFF" w14:textId="77777777" w:rsidR="00995C48" w:rsidRDefault="00995C48" w:rsidP="00995C48">
      <w:pPr>
        <w:keepNext/>
        <w:jc w:val="center"/>
      </w:pPr>
      <w:r w:rsidRPr="00C56E99">
        <w:rPr>
          <w:rFonts w:cs="Arial"/>
          <w:noProof/>
          <w:lang w:val="en-US" w:eastAsia="en-US"/>
        </w:rPr>
        <w:drawing>
          <wp:inline distT="0" distB="0" distL="0" distR="0" wp14:anchorId="0A13E5F6" wp14:editId="3869C597">
            <wp:extent cx="5478885" cy="164532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255" b="25594"/>
                    <a:stretch/>
                  </pic:blipFill>
                  <pic:spPr bwMode="auto">
                    <a:xfrm>
                      <a:off x="0" y="0"/>
                      <a:ext cx="5502099" cy="1652298"/>
                    </a:xfrm>
                    <a:prstGeom prst="rect">
                      <a:avLst/>
                    </a:prstGeom>
                    <a:noFill/>
                    <a:ln>
                      <a:noFill/>
                    </a:ln>
                    <a:extLst>
                      <a:ext uri="{53640926-AAD7-44D8-BBD7-CCE9431645EC}">
                        <a14:shadowObscured xmlns:a14="http://schemas.microsoft.com/office/drawing/2010/main"/>
                      </a:ext>
                    </a:extLst>
                  </pic:spPr>
                </pic:pic>
              </a:graphicData>
            </a:graphic>
          </wp:inline>
        </w:drawing>
      </w:r>
    </w:p>
    <w:p w14:paraId="406421C1" w14:textId="77777777" w:rsidR="00995C48" w:rsidRDefault="00995C48" w:rsidP="00995C48">
      <w:pPr>
        <w:pStyle w:val="Caption"/>
        <w:jc w:val="center"/>
        <w:rPr>
          <w:lang w:eastAsia="en-US"/>
        </w:rPr>
      </w:pPr>
      <w:bookmarkStart w:id="84" w:name="_Ref519527464"/>
      <w:bookmarkStart w:id="85" w:name="_Ref516660337"/>
      <w:r>
        <w:t xml:space="preserve">Figure </w:t>
      </w:r>
      <w:r>
        <w:fldChar w:fldCharType="begin"/>
      </w:r>
      <w:r>
        <w:instrText xml:space="preserve"> SEQ Figure \* ARABIC </w:instrText>
      </w:r>
      <w:r>
        <w:fldChar w:fldCharType="separate"/>
      </w:r>
      <w:r w:rsidR="00E16EB4">
        <w:rPr>
          <w:noProof/>
        </w:rPr>
        <w:t>8</w:t>
      </w:r>
      <w:r>
        <w:fldChar w:fldCharType="end"/>
      </w:r>
      <w:bookmarkEnd w:id="84"/>
      <w:r>
        <w:t xml:space="preserve">: </w:t>
      </w:r>
      <w:r w:rsidRPr="006F2597">
        <w:t>Log granularity and abstractions levels. The profiling is usually required from the point of view of the user thus available logged data contains information about low-level events.</w:t>
      </w:r>
      <w:bookmarkEnd w:id="85"/>
    </w:p>
    <w:p w14:paraId="5C6FD023" w14:textId="77777777" w:rsidR="00995C48" w:rsidRDefault="00995C48" w:rsidP="000C1AE7">
      <w:pPr>
        <w:jc w:val="both"/>
        <w:rPr>
          <w:lang w:eastAsia="en-US"/>
        </w:rPr>
      </w:pPr>
      <w:r>
        <w:rPr>
          <w:lang w:eastAsia="en-US"/>
        </w:rPr>
        <w:t xml:space="preserve">One of the most important aspects of making sure the log processing scripts remain up and running in the years to come, is by placing constraints on the format and content of the event log. The only way to achieve this is by creating the notion that the event log is more than a debugging tool, but rather an invaluable source of information on how our customers are using our systems. By placing constraints on what and how developers can write to the event log, we can make sure that the ETL-script remains compatible with the event log for future system releases to prevent doing twice the work. However, it is inevitable new system functionality will cause changes to the event log content, making prolonged support for the ETL-script necessary. </w:t>
      </w:r>
    </w:p>
    <w:p w14:paraId="4890C58D" w14:textId="77777777" w:rsidR="00995C48" w:rsidRDefault="00995C48" w:rsidP="000C1AE7">
      <w:pPr>
        <w:jc w:val="both"/>
        <w:rPr>
          <w:lang w:eastAsia="en-US"/>
        </w:rPr>
      </w:pPr>
      <w:r>
        <w:rPr>
          <w:lang w:eastAsia="en-US"/>
        </w:rPr>
        <w:t xml:space="preserve">While the initial approach in </w:t>
      </w:r>
      <w:r w:rsidR="00C3454B">
        <w:t xml:space="preserve">REFLEXION </w:t>
      </w:r>
      <w:r>
        <w:rPr>
          <w:lang w:eastAsia="en-US"/>
        </w:rPr>
        <w:t>was to use the processed field usage data for the creation of usage models for model based testing, we have seen a large interest for the data throughout Philips IGT. Different teams have shown interest in the created data analysis dashboard, and first initiatives to use this data have emerged. For example, the data is now being used for training purposes of new employees within the System Verification department, as it shows which actions are performed during different clinical applications. Complemented with the clinical context provided by application specialists, this gives new employees a great basis for understanding the importance of certain system functionality. We are confident this training material will prove its value throughout R&amp;D. Also, employees without SQL knowledge now have a fast and easy way of visualising what happens with our systems in the field.</w:t>
      </w:r>
    </w:p>
    <w:p w14:paraId="74F78F35" w14:textId="77777777" w:rsidR="00175BDD" w:rsidRDefault="00995C48" w:rsidP="00995C48">
      <w:pPr>
        <w:jc w:val="both"/>
        <w:rPr>
          <w:lang w:eastAsia="en-US"/>
        </w:rPr>
      </w:pPr>
      <w:r>
        <w:rPr>
          <w:lang w:eastAsia="en-US"/>
        </w:rPr>
        <w:t>Another example of the benefits of having this data at our fingertips, is that the System Design team has been able to base decisions regarding our UPS unit (Uninterruptable Power Supply) based on our data. By getting insights in how often high-power actions are performed, we can fine-tune the required size of our UPS units.</w:t>
      </w:r>
    </w:p>
    <w:p w14:paraId="583DCE0D" w14:textId="77777777" w:rsidR="000C1AE7" w:rsidRDefault="000C1AE7" w:rsidP="000C1AE7">
      <w:pPr>
        <w:pStyle w:val="Heading3withnumbering"/>
        <w:numPr>
          <w:ilvl w:val="0"/>
          <w:numId w:val="0"/>
        </w:numPr>
      </w:pPr>
      <w:bookmarkStart w:id="86" w:name="_Toc516654395"/>
      <w:bookmarkStart w:id="87" w:name="_Toc520054939"/>
      <w:r>
        <w:t>Hierarchical Usage Profiling and Model-Based Testing</w:t>
      </w:r>
      <w:bookmarkEnd w:id="86"/>
      <w:bookmarkEnd w:id="87"/>
      <w:r>
        <w:t xml:space="preserve"> </w:t>
      </w:r>
    </w:p>
    <w:p w14:paraId="5616B4D8" w14:textId="77777777" w:rsidR="000C1AE7" w:rsidRDefault="000C1AE7" w:rsidP="000C1AE7">
      <w:pPr>
        <w:jc w:val="both"/>
        <w:rPr>
          <w:lang w:eastAsia="en-US"/>
        </w:rPr>
      </w:pPr>
      <w:r>
        <w:rPr>
          <w:lang w:eastAsia="en-US"/>
        </w:rPr>
        <w:t xml:space="preserve">During the development of our model-based testing (MBT) pipeline, we have shown that we are able to set up the infrastructure needed in order to get data from our data lake, through our dashboard, to Axini’s Test Manager where test scenarios are generated which could then be automatically executed on our systems. Test case generation purely based on frequencies of actions has proven not to result into realistic test scenarios, demonstrating the need for additional intelligence, provided by either the domain expert or through data analytics and/or machine learning. Machine learning is the method of choice here as domain experts are often limited in the number of dependencies between actions they can think of, and the dependencies may change depending on the clinical application we are trying to simulate. </w:t>
      </w:r>
    </w:p>
    <w:p w14:paraId="4024A06E" w14:textId="77777777" w:rsidR="000C1AE7" w:rsidRDefault="000C1AE7" w:rsidP="000C1AE7">
      <w:pPr>
        <w:jc w:val="both"/>
        <w:rPr>
          <w:lang w:eastAsia="en-US"/>
        </w:rPr>
      </w:pPr>
      <w:bookmarkStart w:id="88" w:name="_Hlk520117170"/>
      <w:r>
        <w:rPr>
          <w:lang w:eastAsia="en-US"/>
        </w:rPr>
        <w:t xml:space="preserve">By nature, the models generated by process mining are susceptible to ending up in indefinite loops. </w:t>
      </w:r>
      <w:bookmarkEnd w:id="88"/>
      <w:r>
        <w:rPr>
          <w:lang w:eastAsia="en-US"/>
        </w:rPr>
        <w:t xml:space="preserve">However, Axini’s Test Manager can be used as a controller of the paths through these models. The combination of the learned models in combination with Axini’s Test Manager has been identified as a promising opportunity of using field usage data as a basis for MBT. More investigation is needed to determine the feasibility of this approach.   </w:t>
      </w:r>
    </w:p>
    <w:p w14:paraId="582B6D42" w14:textId="77777777" w:rsidR="000C1AE7" w:rsidRPr="0006495B" w:rsidRDefault="000C1AE7" w:rsidP="000C1AE7">
      <w:pPr>
        <w:jc w:val="both"/>
        <w:rPr>
          <w:lang w:eastAsia="en-US"/>
        </w:rPr>
      </w:pPr>
      <w:r>
        <w:rPr>
          <w:lang w:eastAsia="en-US"/>
        </w:rPr>
        <w:t xml:space="preserve">Also, while it was feasible to generate test scenarios based on the user action statistics, the hardest part of this task is to incorporate the metadata of these actions. With many different mechanical movements being possible, it becomes crucial to define the boundaries in which the different parts of our system can move freely in order to prevent collisions. The classical engineering approach would define a large ruleset in which all movement ranges and dependencies of movements are described. An interesting topic for follow-up would be to design a method, e.g. by reinforcement learning, which knows or learns which movements are possible and which not, and if the latter is the case how to resolve this. </w:t>
      </w:r>
    </w:p>
    <w:p w14:paraId="150B59E4" w14:textId="77777777" w:rsidR="000C1AE7" w:rsidRDefault="000C1AE7" w:rsidP="000C1AE7">
      <w:pPr>
        <w:pStyle w:val="Heading3withnumbering"/>
        <w:numPr>
          <w:ilvl w:val="0"/>
          <w:numId w:val="0"/>
        </w:numPr>
      </w:pPr>
      <w:bookmarkStart w:id="89" w:name="_Toc516654396"/>
      <w:bookmarkStart w:id="90" w:name="_Toc520054940"/>
      <w:r>
        <w:t>Usage Profiling and Machine learning</w:t>
      </w:r>
      <w:bookmarkEnd w:id="89"/>
      <w:bookmarkEnd w:id="90"/>
      <w:r>
        <w:t xml:space="preserve"> </w:t>
      </w:r>
    </w:p>
    <w:p w14:paraId="6F843C4B" w14:textId="77777777" w:rsidR="000C1AE7" w:rsidRDefault="000C1AE7" w:rsidP="000C1AE7">
      <w:pPr>
        <w:jc w:val="both"/>
        <w:rPr>
          <w:lang w:eastAsia="en-US"/>
        </w:rPr>
      </w:pPr>
      <w:r>
        <w:rPr>
          <w:lang w:eastAsia="en-US"/>
        </w:rPr>
        <w:t xml:space="preserve">A quick online search on machine learning results in a plethora of different publications on available approaches, techniques and algorithms. However, even the newest and fanciest algorithms are not plug and play and require careful consideration of the task at hand. After that, log data needs to be pre-processed into a suitable format, often a tedious process in which a lot of domain expert knowledge required. Later, many iterations of validating the algorithms outcome and fine-tuning parameters are needed to hopefully arrive at a satisfying result. </w:t>
      </w:r>
    </w:p>
    <w:p w14:paraId="3F09F97D" w14:textId="77777777" w:rsidR="000C1AE7" w:rsidRDefault="000C1AE7" w:rsidP="000C1AE7">
      <w:pPr>
        <w:jc w:val="both"/>
        <w:rPr>
          <w:lang w:eastAsia="en-US"/>
        </w:rPr>
      </w:pPr>
      <w:r>
        <w:rPr>
          <w:lang w:eastAsia="en-US"/>
        </w:rPr>
        <w:t xml:space="preserve">There are many different measures available to quantify the accuracy of machine learning algorithms, such as </w:t>
      </w:r>
      <w:r w:rsidRPr="00173190">
        <w:rPr>
          <w:lang w:eastAsia="en-US"/>
        </w:rPr>
        <w:t>mean squared error</w:t>
      </w:r>
      <w:r>
        <w:rPr>
          <w:lang w:eastAsia="en-US"/>
        </w:rPr>
        <w:t xml:space="preserve">, fitness functions </w:t>
      </w:r>
      <w:r w:rsidRPr="00173190">
        <w:rPr>
          <w:lang w:eastAsia="en-US"/>
        </w:rPr>
        <w:t>or the deviation from uniform distribution as used in our case. One thing these metrics have in</w:t>
      </w:r>
      <w:r>
        <w:rPr>
          <w:lang w:eastAsia="en-US"/>
        </w:rPr>
        <w:t xml:space="preserve"> common in that they show the mathematical optimisation score of the applied algorithms, while they are not able to judge the semantics of the generated models. For now, the only way to assess this is by asking experts to judge the models, which is a challenge on its own because of both human and technical factors:</w:t>
      </w:r>
    </w:p>
    <w:p w14:paraId="7CB50E24" w14:textId="77777777" w:rsidR="000C1AE7" w:rsidRDefault="000C1AE7" w:rsidP="000C1AE7">
      <w:pPr>
        <w:pStyle w:val="ListParagraph"/>
        <w:numPr>
          <w:ilvl w:val="0"/>
          <w:numId w:val="39"/>
        </w:numPr>
        <w:jc w:val="both"/>
        <w:rPr>
          <w:lang w:eastAsia="en-US"/>
        </w:rPr>
      </w:pPr>
      <w:r>
        <w:rPr>
          <w:lang w:eastAsia="en-US"/>
        </w:rPr>
        <w:t>experts can be knowledgeable on a very specific aspect of machine usage</w:t>
      </w:r>
    </w:p>
    <w:p w14:paraId="48EC8432" w14:textId="77777777" w:rsidR="000C1AE7" w:rsidRDefault="000C1AE7" w:rsidP="000C1AE7">
      <w:pPr>
        <w:pStyle w:val="ListParagraph"/>
        <w:numPr>
          <w:ilvl w:val="0"/>
          <w:numId w:val="39"/>
        </w:numPr>
        <w:jc w:val="both"/>
        <w:rPr>
          <w:lang w:eastAsia="en-US"/>
        </w:rPr>
      </w:pPr>
      <w:r>
        <w:rPr>
          <w:lang w:eastAsia="en-US"/>
        </w:rPr>
        <w:t>experts are biased towards how they think the machines should be operated;</w:t>
      </w:r>
    </w:p>
    <w:p w14:paraId="34985B97" w14:textId="77777777" w:rsidR="000C1AE7" w:rsidRDefault="000C1AE7" w:rsidP="000C1AE7">
      <w:pPr>
        <w:pStyle w:val="ListParagraph"/>
        <w:numPr>
          <w:ilvl w:val="0"/>
          <w:numId w:val="39"/>
        </w:numPr>
        <w:jc w:val="both"/>
        <w:rPr>
          <w:lang w:eastAsia="en-US"/>
        </w:rPr>
      </w:pPr>
      <w:r>
        <w:rPr>
          <w:lang w:eastAsia="en-US"/>
        </w:rPr>
        <w:t>other experts can have different opinions on the same topics;</w:t>
      </w:r>
    </w:p>
    <w:p w14:paraId="53FE7922" w14:textId="77777777" w:rsidR="000C1AE7" w:rsidRDefault="000C1AE7" w:rsidP="000C1AE7">
      <w:pPr>
        <w:pStyle w:val="ListParagraph"/>
        <w:numPr>
          <w:ilvl w:val="0"/>
          <w:numId w:val="39"/>
        </w:numPr>
        <w:jc w:val="both"/>
        <w:rPr>
          <w:lang w:eastAsia="en-US"/>
        </w:rPr>
      </w:pPr>
      <w:r>
        <w:rPr>
          <w:lang w:eastAsia="en-US"/>
        </w:rPr>
        <w:t>experts, when observing usage model graphs composed of many nodes and edges, might encounter difficulties in analysing them;</w:t>
      </w:r>
    </w:p>
    <w:p w14:paraId="6479FFEA" w14:textId="77777777" w:rsidR="000C1AE7" w:rsidRDefault="000C1AE7" w:rsidP="000C1AE7">
      <w:pPr>
        <w:pStyle w:val="ListParagraph"/>
        <w:numPr>
          <w:ilvl w:val="0"/>
          <w:numId w:val="39"/>
        </w:numPr>
        <w:jc w:val="both"/>
        <w:rPr>
          <w:lang w:eastAsia="en-US"/>
        </w:rPr>
      </w:pPr>
      <w:r>
        <w:rPr>
          <w:lang w:eastAsia="en-US"/>
        </w:rPr>
        <w:t>experts can only perform indirect validation for non-trivial models.</w:t>
      </w:r>
    </w:p>
    <w:p w14:paraId="375BA9CC" w14:textId="77777777" w:rsidR="000C1AE7" w:rsidRDefault="000C1AE7" w:rsidP="000C1AE7">
      <w:pPr>
        <w:jc w:val="both"/>
        <w:rPr>
          <w:rFonts w:cs="Arial"/>
          <w:lang w:eastAsia="en-US"/>
        </w:rPr>
      </w:pPr>
      <w:r>
        <w:rPr>
          <w:lang w:eastAsia="en-US"/>
        </w:rPr>
        <w:t xml:space="preserve">We have overcome, or at least reduced, these issues by means of </w:t>
      </w:r>
      <w:r w:rsidRPr="00173190">
        <w:rPr>
          <w:lang w:eastAsia="en-US"/>
        </w:rPr>
        <w:t xml:space="preserve">a crowdsourced variant of the famous Turing test for artificial intelligence. </w:t>
      </w:r>
      <w:r w:rsidRPr="00173190">
        <w:rPr>
          <w:rFonts w:cs="Arial"/>
          <w:lang w:eastAsia="en-US"/>
        </w:rPr>
        <w:t>In a nutshell, we cre</w:t>
      </w:r>
      <w:r w:rsidRPr="00C56E99">
        <w:rPr>
          <w:rFonts w:cs="Arial"/>
          <w:lang w:eastAsia="en-US"/>
        </w:rPr>
        <w:t xml:space="preserve">ated a dataset composed of </w:t>
      </w:r>
      <w:r w:rsidRPr="00C56E99">
        <w:rPr>
          <w:rFonts w:cs="Arial"/>
          <w:i/>
          <w:lang w:eastAsia="en-US"/>
        </w:rPr>
        <w:t>real</w:t>
      </w:r>
      <w:r w:rsidRPr="00C56E99">
        <w:rPr>
          <w:rFonts w:cs="Arial"/>
          <w:lang w:eastAsia="en-US"/>
        </w:rPr>
        <w:t xml:space="preserve"> </w:t>
      </w:r>
      <w:r>
        <w:rPr>
          <w:rFonts w:cs="Arial"/>
          <w:lang w:eastAsia="en-US"/>
        </w:rPr>
        <w:t>clinical</w:t>
      </w:r>
      <w:r w:rsidRPr="00C56E99">
        <w:rPr>
          <w:rFonts w:cs="Arial"/>
          <w:lang w:eastAsia="en-US"/>
        </w:rPr>
        <w:t xml:space="preserve"> procedures – i.e. procedures retrieved straight from logs – and </w:t>
      </w:r>
      <w:r w:rsidRPr="00C56E99">
        <w:rPr>
          <w:rFonts w:cs="Arial"/>
          <w:i/>
          <w:lang w:eastAsia="en-US"/>
        </w:rPr>
        <w:t>synthetic</w:t>
      </w:r>
      <w:r w:rsidRPr="00C56E99">
        <w:rPr>
          <w:rFonts w:cs="Arial"/>
          <w:lang w:eastAsia="en-US"/>
        </w:rPr>
        <w:t xml:space="preserve"> procedures – i.e. the traces </w:t>
      </w:r>
      <w:r>
        <w:rPr>
          <w:rFonts w:cs="Arial"/>
          <w:lang w:eastAsia="en-US"/>
        </w:rPr>
        <w:t xml:space="preserve">generated by the usage models. </w:t>
      </w:r>
      <w:r w:rsidRPr="00C56E99">
        <w:rPr>
          <w:rFonts w:cs="Arial"/>
          <w:lang w:eastAsia="en-US"/>
        </w:rPr>
        <w:t>We then asked a simple yes/no question to the experts: “</w:t>
      </w:r>
      <w:r w:rsidRPr="00C56E99">
        <w:rPr>
          <w:rFonts w:cs="Arial"/>
          <w:i/>
          <w:lang w:eastAsia="en-US"/>
        </w:rPr>
        <w:t xml:space="preserve">does this sequence of actions occur in clinical practice during </w:t>
      </w:r>
      <w:r>
        <w:rPr>
          <w:rFonts w:cs="Arial"/>
          <w:i/>
          <w:lang w:eastAsia="en-US"/>
        </w:rPr>
        <w:t>clinical practice</w:t>
      </w:r>
      <w:r w:rsidRPr="00C56E99">
        <w:rPr>
          <w:rFonts w:cs="Arial"/>
          <w:i/>
          <w:lang w:eastAsia="en-US"/>
        </w:rPr>
        <w:t>?</w:t>
      </w:r>
      <w:r w:rsidRPr="00C56E99">
        <w:rPr>
          <w:rFonts w:cs="Arial"/>
          <w:lang w:eastAsia="en-US"/>
        </w:rPr>
        <w:t xml:space="preserve">”. </w:t>
      </w:r>
      <w:r>
        <w:rPr>
          <w:rFonts w:cs="Arial"/>
          <w:lang w:eastAsia="en-US"/>
        </w:rPr>
        <w:t>Because we showed the experts not the actual usage models but rather traces through these models, we allowed them to judge N-grams with N&gt;2 as well as the word vectors which were a result of the doc2vec algorithm.</w:t>
      </w:r>
    </w:p>
    <w:p w14:paraId="528DBF44" w14:textId="77777777" w:rsidR="000C1AE7" w:rsidRDefault="000C1AE7" w:rsidP="000C1AE7">
      <w:pPr>
        <w:jc w:val="both"/>
        <w:rPr>
          <w:lang w:eastAsia="en-US"/>
        </w:rPr>
      </w:pPr>
      <w:r>
        <w:rPr>
          <w:lang w:eastAsia="en-US"/>
        </w:rPr>
        <w:t xml:space="preserve">It remains an interesting topic how to accurately represent N-grams with N&gt;2 for expert validation, without having to create excerpts of it. Another important questions that we can ask after performing the Turing test is how can we rely on the experts opinions, given that they are not able to achieve a perfect score in a test where only real clinical procedures were shown.  </w:t>
      </w:r>
    </w:p>
    <w:p w14:paraId="22EF6A79" w14:textId="77777777" w:rsidR="000C1AE7" w:rsidRDefault="000C1AE7" w:rsidP="000C1AE7">
      <w:pPr>
        <w:jc w:val="both"/>
        <w:rPr>
          <w:lang w:val="en-US" w:eastAsia="en-US"/>
        </w:rPr>
      </w:pPr>
      <w:r>
        <w:rPr>
          <w:lang w:val="en-US" w:eastAsia="en-US"/>
        </w:rPr>
        <w:t xml:space="preserve">One of the goals for </w:t>
      </w:r>
      <w:r w:rsidR="00C3454B">
        <w:t xml:space="preserve">REFLEXION </w:t>
      </w:r>
      <w:r>
        <w:rPr>
          <w:lang w:val="en-US" w:eastAsia="en-US"/>
        </w:rPr>
        <w:t>was to improve the verification process of System Reliability. Initially it was thought that MBT, Process Mining or Machine Learning would result to methods for generating artificial test scripts. However, we have seen that probabilistic procedure modeling is much more fit for event log classification rather than for synthetic test case generation. With this approach, we can identify which patients were performed with a “normal”, “odd” or “exceptional” workflow. Depending on the needs, logging of a specific patient can be selected and converted into a test script. By creating an optional expert feedback loop, the models can be trained and fine-tuned for optimal log classification.</w:t>
      </w:r>
    </w:p>
    <w:p w14:paraId="55D46478" w14:textId="77777777" w:rsidR="000C1AE7" w:rsidRPr="00E326C8" w:rsidRDefault="000C1AE7" w:rsidP="000C1AE7">
      <w:pPr>
        <w:pStyle w:val="Heading3withnumbering"/>
        <w:numPr>
          <w:ilvl w:val="0"/>
          <w:numId w:val="0"/>
        </w:numPr>
      </w:pPr>
      <w:bookmarkStart w:id="91" w:name="_Toc516654397"/>
      <w:bookmarkStart w:id="92" w:name="_Toc520054941"/>
      <w:r>
        <w:t>Connecting the dots</w:t>
      </w:r>
      <w:bookmarkEnd w:id="91"/>
      <w:bookmarkEnd w:id="92"/>
      <w:r w:rsidRPr="000C1AE7">
        <w:rPr>
          <w:highlight w:val="yellow"/>
          <w:lang w:val="en-US"/>
        </w:rPr>
        <w:t xml:space="preserve"> </w:t>
      </w:r>
    </w:p>
    <w:p w14:paraId="501F387E" w14:textId="77777777" w:rsidR="000C1AE7" w:rsidRDefault="000C1AE7" w:rsidP="000C1AE7">
      <w:pPr>
        <w:rPr>
          <w:lang w:val="en-US" w:eastAsia="en-US"/>
        </w:rPr>
      </w:pPr>
      <w:r>
        <w:rPr>
          <w:lang w:val="en-US" w:eastAsia="en-US"/>
        </w:rPr>
        <w:t>A general finding is that besides the data scientist and engineer, the domain expert is a key player to make these algorithms and methods to a success. From start to finish domain experts are needed in defining the mapping between low-level events and system functions, defining the boundaries of procedures and chunks actions, semantically evaluating probabilistic modeling outcomes, etc. It is therefore an absolute must that experienced people, with in-depth system knowledge and a well-developed network, are selected for participating in similar project.</w:t>
      </w:r>
    </w:p>
    <w:p w14:paraId="58C71F00" w14:textId="77777777" w:rsidR="000C1AE7" w:rsidRDefault="000C1AE7" w:rsidP="000C1AE7">
      <w:pPr>
        <w:rPr>
          <w:lang w:val="en-US" w:eastAsia="en-US"/>
        </w:rPr>
      </w:pPr>
      <w:r>
        <w:rPr>
          <w:lang w:val="en-US" w:eastAsia="en-US"/>
        </w:rPr>
        <w:t xml:space="preserve">As the event log file is a crucial component within our solution, it is of utmost importance that the quality of the logging is guaranteed. We need to ensure that it is part of any new system project. Missing adequate logging on a single system release, results in a future event log gap of approximately a year. </w:t>
      </w:r>
    </w:p>
    <w:p w14:paraId="69FD2C0C" w14:textId="77777777" w:rsidR="000C1AE7" w:rsidRPr="00F63D0D" w:rsidRDefault="000C1AE7" w:rsidP="000C1AE7">
      <w:pPr>
        <w:rPr>
          <w:lang w:val="en-US" w:eastAsia="en-US"/>
        </w:rPr>
      </w:pPr>
      <w:r>
        <w:rPr>
          <w:lang w:val="en-US" w:eastAsia="en-US"/>
        </w:rPr>
        <w:t xml:space="preserve">In order for the project to deliver a product that will be adopted by the organization, it is of utmost importance that stakeholders are involved at an early stage during design. This ensures that a </w:t>
      </w:r>
      <w:r w:rsidRPr="00BE4E91">
        <w:rPr>
          <w:i/>
          <w:lang w:val="en-US" w:eastAsia="en-US"/>
        </w:rPr>
        <w:t>pull</w:t>
      </w:r>
      <w:r>
        <w:rPr>
          <w:lang w:val="en-US" w:eastAsia="en-US"/>
        </w:rPr>
        <w:t xml:space="preserve"> is created from within the organization, and that the designed product is in line with the expectations from the stakeholders. Another aspect to keep aligned with stakeholders is that starting small and developing prototypes optimizes the chance on success. Expectation management is also highly relevant between the different partners, and partners need to be open on how much and where time is spent.</w:t>
      </w:r>
    </w:p>
    <w:p w14:paraId="308FBB87" w14:textId="77777777" w:rsidR="000C1AE7" w:rsidRPr="00175BDD" w:rsidRDefault="000C1AE7" w:rsidP="000C1AE7">
      <w:pPr>
        <w:jc w:val="both"/>
        <w:rPr>
          <w:lang w:eastAsia="en-US"/>
        </w:rPr>
      </w:pPr>
      <w:r>
        <w:rPr>
          <w:lang w:val="en-US" w:eastAsia="en-US"/>
        </w:rPr>
        <w:t xml:space="preserve">Also, we have seen the benefits of creating a workplace where all involved partners in the project can sit together. This greatly improves communication between team members and speeds up learning to speak in the same language, which is highly relevant as we have observed that similar terms, e.g. the terms “model” and “functional testing”, are interpreted differently by data scientists, MBT experts and domain experts. Another aspect which was of great influence were the workshops organized within the </w:t>
      </w:r>
      <w:r w:rsidR="00C3454B">
        <w:t xml:space="preserve">REFLEXION </w:t>
      </w:r>
      <w:r>
        <w:rPr>
          <w:lang w:val="en-US" w:eastAsia="en-US"/>
        </w:rPr>
        <w:t>project, where experts with different backgrounds had the chance to discuss, align and transfer knowledge.</w:t>
      </w:r>
    </w:p>
    <w:p w14:paraId="1519E47D" w14:textId="77777777" w:rsidR="00E72FE2" w:rsidRDefault="00E72FE2" w:rsidP="00206D21">
      <w:pPr>
        <w:pStyle w:val="Heading2withnumbering"/>
      </w:pPr>
      <w:bookmarkStart w:id="93" w:name="_Toc520054942"/>
      <w:r>
        <w:t>Philips MRI</w:t>
      </w:r>
      <w:bookmarkEnd w:id="93"/>
    </w:p>
    <w:p w14:paraId="1D5F5CF7" w14:textId="77777777" w:rsidR="000459AA" w:rsidRPr="000459AA" w:rsidRDefault="000459AA" w:rsidP="000459AA">
      <w:pPr>
        <w:pStyle w:val="Heading3withnumbering"/>
      </w:pPr>
      <w:bookmarkStart w:id="94" w:name="_Toc520054943"/>
      <w:r>
        <w:t>State of the Art</w:t>
      </w:r>
      <w:bookmarkEnd w:id="94"/>
    </w:p>
    <w:p w14:paraId="6E7E2321" w14:textId="77777777" w:rsidR="00DE2E42" w:rsidRDefault="00DE2E42" w:rsidP="00DE2E42">
      <w:pPr>
        <w:jc w:val="both"/>
        <w:rPr>
          <w:lang w:eastAsia="en-US"/>
        </w:rPr>
      </w:pPr>
      <w:r>
        <w:rPr>
          <w:lang w:eastAsia="en-US"/>
        </w:rPr>
        <w:t xml:space="preserve">In this section the way of working and features are discussed, assisting in improving insights and requirements of Philips MRI scanner at the start of the </w:t>
      </w:r>
      <w:r w:rsidR="00C3454B">
        <w:t xml:space="preserve">REFLEXION </w:t>
      </w:r>
      <w:r>
        <w:rPr>
          <w:lang w:eastAsia="en-US"/>
        </w:rPr>
        <w:t xml:space="preserve">project. Philips MRI scanner are used in a hospital setting to create images for diagnostic purposes. The demand on Uptime is high. Uptime is defined as the ratio of time the system is up and running compared to the time the system is down due to failure. Reliability and Serviceability are key elements to provide the required uptime which is close to 100%. </w:t>
      </w:r>
    </w:p>
    <w:p w14:paraId="78169A0D" w14:textId="77777777" w:rsidR="00DE2E42" w:rsidRPr="00206D21" w:rsidRDefault="00DE2E42" w:rsidP="00206D21">
      <w:pPr>
        <w:jc w:val="both"/>
        <w:rPr>
          <w:lang w:eastAsia="en-US"/>
        </w:rPr>
      </w:pPr>
      <w:r>
        <w:rPr>
          <w:lang w:eastAsia="en-US"/>
        </w:rPr>
        <w:t>To guarantee and improve Reliability insights in the performance of the systems installed in the markets is required. Insights are collected by reaching out to the customers asking for feedback. Insights are also retrieved from machine data.</w:t>
      </w:r>
      <w:bookmarkStart w:id="95" w:name="_Toc457200848"/>
      <w:bookmarkStart w:id="96" w:name="_Toc457830086"/>
      <w:bookmarkStart w:id="97" w:name="_Toc457831116"/>
      <w:bookmarkStart w:id="98" w:name="_Toc458170549"/>
      <w:bookmarkStart w:id="99" w:name="_Toc458246085"/>
      <w:bookmarkStart w:id="100" w:name="_Toc458246887"/>
      <w:bookmarkStart w:id="101" w:name="_Toc485136606"/>
      <w:bookmarkEnd w:id="95"/>
      <w:bookmarkEnd w:id="96"/>
      <w:bookmarkEnd w:id="97"/>
      <w:bookmarkEnd w:id="98"/>
      <w:bookmarkEnd w:id="99"/>
      <w:bookmarkEnd w:id="100"/>
      <w:bookmarkEnd w:id="101"/>
    </w:p>
    <w:p w14:paraId="1620E8AD" w14:textId="77777777" w:rsidR="00DE2E42" w:rsidRPr="005D3DFA" w:rsidRDefault="00DE2E42" w:rsidP="000459AA">
      <w:pPr>
        <w:pStyle w:val="Heading3"/>
      </w:pPr>
      <w:bookmarkStart w:id="102" w:name="_Toc520054944"/>
      <w:r>
        <w:t>Way of working</w:t>
      </w:r>
      <w:bookmarkEnd w:id="102"/>
    </w:p>
    <w:p w14:paraId="078AE362" w14:textId="77777777" w:rsidR="00DE2E42" w:rsidRDefault="00DE2E42" w:rsidP="00DE2E42">
      <w:pPr>
        <w:jc w:val="both"/>
        <w:rPr>
          <w:lang w:eastAsia="en-US"/>
        </w:rPr>
      </w:pPr>
      <w:r>
        <w:rPr>
          <w:lang w:eastAsia="en-US"/>
        </w:rPr>
        <w:t xml:space="preserve">Insights from the field are retrieved by customer complaints and direct interaction with customers. Customer complaints are registered entries submitted by the local service engineer in most of the cases. The local service engineer has a close contacts with the customer. The service engineer meets the customer between 2 and 12 times per year, depending on the demand of the customer, the state of the machine and the utilization of the machine by the customer. </w:t>
      </w:r>
    </w:p>
    <w:p w14:paraId="7641D25B" w14:textId="77777777" w:rsidR="00DE2E42" w:rsidRDefault="00DE2E42" w:rsidP="00DE2E42">
      <w:pPr>
        <w:jc w:val="both"/>
        <w:rPr>
          <w:lang w:eastAsia="en-US"/>
        </w:rPr>
      </w:pPr>
      <w:r>
        <w:rPr>
          <w:lang w:eastAsia="en-US"/>
        </w:rPr>
        <w:t xml:space="preserve">Customer complaints are accompanied by </w:t>
      </w:r>
      <w:r w:rsidR="00475BC1">
        <w:rPr>
          <w:lang w:eastAsia="en-US"/>
        </w:rPr>
        <w:t>log file</w:t>
      </w:r>
      <w:r>
        <w:rPr>
          <w:lang w:eastAsia="en-US"/>
        </w:rPr>
        <w:t xml:space="preserve">s and a description of the problem. The </w:t>
      </w:r>
      <w:r w:rsidR="00475BC1">
        <w:rPr>
          <w:lang w:eastAsia="en-US"/>
        </w:rPr>
        <w:t>log file</w:t>
      </w:r>
      <w:r>
        <w:rPr>
          <w:lang w:eastAsia="en-US"/>
        </w:rPr>
        <w:t>s are analysed by the complaint handling team and when corrections or bug</w:t>
      </w:r>
      <w:r w:rsidR="00475BC1">
        <w:rPr>
          <w:lang w:eastAsia="en-US"/>
        </w:rPr>
        <w:t xml:space="preserve"> </w:t>
      </w:r>
      <w:r>
        <w:rPr>
          <w:lang w:eastAsia="en-US"/>
        </w:rPr>
        <w:t xml:space="preserve">fixes are required the issue is assigned to R&amp;D to implement and program the solution. The R&amp;D engineer will analyse the problem in a more depth. For cases which are obviously wrong, the </w:t>
      </w:r>
      <w:r w:rsidR="00475BC1">
        <w:rPr>
          <w:lang w:eastAsia="en-US"/>
        </w:rPr>
        <w:t>log file</w:t>
      </w:r>
      <w:r>
        <w:rPr>
          <w:lang w:eastAsia="en-US"/>
        </w:rPr>
        <w:t xml:space="preserve"> accompanied with the complaint is sufficient to find the root-cause. In case of intermittent problems or issues in system budgeting, more facts and statistics from the field are required. The R&amp;D engineer will collect </w:t>
      </w:r>
      <w:r w:rsidR="00475BC1">
        <w:rPr>
          <w:lang w:eastAsia="en-US"/>
        </w:rPr>
        <w:t>log file</w:t>
      </w:r>
      <w:r>
        <w:rPr>
          <w:lang w:eastAsia="en-US"/>
        </w:rPr>
        <w:t xml:space="preserve">s from a shared drive which contains the </w:t>
      </w:r>
      <w:r w:rsidR="00475BC1">
        <w:rPr>
          <w:lang w:eastAsia="en-US"/>
        </w:rPr>
        <w:t>log file</w:t>
      </w:r>
      <w:r>
        <w:rPr>
          <w:lang w:eastAsia="en-US"/>
        </w:rPr>
        <w:t xml:space="preserve">s of most of the connected systems and writes analysis scripts to find similar cases over a small selection of the available </w:t>
      </w:r>
      <w:r w:rsidR="00475BC1">
        <w:rPr>
          <w:lang w:eastAsia="en-US"/>
        </w:rPr>
        <w:t>log file</w:t>
      </w:r>
      <w:r>
        <w:rPr>
          <w:lang w:eastAsia="en-US"/>
        </w:rPr>
        <w:t>s. Tuning the scripts and re-processing the logs has typically and iteration time of 2-5 days. With the analysis the R&amp;D engineer tries to get insights in the distribution of system performance to check the facts from the field with the theoretical models made in house.</w:t>
      </w:r>
    </w:p>
    <w:p w14:paraId="562FF042" w14:textId="77777777" w:rsidR="00DE2E42" w:rsidRPr="00206D21" w:rsidRDefault="00DE2E42" w:rsidP="00206D21">
      <w:pPr>
        <w:jc w:val="both"/>
        <w:rPr>
          <w:lang w:eastAsia="en-US"/>
        </w:rPr>
      </w:pPr>
      <w:r>
        <w:rPr>
          <w:lang w:eastAsia="en-US"/>
        </w:rPr>
        <w:t>Insights are also retrieved by direct interactions with the customer. Especially the applications R&amp;D engineer gets in touch with selected customers to discuss if the protocols delivered with the system match the customer’s need. The insight is used to update the protocols and drive future requirements in case further optimizing the protocols is not possible without a system change. At this moment the application engineer has no insight in use of the delivered protocols over the complete installed base. Improvements on the protocols are triggered by the discussions with customers and based on feedback received via the complaint handling unit.</w:t>
      </w:r>
    </w:p>
    <w:p w14:paraId="0820EFEB" w14:textId="77777777" w:rsidR="00DE2E42" w:rsidRPr="005D3DFA" w:rsidRDefault="00DE2E42" w:rsidP="000459AA">
      <w:pPr>
        <w:pStyle w:val="Heading3"/>
      </w:pPr>
      <w:bookmarkStart w:id="103" w:name="_Toc520054945"/>
      <w:r>
        <w:t>Features</w:t>
      </w:r>
      <w:bookmarkEnd w:id="103"/>
    </w:p>
    <w:p w14:paraId="72A0B8F9" w14:textId="12DE8207" w:rsidR="00DE2E42" w:rsidRPr="00635DE6" w:rsidRDefault="00DE2E42" w:rsidP="00C20D11">
      <w:pPr>
        <w:jc w:val="both"/>
        <w:rPr>
          <w:lang w:eastAsia="en-US"/>
        </w:rPr>
      </w:pPr>
      <w:r>
        <w:rPr>
          <w:lang w:eastAsia="en-US"/>
        </w:rPr>
        <w:t xml:space="preserve">Features used today to perform analytics as described in the previous </w:t>
      </w:r>
      <w:r w:rsidR="00DD69FD">
        <w:rPr>
          <w:lang w:eastAsia="en-US"/>
        </w:rPr>
        <w:t>section</w:t>
      </w:r>
      <w:r>
        <w:rPr>
          <w:lang w:eastAsia="en-US"/>
        </w:rPr>
        <w:t xml:space="preserve"> are described in this section. </w:t>
      </w:r>
    </w:p>
    <w:p w14:paraId="1AE527EA" w14:textId="77777777" w:rsidR="00DE2E42" w:rsidRDefault="005B305C" w:rsidP="00C20D11">
      <w:pPr>
        <w:pStyle w:val="ListParagraph"/>
        <w:numPr>
          <w:ilvl w:val="0"/>
          <w:numId w:val="18"/>
        </w:numPr>
        <w:jc w:val="both"/>
        <w:rPr>
          <w:lang w:eastAsia="en-US"/>
        </w:rPr>
      </w:pPr>
      <w:r>
        <w:rPr>
          <w:lang w:eastAsia="en-US"/>
        </w:rPr>
        <w:t xml:space="preserve">Unstructured machine data: </w:t>
      </w:r>
      <w:r w:rsidR="00DE2E42">
        <w:rPr>
          <w:lang w:eastAsia="en-US"/>
        </w:rPr>
        <w:t>The MRI machine today generates 100 – 200Mb unstructured time series data per day per device. The information is stored in flat text files. Sensor data is stored in separate files per sensor. In one central log</w:t>
      </w:r>
      <w:r>
        <w:rPr>
          <w:lang w:eastAsia="en-US"/>
        </w:rPr>
        <w:t xml:space="preserve"> </w:t>
      </w:r>
      <w:r w:rsidR="00DE2E42">
        <w:rPr>
          <w:lang w:eastAsia="en-US"/>
        </w:rPr>
        <w:t>file all events of all subsystems are stored. Each log event in the device is added to the file as new line. This log</w:t>
      </w:r>
      <w:r>
        <w:rPr>
          <w:lang w:eastAsia="en-US"/>
        </w:rPr>
        <w:t xml:space="preserve"> </w:t>
      </w:r>
      <w:r w:rsidR="00DE2E42">
        <w:rPr>
          <w:lang w:eastAsia="en-US"/>
        </w:rPr>
        <w:t>file is used to place all parallel activities on the multiple cores and hardware componen</w:t>
      </w:r>
      <w:r>
        <w:rPr>
          <w:lang w:eastAsia="en-US"/>
        </w:rPr>
        <w:t xml:space="preserve">ts in relation with each other. </w:t>
      </w:r>
      <w:r w:rsidR="00DE2E42">
        <w:rPr>
          <w:lang w:eastAsia="en-US"/>
        </w:rPr>
        <w:t>The log</w:t>
      </w:r>
      <w:r>
        <w:rPr>
          <w:lang w:eastAsia="en-US"/>
        </w:rPr>
        <w:t xml:space="preserve"> </w:t>
      </w:r>
      <w:r w:rsidR="00DE2E42">
        <w:rPr>
          <w:lang w:eastAsia="en-US"/>
        </w:rPr>
        <w:t>files are initially created for usage by development for debugging purpose. Today the log</w:t>
      </w:r>
      <w:r>
        <w:rPr>
          <w:lang w:eastAsia="en-US"/>
        </w:rPr>
        <w:t xml:space="preserve"> </w:t>
      </w:r>
      <w:r w:rsidR="00DE2E42">
        <w:rPr>
          <w:lang w:eastAsia="en-US"/>
        </w:rPr>
        <w:t xml:space="preserve">files are used by service to diagnose the system. </w:t>
      </w:r>
      <w:r w:rsidR="00DE2E42">
        <w:rPr>
          <w:lang w:eastAsia="en-US"/>
        </w:rPr>
        <w:br/>
        <w:t>The information in the files differs per release as there is no formal requirement on the format nor on the information logged guaranteeing consistency over releases. The machine data does contain the most relevant user actions like starting scans. Not all user actions (like modifying protocols) are logged.</w:t>
      </w:r>
    </w:p>
    <w:p w14:paraId="6438EE6F" w14:textId="77777777" w:rsidR="00DE2E42" w:rsidRDefault="00DE2E42" w:rsidP="00C20D11">
      <w:pPr>
        <w:pStyle w:val="ListParagraph"/>
        <w:numPr>
          <w:ilvl w:val="0"/>
          <w:numId w:val="16"/>
        </w:numPr>
        <w:jc w:val="both"/>
        <w:rPr>
          <w:lang w:eastAsia="en-US"/>
        </w:rPr>
      </w:pPr>
      <w:r>
        <w:rPr>
          <w:lang w:eastAsia="en-US"/>
        </w:rPr>
        <w:t>Collect machine data</w:t>
      </w:r>
      <w:r w:rsidR="005B305C">
        <w:rPr>
          <w:lang w:eastAsia="en-US"/>
        </w:rPr>
        <w:t xml:space="preserve">: </w:t>
      </w:r>
      <w:r>
        <w:rPr>
          <w:lang w:eastAsia="en-US"/>
        </w:rPr>
        <w:t xml:space="preserve">Today the MRI machine data is stored on the device for 1 to 6 months maximum. For a subset (70%) of the installed base the data is retrieved daily to a central repository. The success rate of downloading is around 70%. This means that for connected systems around 70% of logs are centrally available. The data at the repository is kept for 1 year. Data privacy has taken into account when connecting and collecting machine data. Patient data like images and Patient names are not transferred. </w:t>
      </w:r>
    </w:p>
    <w:p w14:paraId="771FFB87" w14:textId="77777777" w:rsidR="00DE2E42" w:rsidRDefault="00DE2E42" w:rsidP="00C20D11">
      <w:pPr>
        <w:pStyle w:val="ListParagraph"/>
        <w:numPr>
          <w:ilvl w:val="0"/>
          <w:numId w:val="16"/>
        </w:numPr>
        <w:jc w:val="both"/>
        <w:rPr>
          <w:lang w:eastAsia="en-US"/>
        </w:rPr>
      </w:pPr>
      <w:r>
        <w:rPr>
          <w:lang w:eastAsia="en-US"/>
        </w:rPr>
        <w:t>L</w:t>
      </w:r>
      <w:r w:rsidR="005B305C">
        <w:rPr>
          <w:lang w:eastAsia="en-US"/>
        </w:rPr>
        <w:t xml:space="preserve">og browser: </w:t>
      </w:r>
      <w:r>
        <w:rPr>
          <w:lang w:eastAsia="en-US"/>
        </w:rPr>
        <w:t>A log</w:t>
      </w:r>
      <w:r w:rsidR="005B305C">
        <w:rPr>
          <w:lang w:eastAsia="en-US"/>
        </w:rPr>
        <w:t xml:space="preserve"> </w:t>
      </w:r>
      <w:r>
        <w:rPr>
          <w:lang w:eastAsia="en-US"/>
        </w:rPr>
        <w:t>browser application is available supporting quick search through the log</w:t>
      </w:r>
      <w:r w:rsidR="005B305C">
        <w:rPr>
          <w:lang w:eastAsia="en-US"/>
        </w:rPr>
        <w:t xml:space="preserve"> </w:t>
      </w:r>
      <w:r>
        <w:rPr>
          <w:lang w:eastAsia="en-US"/>
        </w:rPr>
        <w:t>file using regular expressions. This tool is used by development and service to find patterns in the log</w:t>
      </w:r>
      <w:r w:rsidR="005B305C">
        <w:rPr>
          <w:lang w:eastAsia="en-US"/>
        </w:rPr>
        <w:t xml:space="preserve"> </w:t>
      </w:r>
      <w:r>
        <w:rPr>
          <w:lang w:eastAsia="en-US"/>
        </w:rPr>
        <w:t>files.</w:t>
      </w:r>
    </w:p>
    <w:p w14:paraId="210156C4" w14:textId="77777777" w:rsidR="00DE2E42" w:rsidRDefault="00DE2E42" w:rsidP="00C20D11">
      <w:pPr>
        <w:pStyle w:val="ListParagraph"/>
        <w:numPr>
          <w:ilvl w:val="0"/>
          <w:numId w:val="16"/>
        </w:numPr>
        <w:jc w:val="both"/>
        <w:rPr>
          <w:lang w:eastAsia="en-US"/>
        </w:rPr>
      </w:pPr>
      <w:r>
        <w:rPr>
          <w:lang w:eastAsia="en-US"/>
        </w:rPr>
        <w:t>A website is available where development and service engineers can subscribe for log</w:t>
      </w:r>
      <w:r w:rsidR="005B305C">
        <w:rPr>
          <w:lang w:eastAsia="en-US"/>
        </w:rPr>
        <w:t xml:space="preserve"> </w:t>
      </w:r>
      <w:r>
        <w:rPr>
          <w:lang w:eastAsia="en-US"/>
        </w:rPr>
        <w:t>events. Each log</w:t>
      </w:r>
      <w:r w:rsidR="005B305C">
        <w:rPr>
          <w:lang w:eastAsia="en-US"/>
        </w:rPr>
        <w:t xml:space="preserve"> </w:t>
      </w:r>
      <w:r>
        <w:rPr>
          <w:lang w:eastAsia="en-US"/>
        </w:rPr>
        <w:t>file transferred from any connected MR system to the central repository is parsed for the subscribed log</w:t>
      </w:r>
      <w:r w:rsidR="005B305C">
        <w:rPr>
          <w:lang w:eastAsia="en-US"/>
        </w:rPr>
        <w:t xml:space="preserve"> </w:t>
      </w:r>
      <w:r>
        <w:rPr>
          <w:lang w:eastAsia="en-US"/>
        </w:rPr>
        <w:t>events. Notifications to the subscribers are given by mail in case matches are found.</w:t>
      </w:r>
    </w:p>
    <w:p w14:paraId="4B6A6642" w14:textId="77777777" w:rsidR="00DE2E42" w:rsidRDefault="005B305C" w:rsidP="00C20D11">
      <w:pPr>
        <w:pStyle w:val="ListParagraph"/>
        <w:numPr>
          <w:ilvl w:val="0"/>
          <w:numId w:val="16"/>
        </w:numPr>
        <w:jc w:val="both"/>
        <w:rPr>
          <w:lang w:eastAsia="en-US"/>
        </w:rPr>
      </w:pPr>
      <w:r>
        <w:rPr>
          <w:lang w:eastAsia="en-US"/>
        </w:rPr>
        <w:t xml:space="preserve">Dedicated parsing scripts: </w:t>
      </w:r>
      <w:r w:rsidR="00DE2E42">
        <w:rPr>
          <w:lang w:eastAsia="en-US"/>
        </w:rPr>
        <w:t xml:space="preserve">Various parsing scripts are available, developed by R&amp;D engineers. The scripts typically reads the logs from the central repository and put the output in csv or xml format. The output is further analysed using </w:t>
      </w:r>
      <w:r>
        <w:rPr>
          <w:lang w:eastAsia="en-US"/>
        </w:rPr>
        <w:t>E</w:t>
      </w:r>
      <w:r w:rsidR="00DE2E42">
        <w:rPr>
          <w:lang w:eastAsia="en-US"/>
        </w:rPr>
        <w:t xml:space="preserve">xcel or </w:t>
      </w:r>
      <w:r>
        <w:rPr>
          <w:lang w:eastAsia="en-US"/>
        </w:rPr>
        <w:t>M</w:t>
      </w:r>
      <w:r w:rsidR="00DE2E42">
        <w:rPr>
          <w:lang w:eastAsia="en-US"/>
        </w:rPr>
        <w:t xml:space="preserve">atlab. </w:t>
      </w:r>
    </w:p>
    <w:p w14:paraId="4BE1CFA3" w14:textId="77777777" w:rsidR="00DE2E42" w:rsidRPr="005D3DFA" w:rsidRDefault="00DE2E42" w:rsidP="000459AA">
      <w:pPr>
        <w:pStyle w:val="Heading3"/>
      </w:pPr>
      <w:bookmarkStart w:id="104" w:name="_Toc520054946"/>
      <w:r>
        <w:t>Delta with vision</w:t>
      </w:r>
      <w:bookmarkEnd w:id="104"/>
    </w:p>
    <w:p w14:paraId="30E77C01" w14:textId="77777777" w:rsidR="00DE2E42" w:rsidRDefault="00DE2E42" w:rsidP="00C20D11">
      <w:pPr>
        <w:jc w:val="both"/>
        <w:rPr>
          <w:lang w:eastAsia="en-US"/>
        </w:rPr>
      </w:pPr>
      <w:r>
        <w:rPr>
          <w:lang w:eastAsia="en-US"/>
        </w:rPr>
        <w:t xml:space="preserve">The major delta between the vision and the situation today is the speed of the feedback loop for data insights in product reliability improvements. Where today multiple iterations are required each taking days for collecting &amp; visualizing data for a selected set of systems, in the vision this should be reduced to hours or a fraction of it. It is the challenge in the </w:t>
      </w:r>
      <w:r w:rsidR="00C3454B">
        <w:t xml:space="preserve">REFLEXION </w:t>
      </w:r>
      <w:r>
        <w:rPr>
          <w:lang w:eastAsia="en-US"/>
        </w:rPr>
        <w:t>project to address the key elements in the chain from machine data creation till data visualization.</w:t>
      </w:r>
    </w:p>
    <w:p w14:paraId="3B8CF965" w14:textId="77777777" w:rsidR="000459AA" w:rsidRDefault="000459AA" w:rsidP="000459AA">
      <w:pPr>
        <w:pStyle w:val="Heading3withnumbering"/>
      </w:pPr>
      <w:bookmarkStart w:id="105" w:name="_Toc520054947"/>
      <w:r>
        <w:t>Lessons Learned</w:t>
      </w:r>
      <w:bookmarkEnd w:id="105"/>
    </w:p>
    <w:p w14:paraId="2A487906" w14:textId="77777777" w:rsidR="00977C60" w:rsidRDefault="00977C60" w:rsidP="00977C60">
      <w:pPr>
        <w:jc w:val="both"/>
        <w:rPr>
          <w:lang w:eastAsia="en-US"/>
        </w:rPr>
      </w:pPr>
      <w:r>
        <w:rPr>
          <w:lang w:eastAsia="en-US"/>
        </w:rPr>
        <w:t xml:space="preserve">During the </w:t>
      </w:r>
      <w:r w:rsidR="00C3454B">
        <w:t xml:space="preserve">REFLEXION </w:t>
      </w:r>
      <w:r>
        <w:rPr>
          <w:lang w:eastAsia="en-US"/>
        </w:rPr>
        <w:t xml:space="preserve">timeframe a framework has been implemented and released which collects &amp; visualizes machine data within a latency of 2 days for all connected MR systems. The unstructured raw machine data is converted in structured data, translated in information by analytical engines and showed in dashboards. Experienced developers are able to query the stored structured data for their own analysis purposes. </w:t>
      </w:r>
    </w:p>
    <w:p w14:paraId="3957B325" w14:textId="77777777" w:rsidR="00977C60" w:rsidRDefault="00977C60" w:rsidP="00977C60">
      <w:pPr>
        <w:jc w:val="both"/>
        <w:rPr>
          <w:lang w:eastAsia="en-US"/>
        </w:rPr>
      </w:pPr>
      <w:r>
        <w:rPr>
          <w:lang w:eastAsia="en-US"/>
        </w:rPr>
        <w:t>The risk of the framework lies in the availability and the reliability of the data. The availability mainly depends on connectivity of the MRI systems and depends on IT framework techniques. The reliability depends on the stability of the machine data (the logfiles) over releases, the quality of the code writing the logs and scripts extracting the information.</w:t>
      </w:r>
    </w:p>
    <w:p w14:paraId="748075B8" w14:textId="77777777" w:rsidR="00977C60" w:rsidRDefault="00977C60" w:rsidP="00977C60">
      <w:pPr>
        <w:jc w:val="both"/>
        <w:rPr>
          <w:lang w:eastAsia="en-US"/>
        </w:rPr>
      </w:pPr>
      <w:r>
        <w:rPr>
          <w:lang w:eastAsia="en-US"/>
        </w:rPr>
        <w:t xml:space="preserve">One of the key elements which enabled the successful implementation was to make the R&amp;D development department owner of the ETL (Extract Transform Load) scripts translating raw unstructured machine data into structured data which can be loaded into a database. By making R&amp;D, the creators of the machine data – the logfiles, owner of the ETL, the R&amp;D felt the need for a sustainable solution.  The logfiles became a formal interface of the product and were optimized for ETL parsing. </w:t>
      </w:r>
    </w:p>
    <w:p w14:paraId="7F310788" w14:textId="77777777" w:rsidR="00977C60" w:rsidRDefault="00977C60" w:rsidP="00977C60">
      <w:pPr>
        <w:jc w:val="both"/>
        <w:rPr>
          <w:lang w:eastAsia="en-US"/>
        </w:rPr>
      </w:pPr>
      <w:r>
        <w:rPr>
          <w:lang w:eastAsia="en-US"/>
        </w:rPr>
        <w:t xml:space="preserve">Visualization and accessibility of the structured data enables fast and fact based decisions. The data is now shared in project and management reviews as facts, shorting the lead time to solutions. For example on the area of reliability, regression tests are executed with operational profiles based on the machine data retrieved from the field. The test systems are monitored on the trend of errors and unexpected behaviour. Those reliability facts are plotted during the project meetings and actions are taken based on the facts. The scripts extracting this information are fine-tuned during the verification period and re-used to pro-active monitor the new systems in the field during the monitoring period shortly after release. Dashboards are daily updated and allow a quick drill-down to the root of the issue. This shortens the plan, do, check, act cycle significantly. The structured data is also used as input for Weibull plots and provide insights in the reliability trends and failure modes of hardware components. </w:t>
      </w:r>
    </w:p>
    <w:p w14:paraId="16FAD7A2" w14:textId="77777777" w:rsidR="00977C60" w:rsidRDefault="00977C60" w:rsidP="00977C60">
      <w:pPr>
        <w:jc w:val="both"/>
        <w:rPr>
          <w:lang w:eastAsia="en-US"/>
        </w:rPr>
      </w:pPr>
      <w:r>
        <w:rPr>
          <w:lang w:eastAsia="en-US"/>
        </w:rPr>
        <w:t xml:space="preserve">Visualization commonly starts by experts making plots with excel, mathlab or notebooks. Once interesting items are found, dedicated visuals are created using off the shelve tools. During the </w:t>
      </w:r>
      <w:r w:rsidR="00C3454B">
        <w:t xml:space="preserve">REFLEXION </w:t>
      </w:r>
      <w:r>
        <w:rPr>
          <w:lang w:eastAsia="en-US"/>
        </w:rPr>
        <w:t>project we experienced the power of those off the shelve visualization tools. The tools enable to bring the insights of the expert to a bigger audience. The tools allow other users to drill in the data with a few mouse clicks. Once the interested audience is growing the visuals are embedded in an online dashboard, making the visual available for everyone in R&amp;D and are auto updated every day.</w:t>
      </w:r>
    </w:p>
    <w:p w14:paraId="302F12A2" w14:textId="77777777" w:rsidR="00977C60" w:rsidRDefault="00977C60" w:rsidP="00977C60">
      <w:pPr>
        <w:jc w:val="both"/>
        <w:rPr>
          <w:lang w:eastAsia="en-US"/>
        </w:rPr>
      </w:pPr>
      <w:r>
        <w:rPr>
          <w:lang w:eastAsia="en-US"/>
        </w:rPr>
        <w:t xml:space="preserve">Not only the R&amp;D department benefited from the framework and availability of structured machine data. The data is used by Marketing to check whether new features are adopted and utilized by the customers as planned. The data is also used by the service department for sending out proactive service alerts. Even commercial Customer facing utilization dashboards are developed and sold as service to the customer based on the same data. As all disciplines acknowledged the added value, additional non-machine-data ETL’s, parsing process data, were added to the same framework. This opened a new landscape of analytical opportunities. Parts can be tracked and repairschop data can be connected to correlate machine behaviour to failure root-causes from the repairshop. This enabled faster design improvement cycles and faster serviceability improvements. </w:t>
      </w:r>
    </w:p>
    <w:p w14:paraId="18EA8DD9" w14:textId="77777777" w:rsidR="00124B66" w:rsidRPr="00124B66" w:rsidRDefault="00977C60" w:rsidP="00977C60">
      <w:pPr>
        <w:jc w:val="both"/>
        <w:rPr>
          <w:lang w:eastAsia="en-US"/>
        </w:rPr>
      </w:pPr>
      <w:r>
        <w:rPr>
          <w:lang w:eastAsia="en-US"/>
        </w:rPr>
        <w:t>During the analysis of data it became clear that Data Scientists as well as domain experts are needed to translate the huge amount of available data in actionable items. Domain experts are needed to filter data at the input and classify the relevance of the outcome of the analysis and steer the next iteration. Data Scientists are needed to use advanced state of the art techniques to mine, process and visualize data. Only when the two disciplines work closely together the chance of actionable results is significant. The challenge is to create a concrete questions for the Data Scientist. Questions like “provide me an aggregated view of all MR scans performed” is an example of a non-concrete question leading to non-actionable results. When the skills of the Data Scientist and Domain Specialist overlap, the chances of actionable results increase. At MR R&amp;D a MR-Eye Ambassadors group has been formed to exchange Data Science, and Domain Knowledge information.</w:t>
      </w:r>
    </w:p>
    <w:p w14:paraId="79506BC3" w14:textId="77777777" w:rsidR="00AA5833" w:rsidRDefault="00E72FE2" w:rsidP="00206D21">
      <w:pPr>
        <w:pStyle w:val="Heading2withnumbering"/>
      </w:pPr>
      <w:bookmarkStart w:id="106" w:name="_Toc520054948"/>
      <w:r>
        <w:t>Siemens ISW</w:t>
      </w:r>
      <w:bookmarkEnd w:id="106"/>
    </w:p>
    <w:p w14:paraId="1D42FEF2" w14:textId="77777777" w:rsidR="000459AA" w:rsidRPr="000459AA" w:rsidRDefault="000459AA" w:rsidP="000459AA">
      <w:pPr>
        <w:pStyle w:val="Heading3withnumbering"/>
      </w:pPr>
      <w:bookmarkStart w:id="107" w:name="_Toc520054949"/>
      <w:r>
        <w:t>State of the Art</w:t>
      </w:r>
      <w:bookmarkEnd w:id="107"/>
    </w:p>
    <w:p w14:paraId="2E3B3AFE" w14:textId="77777777" w:rsidR="003914E2" w:rsidRDefault="00961AC9" w:rsidP="00BB12E2">
      <w:pPr>
        <w:jc w:val="both"/>
        <w:rPr>
          <w:lang w:eastAsia="en-US"/>
        </w:rPr>
      </w:pPr>
      <w:r>
        <w:rPr>
          <w:lang w:eastAsia="en-US"/>
        </w:rPr>
        <w:t>V</w:t>
      </w:r>
      <w:r w:rsidR="00180DD9">
        <w:rPr>
          <w:lang w:eastAsia="en-US"/>
        </w:rPr>
        <w:t xml:space="preserve">arious </w:t>
      </w:r>
      <w:r w:rsidR="003914E2" w:rsidRPr="003914E2">
        <w:rPr>
          <w:lang w:eastAsia="en-US"/>
        </w:rPr>
        <w:t>mechanical and electrical faults</w:t>
      </w:r>
      <w:r w:rsidR="00180DD9">
        <w:rPr>
          <w:lang w:eastAsia="en-US"/>
        </w:rPr>
        <w:t xml:space="preserve"> develop during </w:t>
      </w:r>
      <w:r>
        <w:rPr>
          <w:lang w:eastAsia="en-US"/>
        </w:rPr>
        <w:t xml:space="preserve">the course of </w:t>
      </w:r>
      <w:r w:rsidR="00180DD9">
        <w:rPr>
          <w:lang w:eastAsia="en-US"/>
        </w:rPr>
        <w:t>machine</w:t>
      </w:r>
      <w:r w:rsidR="003914E2" w:rsidRPr="003914E2">
        <w:rPr>
          <w:lang w:eastAsia="en-US"/>
        </w:rPr>
        <w:t xml:space="preserve"> operation</w:t>
      </w:r>
      <w:r w:rsidR="00180DD9">
        <w:rPr>
          <w:lang w:eastAsia="en-US"/>
        </w:rPr>
        <w:t xml:space="preserve"> in the mechanical industries</w:t>
      </w:r>
      <w:r>
        <w:rPr>
          <w:lang w:eastAsia="en-US"/>
        </w:rPr>
        <w:t xml:space="preserve"> whether due to </w:t>
      </w:r>
      <w:r w:rsidRPr="003914E2">
        <w:rPr>
          <w:lang w:eastAsia="en-US"/>
        </w:rPr>
        <w:t>natural wear and ageing</w:t>
      </w:r>
      <w:r>
        <w:rPr>
          <w:lang w:eastAsia="en-US"/>
        </w:rPr>
        <w:t>, defective parts, or extenuating operating circumstances</w:t>
      </w:r>
      <w:r w:rsidR="003914E2" w:rsidRPr="003914E2">
        <w:rPr>
          <w:lang w:eastAsia="en-US"/>
        </w:rPr>
        <w:t xml:space="preserve">. These faults decrease the overall machine performance and, if left </w:t>
      </w:r>
      <w:r>
        <w:rPr>
          <w:lang w:eastAsia="en-US"/>
        </w:rPr>
        <w:t>unaddressed,</w:t>
      </w:r>
      <w:r w:rsidR="003914E2" w:rsidRPr="003914E2">
        <w:rPr>
          <w:lang w:eastAsia="en-US"/>
        </w:rPr>
        <w:t xml:space="preserve"> they can lead to a complete </w:t>
      </w:r>
      <w:r>
        <w:rPr>
          <w:lang w:eastAsia="en-US"/>
        </w:rPr>
        <w:t xml:space="preserve">system </w:t>
      </w:r>
      <w:r w:rsidR="003914E2" w:rsidRPr="003914E2">
        <w:rPr>
          <w:lang w:eastAsia="en-US"/>
        </w:rPr>
        <w:t>failure and shutdown of the machine. It is therefore important that the “health state” of the machine is monitored during operation</w:t>
      </w:r>
      <w:r>
        <w:rPr>
          <w:lang w:eastAsia="en-US"/>
        </w:rPr>
        <w:t xml:space="preserve"> </w:t>
      </w:r>
      <w:r w:rsidR="003914E2" w:rsidRPr="003914E2">
        <w:rPr>
          <w:lang w:eastAsia="en-US"/>
        </w:rPr>
        <w:t xml:space="preserve">so that the </w:t>
      </w:r>
      <w:r w:rsidR="00C52349">
        <w:rPr>
          <w:lang w:eastAsia="en-US"/>
        </w:rPr>
        <w:t xml:space="preserve">developing </w:t>
      </w:r>
      <w:r w:rsidR="003914E2" w:rsidRPr="003914E2">
        <w:rPr>
          <w:lang w:eastAsia="en-US"/>
        </w:rPr>
        <w:t xml:space="preserve">faults can be detected and diagnosed before they lead to </w:t>
      </w:r>
      <w:r>
        <w:rPr>
          <w:lang w:eastAsia="en-US"/>
        </w:rPr>
        <w:t xml:space="preserve">significant </w:t>
      </w:r>
      <w:r w:rsidR="003914E2" w:rsidRPr="003914E2">
        <w:rPr>
          <w:lang w:eastAsia="en-US"/>
        </w:rPr>
        <w:t xml:space="preserve">damage, costly repairs and </w:t>
      </w:r>
      <w:r>
        <w:rPr>
          <w:lang w:eastAsia="en-US"/>
        </w:rPr>
        <w:t>extended unplanned</w:t>
      </w:r>
      <w:r w:rsidR="003914E2" w:rsidRPr="003914E2">
        <w:rPr>
          <w:lang w:eastAsia="en-US"/>
        </w:rPr>
        <w:t xml:space="preserve"> machine downtime. So-called “Condition Monitoring” (CM) techniques</w:t>
      </w:r>
      <w:r w:rsidR="0063208F">
        <w:rPr>
          <w:lang w:eastAsia="en-US"/>
        </w:rPr>
        <w:t xml:space="preserve"> </w:t>
      </w:r>
      <w:sdt>
        <w:sdtPr>
          <w:rPr>
            <w:lang w:eastAsia="en-US"/>
          </w:rPr>
          <w:id w:val="-1787727277"/>
          <w:citation/>
        </w:sdtPr>
        <w:sdtEndPr/>
        <w:sdtContent>
          <w:r w:rsidR="00FB7E8C">
            <w:rPr>
              <w:lang w:eastAsia="en-US"/>
            </w:rPr>
            <w:fldChar w:fldCharType="begin"/>
          </w:r>
          <w:r>
            <w:rPr>
              <w:lang w:val="en-US" w:eastAsia="en-US"/>
            </w:rPr>
            <w:instrText xml:space="preserve"> CITATION Rao96 \l 1033  \m Ran11</w:instrText>
          </w:r>
          <w:r w:rsidR="00FB7E8C">
            <w:rPr>
              <w:lang w:eastAsia="en-US"/>
            </w:rPr>
            <w:fldChar w:fldCharType="separate"/>
          </w:r>
          <w:r w:rsidR="00F83B38" w:rsidRPr="00F83B38">
            <w:rPr>
              <w:noProof/>
              <w:lang w:val="en-US" w:eastAsia="en-US"/>
            </w:rPr>
            <w:t>[4, 5]</w:t>
          </w:r>
          <w:r w:rsidR="00FB7E8C">
            <w:rPr>
              <w:lang w:eastAsia="en-US"/>
            </w:rPr>
            <w:fldChar w:fldCharType="end"/>
          </w:r>
        </w:sdtContent>
      </w:sdt>
      <w:r w:rsidR="0063208F">
        <w:rPr>
          <w:rFonts w:ascii="Verdana" w:hAnsi="Verdana" w:cs="Calibri"/>
        </w:rPr>
        <w:t xml:space="preserve"> </w:t>
      </w:r>
      <w:r w:rsidR="003914E2" w:rsidRPr="003914E2">
        <w:rPr>
          <w:lang w:eastAsia="en-US"/>
        </w:rPr>
        <w:t>indeed achieve this by monitoring sensor signals (i.e. vibration, temperature, etc.) which are acquired during the machine operation</w:t>
      </w:r>
      <w:r w:rsidR="003914E2">
        <w:rPr>
          <w:lang w:eastAsia="en-US"/>
        </w:rPr>
        <w:t xml:space="preserve">. </w:t>
      </w:r>
      <w:r w:rsidR="00C52349">
        <w:rPr>
          <w:lang w:eastAsia="en-US"/>
        </w:rPr>
        <w:t>A further step is to “predict” the remaining useful lifetime based on the combination of operational measurements and models, such that predictive maintenance actions could be undertaken.</w:t>
      </w:r>
    </w:p>
    <w:p w14:paraId="3152FB24" w14:textId="77777777" w:rsidR="00336ED4" w:rsidRDefault="00336ED4" w:rsidP="00BB12E2">
      <w:pPr>
        <w:jc w:val="both"/>
        <w:rPr>
          <w:lang w:eastAsia="en-US"/>
        </w:rPr>
      </w:pPr>
      <w:r>
        <w:rPr>
          <w:lang w:eastAsia="en-US"/>
        </w:rPr>
        <w:t xml:space="preserve">Predicting the </w:t>
      </w:r>
      <w:r w:rsidR="00EC792B">
        <w:rPr>
          <w:lang w:eastAsia="en-US"/>
        </w:rPr>
        <w:t xml:space="preserve">safe functioning </w:t>
      </w:r>
      <w:r>
        <w:rPr>
          <w:lang w:eastAsia="en-US"/>
        </w:rPr>
        <w:t>life</w:t>
      </w:r>
      <w:r w:rsidR="00EC792B">
        <w:rPr>
          <w:lang w:eastAsia="en-US"/>
        </w:rPr>
        <w:t xml:space="preserve"> </w:t>
      </w:r>
      <w:r>
        <w:rPr>
          <w:lang w:eastAsia="en-US"/>
        </w:rPr>
        <w:t xml:space="preserve">of mechanical structures and components is a central topic in the field of mechanical engineering. </w:t>
      </w:r>
      <w:r w:rsidR="00EC792B">
        <w:rPr>
          <w:lang w:eastAsia="en-US"/>
        </w:rPr>
        <w:t>Yielding, fatigue, and fracture are all possible failure modes that can be activated by time-varying loading, and numerous models and constitutive equations have been proposed to describe failure under these conditions.</w:t>
      </w:r>
      <w:r w:rsidR="00606A27">
        <w:rPr>
          <w:lang w:eastAsia="en-US"/>
        </w:rPr>
        <w:t xml:space="preserve"> These criteria </w:t>
      </w:r>
      <w:r w:rsidR="00EC792B">
        <w:rPr>
          <w:lang w:eastAsia="en-US"/>
        </w:rPr>
        <w:t xml:space="preserve">have been shown to </w:t>
      </w:r>
      <w:r w:rsidR="00606A27">
        <w:rPr>
          <w:lang w:eastAsia="en-US"/>
        </w:rPr>
        <w:t>provide accurate predictions of component life</w:t>
      </w:r>
      <w:r w:rsidR="009643FE">
        <w:rPr>
          <w:lang w:eastAsia="en-US"/>
        </w:rPr>
        <w:t xml:space="preserve"> </w:t>
      </w:r>
      <w:r w:rsidR="00EC792B">
        <w:rPr>
          <w:lang w:eastAsia="en-US"/>
        </w:rPr>
        <w:t xml:space="preserve">if the material </w:t>
      </w:r>
      <w:r w:rsidR="005052AB">
        <w:rPr>
          <w:lang w:eastAsia="en-US"/>
        </w:rPr>
        <w:t>properties have</w:t>
      </w:r>
      <w:r w:rsidR="00EC792B">
        <w:rPr>
          <w:lang w:eastAsia="en-US"/>
        </w:rPr>
        <w:t xml:space="preserve"> been </w:t>
      </w:r>
      <w:r w:rsidR="009643FE">
        <w:rPr>
          <w:lang w:eastAsia="en-US"/>
        </w:rPr>
        <w:t>precise</w:t>
      </w:r>
      <w:r w:rsidR="00EC792B">
        <w:rPr>
          <w:lang w:eastAsia="en-US"/>
        </w:rPr>
        <w:t>ly characterised</w:t>
      </w:r>
      <w:r w:rsidR="009279EA">
        <w:rPr>
          <w:lang w:eastAsia="en-US"/>
        </w:rPr>
        <w:t>. They are</w:t>
      </w:r>
      <w:r w:rsidR="00606A27">
        <w:rPr>
          <w:lang w:eastAsia="en-US"/>
        </w:rPr>
        <w:t xml:space="preserve"> particularly </w:t>
      </w:r>
      <w:r w:rsidR="009279EA">
        <w:rPr>
          <w:lang w:eastAsia="en-US"/>
        </w:rPr>
        <w:t>effective</w:t>
      </w:r>
      <w:r w:rsidR="00606A27">
        <w:rPr>
          <w:lang w:eastAsia="en-US"/>
        </w:rPr>
        <w:t xml:space="preserve"> in the case of structures with simple</w:t>
      </w:r>
      <w:r w:rsidR="009279EA">
        <w:rPr>
          <w:lang w:eastAsia="en-US"/>
        </w:rPr>
        <w:t>, smooth</w:t>
      </w:r>
      <w:r w:rsidR="005052AB">
        <w:rPr>
          <w:lang w:eastAsia="en-US"/>
        </w:rPr>
        <w:t>ly varying</w:t>
      </w:r>
      <w:r w:rsidR="00606A27">
        <w:rPr>
          <w:lang w:eastAsia="en-US"/>
        </w:rPr>
        <w:t xml:space="preserve"> stress states such as beams, </w:t>
      </w:r>
      <w:r w:rsidR="00DD2F4C">
        <w:rPr>
          <w:lang w:eastAsia="en-US"/>
        </w:rPr>
        <w:t>plates, or pressure vessels</w:t>
      </w:r>
      <w:r w:rsidR="00606A27">
        <w:rPr>
          <w:lang w:eastAsia="en-US"/>
        </w:rPr>
        <w:t>.</w:t>
      </w:r>
      <w:r w:rsidR="009643FE">
        <w:rPr>
          <w:lang w:eastAsia="en-US"/>
        </w:rPr>
        <w:t xml:space="preserve"> </w:t>
      </w:r>
      <w:r w:rsidR="00EA0215">
        <w:rPr>
          <w:lang w:eastAsia="en-US"/>
        </w:rPr>
        <w:t>Predicting the life and symptoms of failure for c</w:t>
      </w:r>
      <w:r w:rsidR="009279EA">
        <w:rPr>
          <w:lang w:eastAsia="en-US"/>
        </w:rPr>
        <w:t>omponents with complex geometries</w:t>
      </w:r>
      <w:r w:rsidR="009643FE">
        <w:rPr>
          <w:lang w:eastAsia="en-US"/>
        </w:rPr>
        <w:t xml:space="preserve"> or multi-body interactions </w:t>
      </w:r>
      <w:r w:rsidR="009279EA">
        <w:rPr>
          <w:lang w:eastAsia="en-US"/>
        </w:rPr>
        <w:t>(e.g.</w:t>
      </w:r>
      <w:r w:rsidR="009643FE">
        <w:rPr>
          <w:lang w:eastAsia="en-US"/>
        </w:rPr>
        <w:t xml:space="preserve"> gears</w:t>
      </w:r>
      <w:r w:rsidR="009279EA">
        <w:rPr>
          <w:lang w:eastAsia="en-US"/>
        </w:rPr>
        <w:t>, bushings</w:t>
      </w:r>
      <w:r w:rsidR="009643FE">
        <w:rPr>
          <w:lang w:eastAsia="en-US"/>
        </w:rPr>
        <w:t xml:space="preserve"> </w:t>
      </w:r>
      <w:r w:rsidR="009279EA">
        <w:rPr>
          <w:lang w:eastAsia="en-US"/>
        </w:rPr>
        <w:t>or</w:t>
      </w:r>
      <w:r w:rsidR="009643FE">
        <w:rPr>
          <w:lang w:eastAsia="en-US"/>
        </w:rPr>
        <w:t xml:space="preserve"> bearings</w:t>
      </w:r>
      <w:r w:rsidR="009279EA">
        <w:rPr>
          <w:lang w:eastAsia="en-US"/>
        </w:rPr>
        <w:t>)</w:t>
      </w:r>
      <w:r w:rsidR="009643FE">
        <w:rPr>
          <w:lang w:eastAsia="en-US"/>
        </w:rPr>
        <w:t xml:space="preserve"> present</w:t>
      </w:r>
      <w:r w:rsidR="00EA0215">
        <w:rPr>
          <w:lang w:eastAsia="en-US"/>
        </w:rPr>
        <w:t>s</w:t>
      </w:r>
      <w:r w:rsidR="009643FE">
        <w:rPr>
          <w:lang w:eastAsia="en-US"/>
        </w:rPr>
        <w:t xml:space="preserve"> significant challenges</w:t>
      </w:r>
      <w:r w:rsidR="009449D8">
        <w:rPr>
          <w:lang w:eastAsia="en-US"/>
        </w:rPr>
        <w:t>.</w:t>
      </w:r>
      <w:r w:rsidR="009643FE">
        <w:rPr>
          <w:lang w:eastAsia="en-US"/>
        </w:rPr>
        <w:t xml:space="preserve"> </w:t>
      </w:r>
      <w:r w:rsidR="009449D8">
        <w:rPr>
          <w:lang w:eastAsia="en-US"/>
        </w:rPr>
        <w:t>A</w:t>
      </w:r>
      <w:r w:rsidR="009643FE">
        <w:rPr>
          <w:lang w:eastAsia="en-US"/>
        </w:rPr>
        <w:t>ctive academic research</w:t>
      </w:r>
      <w:r w:rsidR="009449D8">
        <w:rPr>
          <w:lang w:eastAsia="en-US"/>
        </w:rPr>
        <w:t xml:space="preserve"> on improving estimates of life and modelling failure modes of </w:t>
      </w:r>
      <w:r w:rsidR="00DD2F4C">
        <w:rPr>
          <w:lang w:eastAsia="en-US"/>
        </w:rPr>
        <w:t xml:space="preserve">these components </w:t>
      </w:r>
      <w:r w:rsidR="009449D8">
        <w:rPr>
          <w:lang w:eastAsia="en-US"/>
        </w:rPr>
        <w:t>continues</w:t>
      </w:r>
      <w:r w:rsidR="009643FE">
        <w:rPr>
          <w:lang w:eastAsia="en-US"/>
        </w:rPr>
        <w:t xml:space="preserve"> to this day. </w:t>
      </w:r>
      <w:r w:rsidR="005262D3">
        <w:rPr>
          <w:lang w:eastAsia="en-US"/>
        </w:rPr>
        <w:t xml:space="preserve">The challenge of lifetime prediction is further complicated by </w:t>
      </w:r>
      <w:r w:rsidR="000C0B17">
        <w:rPr>
          <w:lang w:eastAsia="en-US"/>
        </w:rPr>
        <w:t xml:space="preserve">the </w:t>
      </w:r>
      <w:r w:rsidR="005262D3">
        <w:rPr>
          <w:lang w:eastAsia="en-US"/>
        </w:rPr>
        <w:t xml:space="preserve">time-varying </w:t>
      </w:r>
      <w:r w:rsidR="000C0B17">
        <w:rPr>
          <w:lang w:eastAsia="en-US"/>
        </w:rPr>
        <w:t xml:space="preserve">operating regimes </w:t>
      </w:r>
      <w:r w:rsidR="005262D3">
        <w:rPr>
          <w:lang w:eastAsia="en-US"/>
        </w:rPr>
        <w:t>and dynamic responses</w:t>
      </w:r>
      <w:r w:rsidR="000C0B17">
        <w:rPr>
          <w:lang w:eastAsia="en-US"/>
        </w:rPr>
        <w:t xml:space="preserve"> with frequency spectrums spanning orders of magnitude. </w:t>
      </w:r>
      <w:r w:rsidR="005262D3">
        <w:rPr>
          <w:lang w:eastAsia="en-US"/>
        </w:rPr>
        <w:t>Models proposed in the literature have widely varying complexity in terms of number of parameters and degrees of freedom; however, the necessity of additional complexity when the model is to be used for automatic failure signature recognition</w:t>
      </w:r>
      <w:r w:rsidR="00912EEE">
        <w:rPr>
          <w:lang w:eastAsia="en-US"/>
        </w:rPr>
        <w:t xml:space="preserve"> using machine learning algorithms</w:t>
      </w:r>
      <w:r w:rsidR="005262D3">
        <w:rPr>
          <w:lang w:eastAsia="en-US"/>
        </w:rPr>
        <w:t xml:space="preserve"> has never been investigated, and it may be that a highly simplified model is sufficient, or the most complex models are insufficient.</w:t>
      </w:r>
      <w:r w:rsidR="00DD2F4C">
        <w:rPr>
          <w:lang w:eastAsia="en-US"/>
        </w:rPr>
        <w:t xml:space="preserve"> This questions will be directly addressed in this project as models are used to train machine learning algorithms.</w:t>
      </w:r>
    </w:p>
    <w:p w14:paraId="577957E3" w14:textId="77777777" w:rsidR="00DE2E42" w:rsidRPr="00206D21" w:rsidRDefault="00F542F2" w:rsidP="00206D21">
      <w:pPr>
        <w:jc w:val="both"/>
        <w:rPr>
          <w:lang w:eastAsia="en-US"/>
        </w:rPr>
      </w:pPr>
      <w:r>
        <w:rPr>
          <w:lang w:eastAsia="en-US"/>
        </w:rPr>
        <w:t>Machine learning</w:t>
      </w:r>
      <w:r w:rsidR="00D26545">
        <w:rPr>
          <w:lang w:eastAsia="en-US"/>
        </w:rPr>
        <w:t xml:space="preserve"> (ML)</w:t>
      </w:r>
      <w:r>
        <w:rPr>
          <w:lang w:eastAsia="en-US"/>
        </w:rPr>
        <w:t xml:space="preserve"> algorithms are classified as such because they are able to adapt </w:t>
      </w:r>
      <w:r w:rsidR="00361025">
        <w:rPr>
          <w:lang w:eastAsia="en-US"/>
        </w:rPr>
        <w:t xml:space="preserve">to </w:t>
      </w:r>
      <w:r>
        <w:rPr>
          <w:lang w:eastAsia="en-US"/>
        </w:rPr>
        <w:t xml:space="preserve">and </w:t>
      </w:r>
      <w:r w:rsidR="00361025">
        <w:rPr>
          <w:lang w:eastAsia="en-US"/>
        </w:rPr>
        <w:t xml:space="preserve">to </w:t>
      </w:r>
      <w:r>
        <w:rPr>
          <w:lang w:eastAsia="en-US"/>
        </w:rPr>
        <w:t>make predictions from data without explicit pr</w:t>
      </w:r>
      <w:r w:rsidR="0069510D">
        <w:rPr>
          <w:lang w:eastAsia="en-US"/>
        </w:rPr>
        <w:t xml:space="preserve">ogramming. </w:t>
      </w:r>
      <w:r w:rsidR="00361025">
        <w:rPr>
          <w:lang w:eastAsia="en-US"/>
        </w:rPr>
        <w:t xml:space="preserve">These algorithms are currently the most successful in complex tasks </w:t>
      </w:r>
      <w:r w:rsidR="00282AEE">
        <w:rPr>
          <w:lang w:eastAsia="en-US"/>
        </w:rPr>
        <w:t xml:space="preserve">in which traditional techniques have struggled, </w:t>
      </w:r>
      <w:r w:rsidR="00361025">
        <w:rPr>
          <w:lang w:eastAsia="en-US"/>
        </w:rPr>
        <w:t xml:space="preserve">such as image classification </w:t>
      </w:r>
      <w:sdt>
        <w:sdtPr>
          <w:rPr>
            <w:lang w:eastAsia="en-US"/>
          </w:rPr>
          <w:id w:val="277306146"/>
          <w:citation/>
        </w:sdtPr>
        <w:sdtEndPr/>
        <w:sdtContent>
          <w:r w:rsidR="00FB7E8C">
            <w:rPr>
              <w:lang w:eastAsia="en-US"/>
            </w:rPr>
            <w:fldChar w:fldCharType="begin"/>
          </w:r>
          <w:r w:rsidR="00361025">
            <w:rPr>
              <w:lang w:val="en-US" w:eastAsia="en-US"/>
            </w:rPr>
            <w:instrText xml:space="preserve"> CITATION Wan13 \l 1033 </w:instrText>
          </w:r>
          <w:r w:rsidR="00FB7E8C">
            <w:rPr>
              <w:lang w:eastAsia="en-US"/>
            </w:rPr>
            <w:fldChar w:fldCharType="separate"/>
          </w:r>
          <w:r w:rsidR="00F83B38" w:rsidRPr="00F83B38">
            <w:rPr>
              <w:noProof/>
              <w:lang w:val="en-US" w:eastAsia="en-US"/>
            </w:rPr>
            <w:t>[6]</w:t>
          </w:r>
          <w:r w:rsidR="00FB7E8C">
            <w:rPr>
              <w:lang w:eastAsia="en-US"/>
            </w:rPr>
            <w:fldChar w:fldCharType="end"/>
          </w:r>
        </w:sdtContent>
      </w:sdt>
      <w:r w:rsidR="00361025">
        <w:rPr>
          <w:lang w:eastAsia="en-US"/>
        </w:rPr>
        <w:t>, speech recognition</w:t>
      </w:r>
      <w:sdt>
        <w:sdtPr>
          <w:rPr>
            <w:lang w:eastAsia="en-US"/>
          </w:rPr>
          <w:id w:val="1665122648"/>
          <w:citation/>
        </w:sdtPr>
        <w:sdtEndPr/>
        <w:sdtContent>
          <w:r w:rsidR="00FB7E8C">
            <w:rPr>
              <w:lang w:eastAsia="en-US"/>
            </w:rPr>
            <w:fldChar w:fldCharType="begin"/>
          </w:r>
          <w:r w:rsidR="00361025">
            <w:rPr>
              <w:lang w:val="en-US" w:eastAsia="en-US"/>
            </w:rPr>
            <w:instrText xml:space="preserve"> CITATION Hin12 \l 1033 </w:instrText>
          </w:r>
          <w:r w:rsidR="00FB7E8C">
            <w:rPr>
              <w:lang w:eastAsia="en-US"/>
            </w:rPr>
            <w:fldChar w:fldCharType="separate"/>
          </w:r>
          <w:r w:rsidR="00F83B38">
            <w:rPr>
              <w:noProof/>
              <w:lang w:val="en-US" w:eastAsia="en-US"/>
            </w:rPr>
            <w:t xml:space="preserve"> </w:t>
          </w:r>
          <w:r w:rsidR="00F83B38" w:rsidRPr="00F83B38">
            <w:rPr>
              <w:noProof/>
              <w:lang w:val="en-US" w:eastAsia="en-US"/>
            </w:rPr>
            <w:t>[7]</w:t>
          </w:r>
          <w:r w:rsidR="00FB7E8C">
            <w:rPr>
              <w:lang w:eastAsia="en-US"/>
            </w:rPr>
            <w:fldChar w:fldCharType="end"/>
          </w:r>
        </w:sdtContent>
      </w:sdt>
      <w:r w:rsidR="00361025">
        <w:rPr>
          <w:lang w:eastAsia="en-US"/>
        </w:rPr>
        <w:t xml:space="preserve">, and artificial intelligence </w:t>
      </w:r>
      <w:sdt>
        <w:sdtPr>
          <w:rPr>
            <w:lang w:eastAsia="en-US"/>
          </w:rPr>
          <w:id w:val="-1144273557"/>
          <w:citation/>
        </w:sdtPr>
        <w:sdtEndPr/>
        <w:sdtContent>
          <w:r w:rsidR="00FB7E8C">
            <w:rPr>
              <w:lang w:eastAsia="en-US"/>
            </w:rPr>
            <w:fldChar w:fldCharType="begin"/>
          </w:r>
          <w:r w:rsidR="00361025">
            <w:rPr>
              <w:lang w:val="en-US" w:eastAsia="en-US"/>
            </w:rPr>
            <w:instrText xml:space="preserve"> CITATION Sil16 \l 1033 </w:instrText>
          </w:r>
          <w:r w:rsidR="00FB7E8C">
            <w:rPr>
              <w:lang w:eastAsia="en-US"/>
            </w:rPr>
            <w:fldChar w:fldCharType="separate"/>
          </w:r>
          <w:r w:rsidR="00F83B38" w:rsidRPr="00F83B38">
            <w:rPr>
              <w:noProof/>
              <w:lang w:val="en-US" w:eastAsia="en-US"/>
            </w:rPr>
            <w:t>[8]</w:t>
          </w:r>
          <w:r w:rsidR="00FB7E8C">
            <w:rPr>
              <w:lang w:eastAsia="en-US"/>
            </w:rPr>
            <w:fldChar w:fldCharType="end"/>
          </w:r>
        </w:sdtContent>
      </w:sdt>
      <w:r w:rsidR="00361025">
        <w:rPr>
          <w:lang w:eastAsia="en-US"/>
        </w:rPr>
        <w:t>.</w:t>
      </w:r>
      <w:r w:rsidR="00282AEE">
        <w:rPr>
          <w:lang w:eastAsia="en-US"/>
        </w:rPr>
        <w:t xml:space="preserve"> Within the domain of mechanical engineering, machine learning has seen the greatest usage as a data mining technique </w:t>
      </w:r>
      <w:r w:rsidR="00CC7FDE">
        <w:rPr>
          <w:lang w:eastAsia="en-US"/>
        </w:rPr>
        <w:t>to predict system performance and failure using in-service data</w:t>
      </w:r>
      <w:r w:rsidR="00CD789B">
        <w:rPr>
          <w:lang w:eastAsia="en-US"/>
        </w:rPr>
        <w:t xml:space="preserve"> </w:t>
      </w:r>
      <w:sdt>
        <w:sdtPr>
          <w:rPr>
            <w:lang w:eastAsia="en-US"/>
          </w:rPr>
          <w:id w:val="1299955902"/>
          <w:citation/>
        </w:sdtPr>
        <w:sdtEndPr/>
        <w:sdtContent>
          <w:r w:rsidR="00FB7E8C">
            <w:rPr>
              <w:lang w:eastAsia="en-US"/>
            </w:rPr>
            <w:fldChar w:fldCharType="begin"/>
          </w:r>
          <w:r w:rsidR="00CD789B">
            <w:rPr>
              <w:lang w:val="en-US" w:eastAsia="en-US"/>
            </w:rPr>
            <w:instrText xml:space="preserve"> CITATION Moh04 \l 1033  \m Lao11</w:instrText>
          </w:r>
          <w:r w:rsidR="00FB7E8C">
            <w:rPr>
              <w:lang w:eastAsia="en-US"/>
            </w:rPr>
            <w:fldChar w:fldCharType="separate"/>
          </w:r>
          <w:r w:rsidR="00F83B38" w:rsidRPr="00F83B38">
            <w:rPr>
              <w:noProof/>
              <w:lang w:val="en-US" w:eastAsia="en-US"/>
            </w:rPr>
            <w:t>[9, 10]</w:t>
          </w:r>
          <w:r w:rsidR="00FB7E8C">
            <w:rPr>
              <w:lang w:eastAsia="en-US"/>
            </w:rPr>
            <w:fldChar w:fldCharType="end"/>
          </w:r>
        </w:sdtContent>
      </w:sdt>
      <w:r w:rsidR="00282AEE">
        <w:rPr>
          <w:lang w:eastAsia="en-US"/>
        </w:rPr>
        <w:t>.</w:t>
      </w:r>
      <w:r w:rsidR="00CD789B">
        <w:rPr>
          <w:lang w:eastAsia="en-US"/>
        </w:rPr>
        <w:t xml:space="preserve"> Many applications do not benefit from a large database of historical data, and therefore the feasibility of </w:t>
      </w:r>
      <w:r w:rsidR="003C7ABC">
        <w:rPr>
          <w:lang w:eastAsia="en-US"/>
        </w:rPr>
        <w:t>training</w:t>
      </w:r>
      <w:r w:rsidR="00CD789B">
        <w:rPr>
          <w:lang w:eastAsia="en-US"/>
        </w:rPr>
        <w:t xml:space="preserve"> ML algorithms </w:t>
      </w:r>
      <w:r w:rsidR="003C7ABC">
        <w:rPr>
          <w:lang w:eastAsia="en-US"/>
        </w:rPr>
        <w:t>with</w:t>
      </w:r>
      <w:r w:rsidR="00CD789B">
        <w:rPr>
          <w:lang w:eastAsia="en-US"/>
        </w:rPr>
        <w:t xml:space="preserve"> model-generated data to predict physical failure is of </w:t>
      </w:r>
      <w:r w:rsidR="003C7ABC">
        <w:rPr>
          <w:lang w:eastAsia="en-US"/>
        </w:rPr>
        <w:t>important industrial consequence</w:t>
      </w:r>
      <w:r w:rsidR="00CD789B">
        <w:rPr>
          <w:lang w:eastAsia="en-US"/>
        </w:rPr>
        <w:t xml:space="preserve">. </w:t>
      </w:r>
      <w:r w:rsidR="00217FF3">
        <w:rPr>
          <w:lang w:eastAsia="en-US"/>
        </w:rPr>
        <w:t xml:space="preserve">The state of the art of machine learning applications </w:t>
      </w:r>
      <w:r w:rsidR="00DB2555">
        <w:rPr>
          <w:lang w:eastAsia="en-US"/>
        </w:rPr>
        <w:t>with regards to possible failures to be considered in this project i</w:t>
      </w:r>
      <w:r w:rsidR="00217FF3">
        <w:rPr>
          <w:lang w:eastAsia="en-US"/>
        </w:rPr>
        <w:t>s detailed here.</w:t>
      </w:r>
      <w:bookmarkStart w:id="108" w:name="_Toc455654552"/>
      <w:bookmarkStart w:id="109" w:name="_Toc457200854"/>
      <w:bookmarkStart w:id="110" w:name="_Toc457830092"/>
      <w:bookmarkStart w:id="111" w:name="_Toc457831122"/>
      <w:bookmarkStart w:id="112" w:name="_Toc458170555"/>
      <w:bookmarkStart w:id="113" w:name="_Toc458246091"/>
      <w:bookmarkStart w:id="114" w:name="_Toc458246893"/>
      <w:bookmarkStart w:id="115" w:name="_Toc485136612"/>
      <w:bookmarkEnd w:id="108"/>
      <w:bookmarkEnd w:id="109"/>
      <w:bookmarkEnd w:id="110"/>
      <w:bookmarkEnd w:id="111"/>
      <w:bookmarkEnd w:id="112"/>
      <w:bookmarkEnd w:id="113"/>
      <w:bookmarkEnd w:id="114"/>
      <w:bookmarkEnd w:id="115"/>
    </w:p>
    <w:p w14:paraId="652D8810" w14:textId="77777777" w:rsidR="003914E2" w:rsidRDefault="003914E2" w:rsidP="000459AA">
      <w:pPr>
        <w:pStyle w:val="Heading3"/>
      </w:pPr>
      <w:bookmarkStart w:id="116" w:name="_Toc520054950"/>
      <w:r>
        <w:t>Condition monitoring in mechanical industries</w:t>
      </w:r>
      <w:bookmarkEnd w:id="116"/>
    </w:p>
    <w:p w14:paraId="1EC9BD88" w14:textId="77777777" w:rsidR="00C52349" w:rsidRDefault="00C52349" w:rsidP="00BB12E2">
      <w:pPr>
        <w:jc w:val="both"/>
        <w:rPr>
          <w:lang w:eastAsia="en-US"/>
        </w:rPr>
      </w:pPr>
      <w:r>
        <w:rPr>
          <w:lang w:eastAsia="en-US"/>
        </w:rPr>
        <w:t>Condition Monitoring (CM) techniques exploit the (large amount of) sensor data which is acquired during the machine operation. This (for example) allows for fault detection of the monitored machines. In the current state-of-the-art, the</w:t>
      </w:r>
      <w:r w:rsidR="00180DD9">
        <w:rPr>
          <w:lang w:eastAsia="en-US"/>
        </w:rPr>
        <w:t>re are however</w:t>
      </w:r>
      <w:r>
        <w:rPr>
          <w:lang w:eastAsia="en-US"/>
        </w:rPr>
        <w:t xml:space="preserve"> following </w:t>
      </w:r>
      <w:r w:rsidR="00180DD9">
        <w:rPr>
          <w:lang w:eastAsia="en-US"/>
        </w:rPr>
        <w:t>challenges which require further innovations</w:t>
      </w:r>
      <w:r>
        <w:rPr>
          <w:lang w:eastAsia="en-US"/>
        </w:rPr>
        <w:t>:</w:t>
      </w:r>
    </w:p>
    <w:p w14:paraId="3C78DD94" w14:textId="77777777" w:rsidR="00180DD9" w:rsidRDefault="00C52349" w:rsidP="00DE0389">
      <w:pPr>
        <w:pStyle w:val="ListParagraph"/>
        <w:numPr>
          <w:ilvl w:val="0"/>
          <w:numId w:val="7"/>
        </w:numPr>
        <w:jc w:val="both"/>
        <w:rPr>
          <w:lang w:eastAsia="en-US"/>
        </w:rPr>
      </w:pPr>
      <w:r>
        <w:rPr>
          <w:lang w:eastAsia="en-US"/>
        </w:rPr>
        <w:t xml:space="preserve">In many industrial cases a so-called “Machine Fleet” is deployed, i.e. a fleet consisting of multiple similar or even identical machines. Examples are identical drivetrains in a manufacturing plant </w:t>
      </w:r>
      <w:sdt>
        <w:sdtPr>
          <w:rPr>
            <w:lang w:eastAsia="en-US"/>
          </w:rPr>
          <w:id w:val="721639082"/>
          <w:citation/>
        </w:sdtPr>
        <w:sdtEndPr/>
        <w:sdtContent>
          <w:r w:rsidR="00FB7E8C">
            <w:rPr>
              <w:lang w:eastAsia="en-US"/>
            </w:rPr>
            <w:fldChar w:fldCharType="begin"/>
          </w:r>
          <w:r w:rsidR="00961AC9">
            <w:rPr>
              <w:lang w:val="en-US" w:eastAsia="en-US"/>
            </w:rPr>
            <w:instrText xml:space="preserve"> CITATION Lee14 \l 1033 </w:instrText>
          </w:r>
          <w:r w:rsidR="00FB7E8C">
            <w:rPr>
              <w:lang w:eastAsia="en-US"/>
            </w:rPr>
            <w:fldChar w:fldCharType="separate"/>
          </w:r>
          <w:r w:rsidR="00F83B38" w:rsidRPr="00F83B38">
            <w:rPr>
              <w:noProof/>
              <w:lang w:val="en-US" w:eastAsia="en-US"/>
            </w:rPr>
            <w:t>[11]</w:t>
          </w:r>
          <w:r w:rsidR="00FB7E8C">
            <w:rPr>
              <w:lang w:eastAsia="en-US"/>
            </w:rPr>
            <w:fldChar w:fldCharType="end"/>
          </w:r>
        </w:sdtContent>
      </w:sdt>
      <w:r>
        <w:rPr>
          <w:lang w:eastAsia="en-US"/>
        </w:rPr>
        <w:t xml:space="preserve">, a wind farm consisting of multiple wind turbines </w:t>
      </w:r>
      <w:sdt>
        <w:sdtPr>
          <w:rPr>
            <w:lang w:eastAsia="en-US"/>
          </w:rPr>
          <w:id w:val="24370856"/>
          <w:citation/>
        </w:sdtPr>
        <w:sdtEndPr/>
        <w:sdtContent>
          <w:r w:rsidR="00FB7E8C">
            <w:rPr>
              <w:lang w:eastAsia="en-US"/>
            </w:rPr>
            <w:fldChar w:fldCharType="begin"/>
          </w:r>
          <w:r w:rsidR="00FE6A5F">
            <w:rPr>
              <w:lang w:val="en-US" w:eastAsia="en-US"/>
            </w:rPr>
            <w:instrText xml:space="preserve"> CITATION Sie13 \l 1033 </w:instrText>
          </w:r>
          <w:r w:rsidR="00FB7E8C">
            <w:rPr>
              <w:lang w:eastAsia="en-US"/>
            </w:rPr>
            <w:fldChar w:fldCharType="separate"/>
          </w:r>
          <w:r w:rsidR="00F83B38" w:rsidRPr="00F83B38">
            <w:rPr>
              <w:noProof/>
              <w:lang w:val="en-US" w:eastAsia="en-US"/>
            </w:rPr>
            <w:t>[12]</w:t>
          </w:r>
          <w:r w:rsidR="00FB7E8C">
            <w:rPr>
              <w:lang w:eastAsia="en-US"/>
            </w:rPr>
            <w:fldChar w:fldCharType="end"/>
          </w:r>
        </w:sdtContent>
      </w:sdt>
      <w:r>
        <w:rPr>
          <w:lang w:eastAsia="en-US"/>
        </w:rPr>
        <w:t xml:space="preserve">, and a fleet of aircraft or vehicles </w:t>
      </w:r>
      <w:sdt>
        <w:sdtPr>
          <w:rPr>
            <w:lang w:eastAsia="en-US"/>
          </w:rPr>
          <w:id w:val="-101195527"/>
          <w:citation/>
        </w:sdtPr>
        <w:sdtEndPr/>
        <w:sdtContent>
          <w:r w:rsidR="00FB7E8C">
            <w:rPr>
              <w:lang w:eastAsia="en-US"/>
            </w:rPr>
            <w:fldChar w:fldCharType="begin"/>
          </w:r>
          <w:r w:rsidR="00961AC9">
            <w:rPr>
              <w:lang w:val="en-US" w:eastAsia="en-US"/>
            </w:rPr>
            <w:instrText xml:space="preserve"> CITATION Mat13 \l 1033 </w:instrText>
          </w:r>
          <w:r w:rsidR="00FB7E8C">
            <w:rPr>
              <w:lang w:eastAsia="en-US"/>
            </w:rPr>
            <w:fldChar w:fldCharType="separate"/>
          </w:r>
          <w:r w:rsidR="00F83B38" w:rsidRPr="00F83B38">
            <w:rPr>
              <w:noProof/>
              <w:lang w:val="en-US" w:eastAsia="en-US"/>
            </w:rPr>
            <w:t>[13]</w:t>
          </w:r>
          <w:r w:rsidR="00FB7E8C">
            <w:rPr>
              <w:lang w:eastAsia="en-US"/>
            </w:rPr>
            <w:fldChar w:fldCharType="end"/>
          </w:r>
        </w:sdtContent>
      </w:sdt>
      <w:r>
        <w:rPr>
          <w:lang w:eastAsia="en-US"/>
        </w:rPr>
        <w:t xml:space="preserve">. Current CM solutions do not fully exploit the fact that there is a fleet of similar machines, i.e. the methods only make “vertical” comparisons (over time) on one machine </w:t>
      </w:r>
      <w:sdt>
        <w:sdtPr>
          <w:rPr>
            <w:lang w:eastAsia="en-US"/>
          </w:rPr>
          <w:id w:val="2007544695"/>
          <w:citation/>
        </w:sdtPr>
        <w:sdtEndPr/>
        <w:sdtContent>
          <w:r w:rsidR="00FB7E8C">
            <w:rPr>
              <w:lang w:eastAsia="en-US"/>
            </w:rPr>
            <w:fldChar w:fldCharType="begin"/>
          </w:r>
          <w:r w:rsidR="00961AC9">
            <w:rPr>
              <w:lang w:val="en-US" w:eastAsia="en-US"/>
            </w:rPr>
            <w:instrText xml:space="preserve"> CITATION Lee14 \l 1033 </w:instrText>
          </w:r>
          <w:r w:rsidR="00FB7E8C">
            <w:rPr>
              <w:lang w:eastAsia="en-US"/>
            </w:rPr>
            <w:fldChar w:fldCharType="separate"/>
          </w:r>
          <w:r w:rsidR="00F83B38" w:rsidRPr="00F83B38">
            <w:rPr>
              <w:noProof/>
              <w:lang w:val="en-US" w:eastAsia="en-US"/>
            </w:rPr>
            <w:t>[11]</w:t>
          </w:r>
          <w:r w:rsidR="00FB7E8C">
            <w:rPr>
              <w:lang w:eastAsia="en-US"/>
            </w:rPr>
            <w:fldChar w:fldCharType="end"/>
          </w:r>
        </w:sdtContent>
      </w:sdt>
      <w:r>
        <w:rPr>
          <w:lang w:eastAsia="en-US"/>
        </w:rPr>
        <w:t xml:space="preserve">. A key goal in this project is to investigate in what sense the machine fleet concept also allows for making “horizontal” comparisons (“machine-to-machine”). The added value could for example be that anomalous </w:t>
      </w:r>
      <w:r w:rsidR="00FE6A5F">
        <w:rPr>
          <w:lang w:eastAsia="en-US"/>
        </w:rPr>
        <w:t>behaviour</w:t>
      </w:r>
      <w:r>
        <w:rPr>
          <w:lang w:eastAsia="en-US"/>
        </w:rPr>
        <w:t xml:space="preserve"> (of one or more machines in the fleet) can be more easily and more quickly detected, compared to the single machine case.</w:t>
      </w:r>
    </w:p>
    <w:p w14:paraId="03D94213" w14:textId="77777777" w:rsidR="00C21847" w:rsidRDefault="00C21847" w:rsidP="00C21847">
      <w:pPr>
        <w:pStyle w:val="ListParagraph"/>
        <w:rPr>
          <w:lang w:eastAsia="en-US"/>
        </w:rPr>
      </w:pPr>
    </w:p>
    <w:p w14:paraId="40C87512" w14:textId="77777777" w:rsidR="00C52349" w:rsidRDefault="00C52349" w:rsidP="00DE0389">
      <w:pPr>
        <w:pStyle w:val="ListParagraph"/>
        <w:numPr>
          <w:ilvl w:val="0"/>
          <w:numId w:val="7"/>
        </w:numPr>
        <w:jc w:val="both"/>
        <w:rPr>
          <w:lang w:eastAsia="en-US"/>
        </w:rPr>
      </w:pPr>
      <w:r>
        <w:rPr>
          <w:lang w:eastAsia="en-US"/>
        </w:rPr>
        <w:t xml:space="preserve">An important challenge is that, even though the machines may be completely identical, they are typically deployed in very different working conditions, e.g. because they are manufacturing different products </w:t>
      </w:r>
      <w:sdt>
        <w:sdtPr>
          <w:rPr>
            <w:lang w:eastAsia="en-US"/>
          </w:rPr>
          <w:id w:val="-563410615"/>
          <w:citation/>
        </w:sdtPr>
        <w:sdtEndPr/>
        <w:sdtContent>
          <w:r w:rsidR="00FB7E8C">
            <w:rPr>
              <w:lang w:eastAsia="en-US"/>
            </w:rPr>
            <w:fldChar w:fldCharType="begin"/>
          </w:r>
          <w:r w:rsidR="00961AC9">
            <w:rPr>
              <w:lang w:val="en-US" w:eastAsia="en-US"/>
            </w:rPr>
            <w:instrText xml:space="preserve"> CITATION Lee14 \l 1033 </w:instrText>
          </w:r>
          <w:r w:rsidR="00FB7E8C">
            <w:rPr>
              <w:lang w:eastAsia="en-US"/>
            </w:rPr>
            <w:fldChar w:fldCharType="separate"/>
          </w:r>
          <w:r w:rsidR="00F83B38" w:rsidRPr="00F83B38">
            <w:rPr>
              <w:noProof/>
              <w:lang w:val="en-US" w:eastAsia="en-US"/>
            </w:rPr>
            <w:t>[11]</w:t>
          </w:r>
          <w:r w:rsidR="00FB7E8C">
            <w:rPr>
              <w:lang w:eastAsia="en-US"/>
            </w:rPr>
            <w:fldChar w:fldCharType="end"/>
          </w:r>
        </w:sdtContent>
      </w:sdt>
      <w:r>
        <w:rPr>
          <w:lang w:eastAsia="en-US"/>
        </w:rPr>
        <w:t xml:space="preserve">. As a consequence, multiple “operating regimes” are encountered, i.e. the different </w:t>
      </w:r>
      <w:r w:rsidR="00180DD9">
        <w:rPr>
          <w:lang w:eastAsia="en-US"/>
        </w:rPr>
        <w:t xml:space="preserve">machine </w:t>
      </w:r>
      <w:r>
        <w:rPr>
          <w:lang w:eastAsia="en-US"/>
        </w:rPr>
        <w:t xml:space="preserve">drivetrains may be operated under different possible combinations of rotational speed, load, temperature and other parameters </w:t>
      </w:r>
      <w:sdt>
        <w:sdtPr>
          <w:rPr>
            <w:lang w:eastAsia="en-US"/>
          </w:rPr>
          <w:id w:val="1302965303"/>
          <w:citation/>
        </w:sdtPr>
        <w:sdtEndPr/>
        <w:sdtContent>
          <w:r w:rsidR="00FB7E8C">
            <w:rPr>
              <w:lang w:eastAsia="en-US"/>
            </w:rPr>
            <w:fldChar w:fldCharType="begin"/>
          </w:r>
          <w:r w:rsidR="00FE6A5F">
            <w:rPr>
              <w:lang w:val="en-US" w:eastAsia="en-US"/>
            </w:rPr>
            <w:instrText xml:space="preserve"> CITATION Sie13 \l 1033 </w:instrText>
          </w:r>
          <w:r w:rsidR="00FB7E8C">
            <w:rPr>
              <w:lang w:eastAsia="en-US"/>
            </w:rPr>
            <w:fldChar w:fldCharType="separate"/>
          </w:r>
          <w:r w:rsidR="00F83B38" w:rsidRPr="00F83B38">
            <w:rPr>
              <w:noProof/>
              <w:lang w:val="en-US" w:eastAsia="en-US"/>
            </w:rPr>
            <w:t>[12]</w:t>
          </w:r>
          <w:r w:rsidR="00FB7E8C">
            <w:rPr>
              <w:lang w:eastAsia="en-US"/>
            </w:rPr>
            <w:fldChar w:fldCharType="end"/>
          </w:r>
        </w:sdtContent>
      </w:sdt>
      <w:r>
        <w:rPr>
          <w:lang w:eastAsia="en-US"/>
        </w:rPr>
        <w:t xml:space="preserve">. An automatic determination and clustering of the operating regimes is then an essential prerequisite for successful fault detection, because feature differences due to faulty </w:t>
      </w:r>
      <w:r w:rsidR="00FE6A5F">
        <w:rPr>
          <w:lang w:eastAsia="en-US"/>
        </w:rPr>
        <w:t>behaviour</w:t>
      </w:r>
      <w:r>
        <w:rPr>
          <w:lang w:eastAsia="en-US"/>
        </w:rPr>
        <w:t xml:space="preserve"> have to be discriminated from feature differences due to differing operating regimes. Moreover, the operating regime determination is also an important goal by itself, as it provides important insight on the actual </w:t>
      </w:r>
      <w:r w:rsidR="00180DD9">
        <w:rPr>
          <w:lang w:eastAsia="en-US"/>
        </w:rPr>
        <w:t>machine</w:t>
      </w:r>
      <w:r>
        <w:rPr>
          <w:lang w:eastAsia="en-US"/>
        </w:rPr>
        <w:t xml:space="preserve"> fleet usage.</w:t>
      </w:r>
    </w:p>
    <w:p w14:paraId="654006C8" w14:textId="77777777" w:rsidR="00C21847" w:rsidRDefault="00C21847" w:rsidP="00C21847">
      <w:pPr>
        <w:pStyle w:val="ListParagraph"/>
        <w:rPr>
          <w:lang w:eastAsia="en-US"/>
        </w:rPr>
      </w:pPr>
    </w:p>
    <w:p w14:paraId="64511F4A" w14:textId="77777777" w:rsidR="00C52349" w:rsidRDefault="00C52349" w:rsidP="00DE0389">
      <w:pPr>
        <w:pStyle w:val="ListParagraph"/>
        <w:numPr>
          <w:ilvl w:val="0"/>
          <w:numId w:val="7"/>
        </w:numPr>
        <w:jc w:val="both"/>
        <w:rPr>
          <w:lang w:eastAsia="en-US"/>
        </w:rPr>
      </w:pPr>
      <w:r>
        <w:rPr>
          <w:lang w:eastAsia="en-US"/>
        </w:rPr>
        <w:t xml:space="preserve">In addition to the fact that the </w:t>
      </w:r>
      <w:r w:rsidR="00180DD9">
        <w:rPr>
          <w:lang w:eastAsia="en-US"/>
        </w:rPr>
        <w:t>machines drivetrains</w:t>
      </w:r>
      <w:r>
        <w:rPr>
          <w:lang w:eastAsia="en-US"/>
        </w:rPr>
        <w:t xml:space="preserve"> are operated in multiple operating regimes (cf. supra), certain operating parameters also vary considerably during usage </w:t>
      </w:r>
      <w:sdt>
        <w:sdtPr>
          <w:rPr>
            <w:lang w:eastAsia="en-US"/>
          </w:rPr>
          <w:id w:val="-1020232864"/>
          <w:citation/>
        </w:sdtPr>
        <w:sdtEndPr/>
        <w:sdtContent>
          <w:r w:rsidR="00FB7E8C">
            <w:rPr>
              <w:lang w:eastAsia="en-US"/>
            </w:rPr>
            <w:fldChar w:fldCharType="begin"/>
          </w:r>
          <w:r w:rsidR="00FE6A5F">
            <w:rPr>
              <w:lang w:val="en-US" w:eastAsia="en-US"/>
            </w:rPr>
            <w:instrText xml:space="preserve"> CITATION Sie13 \l 1033 </w:instrText>
          </w:r>
          <w:r w:rsidR="00FB7E8C">
            <w:rPr>
              <w:lang w:eastAsia="en-US"/>
            </w:rPr>
            <w:fldChar w:fldCharType="separate"/>
          </w:r>
          <w:r w:rsidR="00F83B38" w:rsidRPr="00F83B38">
            <w:rPr>
              <w:noProof/>
              <w:lang w:val="en-US" w:eastAsia="en-US"/>
            </w:rPr>
            <w:t>[12]</w:t>
          </w:r>
          <w:r w:rsidR="00FB7E8C">
            <w:rPr>
              <w:lang w:eastAsia="en-US"/>
            </w:rPr>
            <w:fldChar w:fldCharType="end"/>
          </w:r>
        </w:sdtContent>
      </w:sdt>
      <w:r>
        <w:rPr>
          <w:lang w:eastAsia="en-US"/>
        </w:rPr>
        <w:t xml:space="preserve">, so that for example the measured vibration signals should be viewed as realizations of non-stationary stochastic processes. The traditional, state-of-the-art CM solutions </w:t>
      </w:r>
      <w:sdt>
        <w:sdtPr>
          <w:rPr>
            <w:lang w:eastAsia="en-US"/>
          </w:rPr>
          <w:id w:val="-1672872521"/>
          <w:citation/>
        </w:sdtPr>
        <w:sdtEndPr/>
        <w:sdtContent>
          <w:r w:rsidR="00FB7E8C">
            <w:rPr>
              <w:lang w:eastAsia="en-US"/>
            </w:rPr>
            <w:fldChar w:fldCharType="begin"/>
          </w:r>
          <w:r w:rsidR="00961AC9">
            <w:rPr>
              <w:lang w:val="en-US" w:eastAsia="en-US"/>
            </w:rPr>
            <w:instrText xml:space="preserve"> CITATION Rao96 \l 1033  \m Ran11</w:instrText>
          </w:r>
          <w:r w:rsidR="00FB7E8C">
            <w:rPr>
              <w:lang w:eastAsia="en-US"/>
            </w:rPr>
            <w:fldChar w:fldCharType="separate"/>
          </w:r>
          <w:r w:rsidR="00F83B38" w:rsidRPr="00F83B38">
            <w:rPr>
              <w:noProof/>
              <w:lang w:val="en-US" w:eastAsia="en-US"/>
            </w:rPr>
            <w:t>[4, 5]</w:t>
          </w:r>
          <w:r w:rsidR="00FB7E8C">
            <w:rPr>
              <w:lang w:eastAsia="en-US"/>
            </w:rPr>
            <w:fldChar w:fldCharType="end"/>
          </w:r>
        </w:sdtContent>
      </w:sdt>
      <w:r>
        <w:rPr>
          <w:lang w:eastAsia="en-US"/>
        </w:rPr>
        <w:t xml:space="preserve"> are not adequate in such applications, as they are typically based on the assumption of stationary operation, such as a constant load or a constant rotational speed</w:t>
      </w:r>
      <w:sdt>
        <w:sdtPr>
          <w:rPr>
            <w:lang w:eastAsia="en-US"/>
          </w:rPr>
          <w:id w:val="-120692308"/>
          <w:citation/>
        </w:sdtPr>
        <w:sdtEndPr/>
        <w:sdtContent>
          <w:r w:rsidR="00FB7E8C">
            <w:rPr>
              <w:lang w:eastAsia="en-US"/>
            </w:rPr>
            <w:fldChar w:fldCharType="begin"/>
          </w:r>
          <w:r w:rsidR="00FE6A5F">
            <w:rPr>
              <w:lang w:val="en-US" w:eastAsia="en-US"/>
            </w:rPr>
            <w:instrText xml:space="preserve"> CITATION Sie13 \l 1033 </w:instrText>
          </w:r>
          <w:r w:rsidR="00FB7E8C">
            <w:rPr>
              <w:lang w:eastAsia="en-US"/>
            </w:rPr>
            <w:fldChar w:fldCharType="separate"/>
          </w:r>
          <w:r w:rsidR="00F83B38">
            <w:rPr>
              <w:noProof/>
              <w:lang w:val="en-US" w:eastAsia="en-US"/>
            </w:rPr>
            <w:t xml:space="preserve"> </w:t>
          </w:r>
          <w:r w:rsidR="00F83B38" w:rsidRPr="00F83B38">
            <w:rPr>
              <w:noProof/>
              <w:lang w:val="en-US" w:eastAsia="en-US"/>
            </w:rPr>
            <w:t>[12]</w:t>
          </w:r>
          <w:r w:rsidR="00FB7E8C">
            <w:rPr>
              <w:lang w:eastAsia="en-US"/>
            </w:rPr>
            <w:fldChar w:fldCharType="end"/>
          </w:r>
        </w:sdtContent>
      </w:sdt>
      <w:r>
        <w:rPr>
          <w:lang w:eastAsia="en-US"/>
        </w:rPr>
        <w:t xml:space="preserve">.  </w:t>
      </w:r>
    </w:p>
    <w:p w14:paraId="172A44A9" w14:textId="77777777" w:rsidR="00180DD9" w:rsidRDefault="00180DD9" w:rsidP="00BB12E2">
      <w:pPr>
        <w:pStyle w:val="ListParagraph"/>
        <w:rPr>
          <w:lang w:eastAsia="en-US"/>
        </w:rPr>
      </w:pPr>
    </w:p>
    <w:p w14:paraId="4B98B4A7" w14:textId="77777777" w:rsidR="00C52349" w:rsidRDefault="00C52349" w:rsidP="00DE0389">
      <w:pPr>
        <w:pStyle w:val="ListParagraph"/>
        <w:numPr>
          <w:ilvl w:val="0"/>
          <w:numId w:val="7"/>
        </w:numPr>
        <w:jc w:val="both"/>
        <w:rPr>
          <w:lang w:eastAsia="en-US"/>
        </w:rPr>
      </w:pPr>
      <w:r>
        <w:rPr>
          <w:lang w:eastAsia="en-US"/>
        </w:rPr>
        <w:t xml:space="preserve">Another limitation in current CM solutions, which often prevents successful deployment in practice, is that they typically lack adaptability and self-learning capabilities </w:t>
      </w:r>
      <w:sdt>
        <w:sdtPr>
          <w:rPr>
            <w:lang w:eastAsia="en-US"/>
          </w:rPr>
          <w:id w:val="989592859"/>
          <w:citation/>
        </w:sdtPr>
        <w:sdtEndPr/>
        <w:sdtContent>
          <w:r w:rsidR="00FB7E8C">
            <w:rPr>
              <w:lang w:eastAsia="en-US"/>
            </w:rPr>
            <w:fldChar w:fldCharType="begin"/>
          </w:r>
          <w:r w:rsidR="00FE6A5F">
            <w:rPr>
              <w:lang w:val="en-US" w:eastAsia="en-US"/>
            </w:rPr>
            <w:instrText xml:space="preserve"> CITATION Lee14 \l 1033 </w:instrText>
          </w:r>
          <w:r w:rsidR="00FB7E8C">
            <w:rPr>
              <w:lang w:eastAsia="en-US"/>
            </w:rPr>
            <w:fldChar w:fldCharType="separate"/>
          </w:r>
          <w:r w:rsidR="00F83B38" w:rsidRPr="00F83B38">
            <w:rPr>
              <w:noProof/>
              <w:lang w:val="en-US" w:eastAsia="en-US"/>
            </w:rPr>
            <w:t>[11]</w:t>
          </w:r>
          <w:r w:rsidR="00FB7E8C">
            <w:rPr>
              <w:lang w:eastAsia="en-US"/>
            </w:rPr>
            <w:fldChar w:fldCharType="end"/>
          </w:r>
        </w:sdtContent>
      </w:sdt>
      <w:r>
        <w:rPr>
          <w:lang w:eastAsia="en-US"/>
        </w:rPr>
        <w:t>, so that experts are required to implement (and re-train) the system for a particular application. For example, a “rule-based” approach may be deployed whereby the health condition depends on whether certain parameters exceed (human-defined)</w:t>
      </w:r>
      <w:sdt>
        <w:sdtPr>
          <w:rPr>
            <w:lang w:eastAsia="en-US"/>
          </w:rPr>
          <w:id w:val="705145359"/>
          <w:citation/>
        </w:sdtPr>
        <w:sdtEndPr/>
        <w:sdtContent>
          <w:r w:rsidR="00FB7E8C">
            <w:rPr>
              <w:lang w:eastAsia="en-US"/>
            </w:rPr>
            <w:fldChar w:fldCharType="begin"/>
          </w:r>
          <w:r w:rsidR="00FE6A5F">
            <w:rPr>
              <w:lang w:val="en-US" w:eastAsia="en-US"/>
            </w:rPr>
            <w:instrText xml:space="preserve"> CITATION Mat13 \l 1033 </w:instrText>
          </w:r>
          <w:r w:rsidR="00FB7E8C">
            <w:rPr>
              <w:lang w:eastAsia="en-US"/>
            </w:rPr>
            <w:fldChar w:fldCharType="separate"/>
          </w:r>
          <w:r w:rsidR="00F83B38">
            <w:rPr>
              <w:noProof/>
              <w:lang w:val="en-US" w:eastAsia="en-US"/>
            </w:rPr>
            <w:t xml:space="preserve"> </w:t>
          </w:r>
          <w:r w:rsidR="00F83B38" w:rsidRPr="00F83B38">
            <w:rPr>
              <w:noProof/>
              <w:lang w:val="en-US" w:eastAsia="en-US"/>
            </w:rPr>
            <w:t>[13]</w:t>
          </w:r>
          <w:r w:rsidR="00FB7E8C">
            <w:rPr>
              <w:lang w:eastAsia="en-US"/>
            </w:rPr>
            <w:fldChar w:fldCharType="end"/>
          </w:r>
        </w:sdtContent>
      </w:sdt>
      <w:r>
        <w:rPr>
          <w:lang w:eastAsia="en-US"/>
        </w:rPr>
        <w:t xml:space="preserve">. The challenge is to move towards true “self-learning” methodologies, which are generically applicable in a variety of applications, so that such manual tuning is no longer required. </w:t>
      </w:r>
    </w:p>
    <w:p w14:paraId="3C57396B" w14:textId="77777777" w:rsidR="00180DD9" w:rsidRDefault="00180DD9" w:rsidP="00BB12E2">
      <w:pPr>
        <w:pStyle w:val="ListParagraph"/>
        <w:rPr>
          <w:lang w:eastAsia="en-US"/>
        </w:rPr>
      </w:pPr>
    </w:p>
    <w:p w14:paraId="79429409" w14:textId="77777777" w:rsidR="00180DD9" w:rsidRDefault="00C52349" w:rsidP="00DE0389">
      <w:pPr>
        <w:pStyle w:val="ListParagraph"/>
        <w:numPr>
          <w:ilvl w:val="0"/>
          <w:numId w:val="7"/>
        </w:numPr>
        <w:jc w:val="both"/>
        <w:rPr>
          <w:lang w:eastAsia="en-US"/>
        </w:rPr>
      </w:pPr>
      <w:r>
        <w:rPr>
          <w:lang w:eastAsia="en-US"/>
        </w:rPr>
        <w:t xml:space="preserve">A wide range of motor-sizes is typically encountered in industrial drivetrains </w:t>
      </w:r>
      <w:sdt>
        <w:sdtPr>
          <w:rPr>
            <w:lang w:eastAsia="en-US"/>
          </w:rPr>
          <w:id w:val="-1142573990"/>
          <w:citation/>
        </w:sdtPr>
        <w:sdtEndPr/>
        <w:sdtContent>
          <w:r w:rsidR="00FB7E8C">
            <w:rPr>
              <w:lang w:eastAsia="en-US"/>
            </w:rPr>
            <w:fldChar w:fldCharType="begin"/>
          </w:r>
          <w:r w:rsidR="00FE6A5F">
            <w:rPr>
              <w:lang w:val="en-US" w:eastAsia="en-US"/>
            </w:rPr>
            <w:instrText xml:space="preserve"> CITATION Par04 \l 1033 </w:instrText>
          </w:r>
          <w:r w:rsidR="00FB7E8C">
            <w:rPr>
              <w:lang w:eastAsia="en-US"/>
            </w:rPr>
            <w:fldChar w:fldCharType="separate"/>
          </w:r>
          <w:r w:rsidR="00F83B38" w:rsidRPr="00F83B38">
            <w:rPr>
              <w:noProof/>
              <w:lang w:val="en-US" w:eastAsia="en-US"/>
            </w:rPr>
            <w:t>[14]</w:t>
          </w:r>
          <w:r w:rsidR="00FB7E8C">
            <w:rPr>
              <w:lang w:eastAsia="en-US"/>
            </w:rPr>
            <w:fldChar w:fldCharType="end"/>
          </w:r>
        </w:sdtContent>
      </w:sdt>
      <w:r>
        <w:rPr>
          <w:lang w:eastAsia="en-US"/>
        </w:rPr>
        <w:t xml:space="preserve">. Similar to the previous point, this implies that any researched methods should be self-learning and generically applicable so that they can automatically scale up with motor power rating.  </w:t>
      </w:r>
    </w:p>
    <w:p w14:paraId="0A361921" w14:textId="77777777" w:rsidR="00180DD9" w:rsidRDefault="00180DD9" w:rsidP="00BB12E2">
      <w:pPr>
        <w:pStyle w:val="ListParagraph"/>
        <w:rPr>
          <w:lang w:eastAsia="en-US"/>
        </w:rPr>
      </w:pPr>
    </w:p>
    <w:p w14:paraId="586EC434" w14:textId="77777777" w:rsidR="003914E2" w:rsidRDefault="00C52349" w:rsidP="00DE0389">
      <w:pPr>
        <w:pStyle w:val="ListParagraph"/>
        <w:numPr>
          <w:ilvl w:val="0"/>
          <w:numId w:val="7"/>
        </w:numPr>
        <w:jc w:val="both"/>
        <w:rPr>
          <w:lang w:eastAsia="en-US"/>
        </w:rPr>
      </w:pPr>
      <w:r>
        <w:rPr>
          <w:lang w:eastAsia="en-US"/>
        </w:rPr>
        <w:t>A final challenge is that, typically, only historical data on “normal use” may be available, i.e. it is difficult to access historical data acquired in unhealthy or faulty conditions</w:t>
      </w:r>
      <w:sdt>
        <w:sdtPr>
          <w:rPr>
            <w:lang w:eastAsia="en-US"/>
          </w:rPr>
          <w:id w:val="1048186815"/>
          <w:citation/>
        </w:sdtPr>
        <w:sdtEndPr/>
        <w:sdtContent>
          <w:r w:rsidR="00FB7E8C">
            <w:rPr>
              <w:lang w:eastAsia="en-US"/>
            </w:rPr>
            <w:fldChar w:fldCharType="begin"/>
          </w:r>
          <w:r w:rsidR="00FE6A5F">
            <w:rPr>
              <w:lang w:val="en-US" w:eastAsia="en-US"/>
            </w:rPr>
            <w:instrText xml:space="preserve"> CITATION Zah09 \l 1033  \m Joh12</w:instrText>
          </w:r>
          <w:r w:rsidR="00FB7E8C">
            <w:rPr>
              <w:lang w:eastAsia="en-US"/>
            </w:rPr>
            <w:fldChar w:fldCharType="separate"/>
          </w:r>
          <w:r w:rsidR="00F83B38">
            <w:rPr>
              <w:noProof/>
              <w:lang w:val="en-US" w:eastAsia="en-US"/>
            </w:rPr>
            <w:t xml:space="preserve"> </w:t>
          </w:r>
          <w:r w:rsidR="00F83B38" w:rsidRPr="00F83B38">
            <w:rPr>
              <w:noProof/>
              <w:lang w:val="en-US" w:eastAsia="en-US"/>
            </w:rPr>
            <w:t>[15, 16]</w:t>
          </w:r>
          <w:r w:rsidR="00FB7E8C">
            <w:rPr>
              <w:lang w:eastAsia="en-US"/>
            </w:rPr>
            <w:fldChar w:fldCharType="end"/>
          </w:r>
        </w:sdtContent>
      </w:sdt>
      <w:r>
        <w:rPr>
          <w:lang w:eastAsia="en-US"/>
        </w:rPr>
        <w:t>. This implies that unsupervised learning methods, whereby it is not required to have representative training data for every possible condition (e.g. for both healthy as unhealthy conditions), are most appropriate. As these methods do not rely on training, they may also be more adaptable to different working conditions (cf. supra), which is an additional benefit.</w:t>
      </w:r>
    </w:p>
    <w:p w14:paraId="2C69E817" w14:textId="77777777" w:rsidR="00336ED4" w:rsidRDefault="00336ED4" w:rsidP="000459AA">
      <w:pPr>
        <w:pStyle w:val="Heading3"/>
      </w:pPr>
      <w:bookmarkStart w:id="117" w:name="_Toc520054951"/>
      <w:r>
        <w:t xml:space="preserve">Modelling </w:t>
      </w:r>
      <w:r w:rsidR="001D26B0">
        <w:t>Component</w:t>
      </w:r>
      <w:r>
        <w:t xml:space="preserve"> Failures</w:t>
      </w:r>
      <w:bookmarkEnd w:id="117"/>
    </w:p>
    <w:p w14:paraId="75F99517" w14:textId="77777777" w:rsidR="00EE0446" w:rsidRDefault="005C1C1F" w:rsidP="00C20D11">
      <w:pPr>
        <w:jc w:val="both"/>
        <w:rPr>
          <w:lang w:eastAsia="en-US"/>
        </w:rPr>
      </w:pPr>
      <w:r>
        <w:rPr>
          <w:lang w:eastAsia="en-US"/>
        </w:rPr>
        <w:t xml:space="preserve">The failures </w:t>
      </w:r>
      <w:r w:rsidR="00F57C57">
        <w:rPr>
          <w:lang w:eastAsia="en-US"/>
        </w:rPr>
        <w:t xml:space="preserve">modes summarized </w:t>
      </w:r>
      <w:r>
        <w:rPr>
          <w:lang w:eastAsia="en-US"/>
        </w:rPr>
        <w:t xml:space="preserve">in this section are limited mechanical </w:t>
      </w:r>
      <w:r w:rsidR="002C31FD">
        <w:rPr>
          <w:lang w:eastAsia="en-US"/>
        </w:rPr>
        <w:t xml:space="preserve">and electrical </w:t>
      </w:r>
      <w:r>
        <w:rPr>
          <w:lang w:eastAsia="en-US"/>
        </w:rPr>
        <w:t xml:space="preserve">components </w:t>
      </w:r>
      <w:r w:rsidR="00FC2F1F">
        <w:rPr>
          <w:lang w:eastAsia="en-US"/>
        </w:rPr>
        <w:t>common to</w:t>
      </w:r>
      <w:r>
        <w:rPr>
          <w:lang w:eastAsia="en-US"/>
        </w:rPr>
        <w:t xml:space="preserve"> rotating machinery and automotive applications. Certain failures are particularly challenging to predict </w:t>
      </w:r>
      <w:r w:rsidR="00EE0446">
        <w:rPr>
          <w:lang w:eastAsia="en-US"/>
        </w:rPr>
        <w:t xml:space="preserve">using remote sensing techniques, such as shaft failure. </w:t>
      </w:r>
      <w:r w:rsidR="002E7292">
        <w:rPr>
          <w:lang w:eastAsia="en-US"/>
        </w:rPr>
        <w:t>Y</w:t>
      </w:r>
      <w:r w:rsidR="00EE0446">
        <w:rPr>
          <w:lang w:eastAsia="en-US"/>
        </w:rPr>
        <w:t>ielding is unpredictable as it depends only on the instantaneous loading and material properties</w:t>
      </w:r>
      <w:r w:rsidR="002E7292">
        <w:rPr>
          <w:lang w:eastAsia="en-US"/>
        </w:rPr>
        <w:t xml:space="preserve">. History dependent processes such as </w:t>
      </w:r>
      <w:r w:rsidR="00EE0446">
        <w:rPr>
          <w:lang w:eastAsia="en-US"/>
        </w:rPr>
        <w:t xml:space="preserve">fatigue failure can be predicted using traditional stress or strain based techniques such as </w:t>
      </w:r>
      <w:r w:rsidR="00EE0446" w:rsidRPr="00EE0446">
        <w:rPr>
          <w:lang w:eastAsia="en-US"/>
        </w:rPr>
        <w:t xml:space="preserve">Basquin's equation </w:t>
      </w:r>
      <w:r w:rsidR="00EE0446">
        <w:rPr>
          <w:lang w:eastAsia="en-US"/>
        </w:rPr>
        <w:t>and the Manson-Coffin relation for low cycle fatigue</w:t>
      </w:r>
      <w:r w:rsidR="002E7292">
        <w:rPr>
          <w:lang w:eastAsia="en-US"/>
        </w:rPr>
        <w:t xml:space="preserve">, and fracture can be predicted using the Paris crack growth law </w:t>
      </w:r>
      <w:sdt>
        <w:sdtPr>
          <w:rPr>
            <w:lang w:eastAsia="en-US"/>
          </w:rPr>
          <w:id w:val="1446883600"/>
          <w:citation/>
        </w:sdtPr>
        <w:sdtEndPr/>
        <w:sdtContent>
          <w:r w:rsidR="00FB7E8C">
            <w:rPr>
              <w:lang w:eastAsia="en-US"/>
            </w:rPr>
            <w:fldChar w:fldCharType="begin"/>
          </w:r>
          <w:r w:rsidR="002E7292">
            <w:rPr>
              <w:lang w:val="en-US" w:eastAsia="en-US"/>
            </w:rPr>
            <w:instrText xml:space="preserve">CITATION Par63 \l 1033 </w:instrText>
          </w:r>
          <w:r w:rsidR="00FB7E8C">
            <w:rPr>
              <w:lang w:eastAsia="en-US"/>
            </w:rPr>
            <w:fldChar w:fldCharType="separate"/>
          </w:r>
          <w:r w:rsidR="00F83B38" w:rsidRPr="00F83B38">
            <w:rPr>
              <w:noProof/>
              <w:lang w:val="en-US" w:eastAsia="en-US"/>
            </w:rPr>
            <w:t>[17]</w:t>
          </w:r>
          <w:r w:rsidR="00FB7E8C">
            <w:rPr>
              <w:lang w:eastAsia="en-US"/>
            </w:rPr>
            <w:fldChar w:fldCharType="end"/>
          </w:r>
        </w:sdtContent>
      </w:sdt>
      <w:r w:rsidR="00FC2F1F">
        <w:rPr>
          <w:lang w:eastAsia="en-US"/>
        </w:rPr>
        <w:t xml:space="preserve"> with an assumed initial crack size</w:t>
      </w:r>
      <w:r w:rsidR="002E7292">
        <w:rPr>
          <w:lang w:eastAsia="en-US"/>
        </w:rPr>
        <w:t xml:space="preserve">; however, sensing the deterioration associated to these failure processes requires detecting small changes in shaft stiffness </w:t>
      </w:r>
      <w:r w:rsidR="00FC2F1F">
        <w:rPr>
          <w:lang w:eastAsia="en-US"/>
        </w:rPr>
        <w:t>that occur because of</w:t>
      </w:r>
      <w:r w:rsidR="002E7292">
        <w:rPr>
          <w:lang w:eastAsia="en-US"/>
        </w:rPr>
        <w:t xml:space="preserve"> cross-section </w:t>
      </w:r>
      <w:r w:rsidR="00FC2F1F">
        <w:rPr>
          <w:lang w:eastAsia="en-US"/>
        </w:rPr>
        <w:t xml:space="preserve">reduction </w:t>
      </w:r>
      <w:r w:rsidR="002E7292">
        <w:rPr>
          <w:lang w:eastAsia="en-US"/>
        </w:rPr>
        <w:t xml:space="preserve">by crack propagation. These </w:t>
      </w:r>
      <w:r w:rsidR="00164A86">
        <w:rPr>
          <w:lang w:eastAsia="en-US"/>
        </w:rPr>
        <w:t>challenges</w:t>
      </w:r>
      <w:r w:rsidR="002E7292">
        <w:rPr>
          <w:lang w:eastAsia="en-US"/>
        </w:rPr>
        <w:t>, combined with the relative ease shaft design and manufactur</w:t>
      </w:r>
      <w:r w:rsidR="00F5548D">
        <w:rPr>
          <w:lang w:eastAsia="en-US"/>
        </w:rPr>
        <w:t>ing</w:t>
      </w:r>
      <w:r w:rsidR="002E7292">
        <w:rPr>
          <w:lang w:eastAsia="en-US"/>
        </w:rPr>
        <w:t>, precludes their analysis</w:t>
      </w:r>
      <w:r w:rsidR="00F5548D">
        <w:rPr>
          <w:lang w:eastAsia="en-US"/>
        </w:rPr>
        <w:t xml:space="preserve"> in this study. Components with intrinsically time-varying behavio</w:t>
      </w:r>
      <w:r w:rsidR="002A1202">
        <w:rPr>
          <w:lang w:eastAsia="en-US"/>
        </w:rPr>
        <w:t xml:space="preserve">ur such as gears and bearings </w:t>
      </w:r>
      <w:r w:rsidR="00F5548D">
        <w:rPr>
          <w:lang w:eastAsia="en-US"/>
        </w:rPr>
        <w:t xml:space="preserve">are far more complex to design, manufacture, and manually inspect and therefore could benefit much greater from an advanced failure analysis using machine learning. </w:t>
      </w:r>
      <w:r w:rsidR="008A571E">
        <w:rPr>
          <w:lang w:eastAsia="en-US"/>
        </w:rPr>
        <w:t>In this section,</w:t>
      </w:r>
      <w:r w:rsidR="00F5548D">
        <w:rPr>
          <w:lang w:eastAsia="en-US"/>
        </w:rPr>
        <w:t xml:space="preserve"> the</w:t>
      </w:r>
      <w:r w:rsidR="008A571E">
        <w:rPr>
          <w:lang w:eastAsia="en-US"/>
        </w:rPr>
        <w:t xml:space="preserve"> most recent</w:t>
      </w:r>
      <w:r w:rsidR="00164A86">
        <w:rPr>
          <w:lang w:eastAsia="en-US"/>
        </w:rPr>
        <w:t>ly</w:t>
      </w:r>
      <w:r w:rsidR="00F5548D">
        <w:rPr>
          <w:lang w:eastAsia="en-US"/>
        </w:rPr>
        <w:t xml:space="preserve"> proposed models for these components are reviewed</w:t>
      </w:r>
      <w:r w:rsidR="00164A86">
        <w:rPr>
          <w:lang w:eastAsia="en-US"/>
        </w:rPr>
        <w:t>.</w:t>
      </w:r>
    </w:p>
    <w:p w14:paraId="02D9924A" w14:textId="77777777" w:rsidR="00EE0446" w:rsidRDefault="00EE0446" w:rsidP="0086581F">
      <w:pPr>
        <w:pStyle w:val="Heading4"/>
        <w:rPr>
          <w:lang w:eastAsia="en-US"/>
        </w:rPr>
      </w:pPr>
      <w:r>
        <w:rPr>
          <w:lang w:eastAsia="en-US"/>
        </w:rPr>
        <w:t>Gears</w:t>
      </w:r>
    </w:p>
    <w:p w14:paraId="6FCDC8F8" w14:textId="77777777" w:rsidR="00EE0446" w:rsidRDefault="00736CF8" w:rsidP="00C20D11">
      <w:pPr>
        <w:jc w:val="both"/>
        <w:rPr>
          <w:lang w:eastAsia="en-US"/>
        </w:rPr>
      </w:pPr>
      <w:r>
        <w:rPr>
          <w:lang w:eastAsia="en-US"/>
        </w:rPr>
        <w:t>G</w:t>
      </w:r>
      <w:r w:rsidR="0086581F">
        <w:rPr>
          <w:lang w:eastAsia="en-US"/>
        </w:rPr>
        <w:t>ears have existed for thousands of years,</w:t>
      </w:r>
      <w:r>
        <w:rPr>
          <w:lang w:eastAsia="en-US"/>
        </w:rPr>
        <w:t xml:space="preserve"> and yet</w:t>
      </w:r>
      <w:r w:rsidR="0086581F">
        <w:rPr>
          <w:lang w:eastAsia="en-US"/>
        </w:rPr>
        <w:t xml:space="preserve"> the complexities of gear </w:t>
      </w:r>
      <w:r>
        <w:rPr>
          <w:lang w:eastAsia="en-US"/>
        </w:rPr>
        <w:t xml:space="preserve">dynamics continue to drive </w:t>
      </w:r>
      <w:r w:rsidR="0086581F">
        <w:rPr>
          <w:lang w:eastAsia="en-US"/>
        </w:rPr>
        <w:t>modern research efforts to better understand even the simplest of gear geometries</w:t>
      </w:r>
      <w:r w:rsidR="00EB6B67">
        <w:rPr>
          <w:lang w:eastAsia="en-US"/>
        </w:rPr>
        <w:t xml:space="preserve"> (spur gears)</w:t>
      </w:r>
      <w:r w:rsidR="0086581F">
        <w:rPr>
          <w:lang w:eastAsia="en-US"/>
        </w:rPr>
        <w:t>.</w:t>
      </w:r>
      <w:r w:rsidR="008E3D5C">
        <w:rPr>
          <w:lang w:eastAsia="en-US"/>
        </w:rPr>
        <w:t xml:space="preserve"> The dynamics of gears was first considered using one dimensional spring-mass models before</w:t>
      </w:r>
      <w:r w:rsidR="005A4A1A">
        <w:rPr>
          <w:lang w:eastAsia="en-US"/>
        </w:rPr>
        <w:t xml:space="preserve"> moving to</w:t>
      </w:r>
      <w:r w:rsidR="008E3D5C">
        <w:rPr>
          <w:lang w:eastAsia="en-US"/>
        </w:rPr>
        <w:t xml:space="preserve"> a more complex accounting for gear tooth stiffness and nonlinear effects </w:t>
      </w:r>
      <w:sdt>
        <w:sdtPr>
          <w:rPr>
            <w:lang w:eastAsia="en-US"/>
          </w:rPr>
          <w:id w:val="-236326812"/>
          <w:citation/>
        </w:sdtPr>
        <w:sdtEndPr/>
        <w:sdtContent>
          <w:r w:rsidR="00FB7E8C">
            <w:rPr>
              <w:lang w:eastAsia="en-US"/>
            </w:rPr>
            <w:fldChar w:fldCharType="begin"/>
          </w:r>
          <w:r w:rsidR="002E7292">
            <w:rPr>
              <w:lang w:val="en-US" w:eastAsia="en-US"/>
            </w:rPr>
            <w:instrText xml:space="preserve">CITATION Ozguven88 \l 1033 </w:instrText>
          </w:r>
          <w:r w:rsidR="00FB7E8C">
            <w:rPr>
              <w:lang w:eastAsia="en-US"/>
            </w:rPr>
            <w:fldChar w:fldCharType="separate"/>
          </w:r>
          <w:r w:rsidR="00F83B38" w:rsidRPr="00F83B38">
            <w:rPr>
              <w:noProof/>
              <w:lang w:val="en-US" w:eastAsia="en-US"/>
            </w:rPr>
            <w:t>[18]</w:t>
          </w:r>
          <w:r w:rsidR="00FB7E8C">
            <w:rPr>
              <w:lang w:eastAsia="en-US"/>
            </w:rPr>
            <w:fldChar w:fldCharType="end"/>
          </w:r>
        </w:sdtContent>
      </w:sdt>
      <w:r w:rsidR="008E3D5C">
        <w:rPr>
          <w:lang w:eastAsia="en-US"/>
        </w:rPr>
        <w:t xml:space="preserve">. </w:t>
      </w:r>
      <w:r w:rsidR="00461E42">
        <w:rPr>
          <w:lang w:eastAsia="en-US"/>
        </w:rPr>
        <w:t xml:space="preserve">Modern models </w:t>
      </w:r>
      <w:r w:rsidR="00953B5A">
        <w:rPr>
          <w:lang w:eastAsia="en-US"/>
        </w:rPr>
        <w:t>consider phenomena</w:t>
      </w:r>
      <w:r w:rsidR="00461E42">
        <w:rPr>
          <w:lang w:eastAsia="en-US"/>
        </w:rPr>
        <w:t xml:space="preserve"> such as variable tooth stiffness and Hertzian contact stress at the contact patch between gear pairs. Beyond </w:t>
      </w:r>
      <w:r w:rsidR="00277785">
        <w:rPr>
          <w:lang w:eastAsia="en-US"/>
        </w:rPr>
        <w:t>undamaged</w:t>
      </w:r>
      <w:r w:rsidR="00461E42">
        <w:rPr>
          <w:lang w:eastAsia="en-US"/>
        </w:rPr>
        <w:t xml:space="preserve"> gears, numerous models have been proposed for gears containing defects with emphasis on tooth root cracks and gear face damage. The next several paragraphs summarize the state of the art of spur gear models </w:t>
      </w:r>
      <w:r w:rsidR="009F203F">
        <w:rPr>
          <w:lang w:eastAsia="en-US"/>
        </w:rPr>
        <w:t>with</w:t>
      </w:r>
      <w:r w:rsidR="00461E42">
        <w:rPr>
          <w:lang w:eastAsia="en-US"/>
        </w:rPr>
        <w:t xml:space="preserve"> defects.</w:t>
      </w:r>
    </w:p>
    <w:p w14:paraId="44A3B2C1" w14:textId="77777777" w:rsidR="00733512" w:rsidRDefault="006C3D6F" w:rsidP="00C20D11">
      <w:pPr>
        <w:jc w:val="both"/>
        <w:rPr>
          <w:lang w:eastAsia="en-US"/>
        </w:rPr>
      </w:pPr>
      <w:r>
        <w:rPr>
          <w:lang w:eastAsia="en-US"/>
        </w:rPr>
        <w:t xml:space="preserve">Cracks can occur at the root of gear teeth for various reasons including flaws in the material or crack initiation sites created during manufacturing. </w:t>
      </w:r>
      <w:r w:rsidR="00CF362D">
        <w:rPr>
          <w:lang w:eastAsia="en-US"/>
        </w:rPr>
        <w:t>The loading</w:t>
      </w:r>
      <w:r w:rsidR="00142771">
        <w:rPr>
          <w:lang w:eastAsia="en-US"/>
        </w:rPr>
        <w:t xml:space="preserve"> state</w:t>
      </w:r>
      <w:r w:rsidR="00CF362D">
        <w:rPr>
          <w:lang w:eastAsia="en-US"/>
        </w:rPr>
        <w:t xml:space="preserve"> at the gear tooth root is characterized by a</w:t>
      </w:r>
      <w:r>
        <w:rPr>
          <w:lang w:eastAsia="en-US"/>
        </w:rPr>
        <w:t xml:space="preserve"> stress concentration and </w:t>
      </w:r>
      <w:r w:rsidR="004E25D2">
        <w:rPr>
          <w:lang w:eastAsia="en-US"/>
        </w:rPr>
        <w:t>fatigue loading, which provide</w:t>
      </w:r>
      <w:r w:rsidR="00CF362D">
        <w:rPr>
          <w:lang w:eastAsia="en-US"/>
        </w:rPr>
        <w:t xml:space="preserve"> favourable conditions for</w:t>
      </w:r>
      <w:r>
        <w:rPr>
          <w:lang w:eastAsia="en-US"/>
        </w:rPr>
        <w:t xml:space="preserve"> crack growth</w:t>
      </w:r>
      <w:r w:rsidR="00CF362D">
        <w:rPr>
          <w:lang w:eastAsia="en-US"/>
        </w:rPr>
        <w:t>. Consequently, gear tooth root cracks are</w:t>
      </w:r>
      <w:r>
        <w:rPr>
          <w:lang w:eastAsia="en-US"/>
        </w:rPr>
        <w:t xml:space="preserve"> common defect</w:t>
      </w:r>
      <w:r w:rsidR="00CF362D">
        <w:rPr>
          <w:lang w:eastAsia="en-US"/>
        </w:rPr>
        <w:t>s</w:t>
      </w:r>
      <w:r>
        <w:rPr>
          <w:lang w:eastAsia="en-US"/>
        </w:rPr>
        <w:t xml:space="preserve"> for gear teeth</w:t>
      </w:r>
      <w:r w:rsidR="007A2643">
        <w:rPr>
          <w:lang w:eastAsia="en-US"/>
        </w:rPr>
        <w:t xml:space="preserve"> as shown in </w:t>
      </w:r>
      <w:r w:rsidR="00FB7E8C">
        <w:rPr>
          <w:lang w:eastAsia="en-US"/>
        </w:rPr>
        <w:fldChar w:fldCharType="begin"/>
      </w:r>
      <w:r w:rsidR="007A2643">
        <w:rPr>
          <w:lang w:eastAsia="en-US"/>
        </w:rPr>
        <w:instrText xml:space="preserve"> REF _Ref449447933 \h </w:instrText>
      </w:r>
      <w:r w:rsidR="00C20D11">
        <w:rPr>
          <w:lang w:eastAsia="en-US"/>
        </w:rPr>
        <w:instrText xml:space="preserve"> \* MERGEFORMAT </w:instrText>
      </w:r>
      <w:r w:rsidR="00FB7E8C">
        <w:rPr>
          <w:lang w:eastAsia="en-US"/>
        </w:rPr>
      </w:r>
      <w:r w:rsidR="00FB7E8C">
        <w:rPr>
          <w:lang w:eastAsia="en-US"/>
        </w:rPr>
        <w:fldChar w:fldCharType="separate"/>
      </w:r>
      <w:r w:rsidR="00E16EB4">
        <w:t xml:space="preserve">Figure </w:t>
      </w:r>
      <w:r w:rsidR="00E16EB4">
        <w:rPr>
          <w:noProof/>
        </w:rPr>
        <w:t>9</w:t>
      </w:r>
      <w:r w:rsidR="00FB7E8C">
        <w:rPr>
          <w:lang w:eastAsia="en-US"/>
        </w:rPr>
        <w:fldChar w:fldCharType="end"/>
      </w:r>
      <w:r>
        <w:rPr>
          <w:lang w:eastAsia="en-US"/>
        </w:rPr>
        <w:t>.</w:t>
      </w:r>
      <w:r w:rsidR="007A2643">
        <w:rPr>
          <w:lang w:eastAsia="en-US"/>
        </w:rPr>
        <w:t xml:space="preserve"> </w:t>
      </w:r>
      <w:r w:rsidR="009232FC">
        <w:rPr>
          <w:lang w:eastAsia="en-US"/>
        </w:rPr>
        <w:t>As the crack initiates and propagates across the tooth root, it reduces</w:t>
      </w:r>
      <w:r w:rsidR="007A2643">
        <w:rPr>
          <w:lang w:eastAsia="en-US"/>
        </w:rPr>
        <w:t xml:space="preserve"> the cross-sectional area of the tooth connection at the root circle </w:t>
      </w:r>
      <w:r w:rsidR="009232FC">
        <w:rPr>
          <w:lang w:eastAsia="en-US"/>
        </w:rPr>
        <w:t xml:space="preserve">and this causes </w:t>
      </w:r>
      <w:r w:rsidR="007A2643">
        <w:rPr>
          <w:lang w:eastAsia="en-US"/>
        </w:rPr>
        <w:t>changes the gear mesh stiff</w:t>
      </w:r>
      <w:r w:rsidR="009232FC">
        <w:rPr>
          <w:lang w:eastAsia="en-US"/>
        </w:rPr>
        <w:t>ness when that tooth is engaged</w:t>
      </w:r>
      <w:r w:rsidR="00C652F5">
        <w:rPr>
          <w:lang w:eastAsia="en-US"/>
        </w:rPr>
        <w:t xml:space="preserve"> before the tooth is snapped free from the gear circle</w:t>
      </w:r>
      <w:r w:rsidR="009232FC">
        <w:rPr>
          <w:lang w:eastAsia="en-US"/>
        </w:rPr>
        <w:t>. The</w:t>
      </w:r>
      <w:r w:rsidR="007A2643">
        <w:rPr>
          <w:lang w:eastAsia="en-US"/>
        </w:rPr>
        <w:t xml:space="preserve"> change in stiffness is propagated into the dynamics of the system</w:t>
      </w:r>
      <w:r w:rsidR="009232FC">
        <w:rPr>
          <w:lang w:eastAsia="en-US"/>
        </w:rPr>
        <w:t>, which is how this type of defect can be detected</w:t>
      </w:r>
      <w:r w:rsidR="007A2643">
        <w:rPr>
          <w:lang w:eastAsia="en-US"/>
        </w:rPr>
        <w:t xml:space="preserve">. </w:t>
      </w:r>
    </w:p>
    <w:p w14:paraId="570D6CCE" w14:textId="77777777" w:rsidR="00733512" w:rsidRDefault="00733512" w:rsidP="00733512">
      <w:pPr>
        <w:keepNext/>
        <w:jc w:val="center"/>
      </w:pPr>
      <w:r w:rsidRPr="007A2643">
        <w:rPr>
          <w:noProof/>
          <w:lang w:val="en-US" w:eastAsia="en-US"/>
        </w:rPr>
        <w:drawing>
          <wp:inline distT="0" distB="0" distL="0" distR="0" wp14:anchorId="4CCE06AD" wp14:editId="16E2E601">
            <wp:extent cx="1621068" cy="232278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646292" cy="2358931"/>
                    </a:xfrm>
                    <a:prstGeom prst="rect">
                      <a:avLst/>
                    </a:prstGeom>
                  </pic:spPr>
                </pic:pic>
              </a:graphicData>
            </a:graphic>
          </wp:inline>
        </w:drawing>
      </w:r>
    </w:p>
    <w:p w14:paraId="3913FABF" w14:textId="77777777" w:rsidR="00733512" w:rsidRDefault="00733512" w:rsidP="00733512">
      <w:pPr>
        <w:pStyle w:val="Caption"/>
        <w:jc w:val="center"/>
        <w:rPr>
          <w:lang w:eastAsia="en-US"/>
        </w:rPr>
      </w:pPr>
      <w:bookmarkStart w:id="118" w:name="_Ref449447933"/>
      <w:bookmarkStart w:id="119" w:name="_Ref449447926"/>
      <w:r>
        <w:t xml:space="preserve">Figure </w:t>
      </w:r>
      <w:r w:rsidR="00FB7E8C">
        <w:fldChar w:fldCharType="begin"/>
      </w:r>
      <w:r>
        <w:instrText xml:space="preserve"> SEQ Figure \* ARABIC </w:instrText>
      </w:r>
      <w:r w:rsidR="00FB7E8C">
        <w:fldChar w:fldCharType="separate"/>
      </w:r>
      <w:r w:rsidR="00E16EB4">
        <w:rPr>
          <w:noProof/>
        </w:rPr>
        <w:t>9</w:t>
      </w:r>
      <w:r w:rsidR="00FB7E8C">
        <w:fldChar w:fldCharType="end"/>
      </w:r>
      <w:bookmarkEnd w:id="118"/>
      <w:r>
        <w:t xml:space="preserve">. Gear root tooth crack. </w:t>
      </w:r>
      <w:sdt>
        <w:sdtPr>
          <w:id w:val="1377739042"/>
          <w:citation/>
        </w:sdtPr>
        <w:sdtEndPr/>
        <w:sdtContent>
          <w:r w:rsidR="00FB7E8C">
            <w:fldChar w:fldCharType="begin"/>
          </w:r>
          <w:r>
            <w:rPr>
              <w:lang w:val="en-US"/>
            </w:rPr>
            <w:instrText xml:space="preserve"> CITATION Lew97 \l 1033 </w:instrText>
          </w:r>
          <w:r w:rsidR="00FB7E8C">
            <w:fldChar w:fldCharType="separate"/>
          </w:r>
          <w:r w:rsidR="00F83B38" w:rsidRPr="00F83B38">
            <w:rPr>
              <w:noProof/>
              <w:lang w:val="en-US"/>
            </w:rPr>
            <w:t>[19]</w:t>
          </w:r>
          <w:r w:rsidR="00FB7E8C">
            <w:fldChar w:fldCharType="end"/>
          </w:r>
        </w:sdtContent>
      </w:sdt>
      <w:bookmarkEnd w:id="119"/>
    </w:p>
    <w:p w14:paraId="4E87380B" w14:textId="77777777" w:rsidR="00EA149F" w:rsidRDefault="0042587E" w:rsidP="00C20D11">
      <w:pPr>
        <w:jc w:val="both"/>
        <w:rPr>
          <w:lang w:eastAsia="en-US"/>
        </w:rPr>
      </w:pPr>
      <w:r>
        <w:rPr>
          <w:lang w:eastAsia="en-US"/>
        </w:rPr>
        <w:t xml:space="preserve">Yang and Lin </w:t>
      </w:r>
      <w:sdt>
        <w:sdtPr>
          <w:rPr>
            <w:lang w:eastAsia="en-US"/>
          </w:rPr>
          <w:id w:val="88437893"/>
          <w:citation/>
        </w:sdtPr>
        <w:sdtEndPr/>
        <w:sdtContent>
          <w:r w:rsidR="00FB7E8C">
            <w:rPr>
              <w:lang w:eastAsia="en-US"/>
            </w:rPr>
            <w:fldChar w:fldCharType="begin"/>
          </w:r>
          <w:r>
            <w:rPr>
              <w:lang w:val="en-US" w:eastAsia="en-US"/>
            </w:rPr>
            <w:instrText xml:space="preserve"> CITATION Yan87 \l 1033 </w:instrText>
          </w:r>
          <w:r w:rsidR="00FB7E8C">
            <w:rPr>
              <w:lang w:eastAsia="en-US"/>
            </w:rPr>
            <w:fldChar w:fldCharType="separate"/>
          </w:r>
          <w:r w:rsidR="00F83B38" w:rsidRPr="00F83B38">
            <w:rPr>
              <w:noProof/>
              <w:lang w:val="en-US" w:eastAsia="en-US"/>
            </w:rPr>
            <w:t>[20]</w:t>
          </w:r>
          <w:r w:rsidR="00FB7E8C">
            <w:rPr>
              <w:lang w:eastAsia="en-US"/>
            </w:rPr>
            <w:fldChar w:fldCharType="end"/>
          </w:r>
        </w:sdtContent>
      </w:sdt>
      <w:r>
        <w:rPr>
          <w:lang w:eastAsia="en-US"/>
        </w:rPr>
        <w:t xml:space="preserve"> developed an analytical expression for gear mesh stiffness for a gear containing a straight root crack using an energy method, which was expanded by Wu et al. </w:t>
      </w:r>
      <w:sdt>
        <w:sdtPr>
          <w:rPr>
            <w:lang w:eastAsia="en-US"/>
          </w:rPr>
          <w:id w:val="68541105"/>
          <w:citation/>
        </w:sdtPr>
        <w:sdtEndPr/>
        <w:sdtContent>
          <w:r w:rsidR="00FB7E8C">
            <w:rPr>
              <w:lang w:eastAsia="en-US"/>
            </w:rPr>
            <w:fldChar w:fldCharType="begin"/>
          </w:r>
          <w:r>
            <w:rPr>
              <w:lang w:val="en-US" w:eastAsia="en-US"/>
            </w:rPr>
            <w:instrText xml:space="preserve"> CITATION WuS08 \l 1033 </w:instrText>
          </w:r>
          <w:r w:rsidR="00FB7E8C">
            <w:rPr>
              <w:lang w:eastAsia="en-US"/>
            </w:rPr>
            <w:fldChar w:fldCharType="separate"/>
          </w:r>
          <w:r w:rsidR="00F83B38" w:rsidRPr="00F83B38">
            <w:rPr>
              <w:noProof/>
              <w:lang w:val="en-US" w:eastAsia="en-US"/>
            </w:rPr>
            <w:t>[21]</w:t>
          </w:r>
          <w:r w:rsidR="00FB7E8C">
            <w:rPr>
              <w:lang w:eastAsia="en-US"/>
            </w:rPr>
            <w:fldChar w:fldCharType="end"/>
          </w:r>
        </w:sdtContent>
      </w:sdt>
      <w:r>
        <w:rPr>
          <w:lang w:eastAsia="en-US"/>
        </w:rPr>
        <w:t xml:space="preserve">. Chen and Shao </w:t>
      </w:r>
      <w:sdt>
        <w:sdtPr>
          <w:rPr>
            <w:lang w:eastAsia="en-US"/>
          </w:rPr>
          <w:id w:val="-1139961289"/>
          <w:citation/>
        </w:sdtPr>
        <w:sdtEndPr/>
        <w:sdtContent>
          <w:r w:rsidR="00FB7E8C">
            <w:rPr>
              <w:lang w:eastAsia="en-US"/>
            </w:rPr>
            <w:fldChar w:fldCharType="begin"/>
          </w:r>
          <w:r>
            <w:rPr>
              <w:lang w:val="en-US" w:eastAsia="en-US"/>
            </w:rPr>
            <w:instrText xml:space="preserve"> CITATION Che11 \l 1033 </w:instrText>
          </w:r>
          <w:r w:rsidR="00FB7E8C">
            <w:rPr>
              <w:lang w:eastAsia="en-US"/>
            </w:rPr>
            <w:fldChar w:fldCharType="separate"/>
          </w:r>
          <w:r w:rsidR="00F83B38" w:rsidRPr="00F83B38">
            <w:rPr>
              <w:noProof/>
              <w:lang w:val="en-US" w:eastAsia="en-US"/>
            </w:rPr>
            <w:t>[22]</w:t>
          </w:r>
          <w:r w:rsidR="00FB7E8C">
            <w:rPr>
              <w:lang w:eastAsia="en-US"/>
            </w:rPr>
            <w:fldChar w:fldCharType="end"/>
          </w:r>
        </w:sdtContent>
      </w:sdt>
      <w:r>
        <w:rPr>
          <w:lang w:eastAsia="en-US"/>
        </w:rPr>
        <w:t xml:space="preserve"> </w:t>
      </w:r>
      <w:r w:rsidR="0026717D">
        <w:rPr>
          <w:lang w:eastAsia="en-US"/>
        </w:rPr>
        <w:t xml:space="preserve">extended the model </w:t>
      </w:r>
      <w:r w:rsidR="00950149">
        <w:rPr>
          <w:lang w:eastAsia="en-US"/>
        </w:rPr>
        <w:t xml:space="preserve">further </w:t>
      </w:r>
      <w:r w:rsidR="0026717D">
        <w:rPr>
          <w:lang w:eastAsia="en-US"/>
        </w:rPr>
        <w:t xml:space="preserve">to include a straight crack at an angle, and Wan et al. </w:t>
      </w:r>
      <w:sdt>
        <w:sdtPr>
          <w:rPr>
            <w:lang w:eastAsia="en-US"/>
          </w:rPr>
          <w:id w:val="799884605"/>
          <w:citation/>
        </w:sdtPr>
        <w:sdtEndPr/>
        <w:sdtContent>
          <w:r w:rsidR="00FB7E8C">
            <w:rPr>
              <w:lang w:eastAsia="en-US"/>
            </w:rPr>
            <w:fldChar w:fldCharType="begin"/>
          </w:r>
          <w:r w:rsidR="0026717D">
            <w:rPr>
              <w:lang w:val="en-US" w:eastAsia="en-US"/>
            </w:rPr>
            <w:instrText xml:space="preserve"> CITATION Wan14 \l 1033 </w:instrText>
          </w:r>
          <w:r w:rsidR="00FB7E8C">
            <w:rPr>
              <w:lang w:eastAsia="en-US"/>
            </w:rPr>
            <w:fldChar w:fldCharType="separate"/>
          </w:r>
          <w:r w:rsidR="00F83B38" w:rsidRPr="00F83B38">
            <w:rPr>
              <w:noProof/>
              <w:lang w:val="en-US" w:eastAsia="en-US"/>
            </w:rPr>
            <w:t>[23]</w:t>
          </w:r>
          <w:r w:rsidR="00FB7E8C">
            <w:rPr>
              <w:lang w:eastAsia="en-US"/>
            </w:rPr>
            <w:fldChar w:fldCharType="end"/>
          </w:r>
        </w:sdtContent>
      </w:sdt>
      <w:r w:rsidR="0026717D">
        <w:rPr>
          <w:lang w:eastAsia="en-US"/>
        </w:rPr>
        <w:t xml:space="preserve"> included fillet-foundation deflections and flexibility in the gear circle.</w:t>
      </w:r>
      <w:r w:rsidR="00797756">
        <w:rPr>
          <w:lang w:eastAsia="en-US"/>
        </w:rPr>
        <w:t xml:space="preserve"> T</w:t>
      </w:r>
      <w:r w:rsidR="00A03932">
        <w:rPr>
          <w:lang w:eastAsia="en-US"/>
        </w:rPr>
        <w:t xml:space="preserve">he models </w:t>
      </w:r>
      <w:r w:rsidR="00F43979">
        <w:rPr>
          <w:lang w:eastAsia="en-US"/>
        </w:rPr>
        <w:t xml:space="preserve">are </w:t>
      </w:r>
      <w:r w:rsidR="00A03932">
        <w:rPr>
          <w:lang w:eastAsia="en-US"/>
        </w:rPr>
        <w:t>often compare</w:t>
      </w:r>
      <w:r w:rsidR="00F43979">
        <w:rPr>
          <w:lang w:eastAsia="en-US"/>
        </w:rPr>
        <w:t>d</w:t>
      </w:r>
      <w:r w:rsidR="00A03932">
        <w:rPr>
          <w:lang w:eastAsia="en-US"/>
        </w:rPr>
        <w:t xml:space="preserve"> to experiments </w:t>
      </w:r>
      <w:r w:rsidR="00F43979">
        <w:rPr>
          <w:lang w:eastAsia="en-US"/>
        </w:rPr>
        <w:t>within the framework of</w:t>
      </w:r>
      <w:r w:rsidR="00A03932">
        <w:rPr>
          <w:lang w:eastAsia="en-US"/>
        </w:rPr>
        <w:t xml:space="preserve"> a large</w:t>
      </w:r>
      <w:r w:rsidR="00F43979">
        <w:rPr>
          <w:lang w:eastAsia="en-US"/>
        </w:rPr>
        <w:t>r</w:t>
      </w:r>
      <w:r w:rsidR="00A03932">
        <w:rPr>
          <w:lang w:eastAsia="en-US"/>
        </w:rPr>
        <w:t xml:space="preserve"> model including </w:t>
      </w:r>
      <w:r w:rsidR="00F43979">
        <w:rPr>
          <w:lang w:eastAsia="en-US"/>
        </w:rPr>
        <w:t>dynamic effects from</w:t>
      </w:r>
      <w:r w:rsidR="00A03932">
        <w:rPr>
          <w:lang w:eastAsia="en-US"/>
        </w:rPr>
        <w:t xml:space="preserve"> connected </w:t>
      </w:r>
      <w:r w:rsidR="009479BF">
        <w:rPr>
          <w:lang w:eastAsia="en-US"/>
        </w:rPr>
        <w:t>components such as shafts and bearings.</w:t>
      </w:r>
      <w:r w:rsidR="00A03932">
        <w:rPr>
          <w:lang w:eastAsia="en-US"/>
        </w:rPr>
        <w:t xml:space="preserve"> </w:t>
      </w:r>
      <w:r w:rsidR="009479BF">
        <w:rPr>
          <w:lang w:eastAsia="en-US"/>
        </w:rPr>
        <w:t>As a result, different studies are difficult to compare and the additional degrees of freedom and assumptions m</w:t>
      </w:r>
      <w:r w:rsidR="00A03932">
        <w:rPr>
          <w:lang w:eastAsia="en-US"/>
        </w:rPr>
        <w:t>ay introduce errors</w:t>
      </w:r>
      <w:r w:rsidR="00EC2CF1">
        <w:rPr>
          <w:lang w:eastAsia="en-US"/>
        </w:rPr>
        <w:t xml:space="preserve"> into the analysis</w:t>
      </w:r>
      <w:r w:rsidR="00A03932">
        <w:rPr>
          <w:lang w:eastAsia="en-US"/>
        </w:rPr>
        <w:t xml:space="preserve">. </w:t>
      </w:r>
      <w:r w:rsidR="00F77126">
        <w:rPr>
          <w:lang w:eastAsia="en-US"/>
        </w:rPr>
        <w:t xml:space="preserve">Some studies </w:t>
      </w:r>
      <w:r w:rsidR="00382CB9">
        <w:rPr>
          <w:lang w:eastAsia="en-US"/>
        </w:rPr>
        <w:t>include</w:t>
      </w:r>
      <w:r w:rsidR="00F77126">
        <w:rPr>
          <w:lang w:eastAsia="en-US"/>
        </w:rPr>
        <w:t xml:space="preserve"> up to 26 degrees of freedom </w:t>
      </w:r>
      <w:sdt>
        <w:sdtPr>
          <w:rPr>
            <w:lang w:eastAsia="en-US"/>
          </w:rPr>
          <w:id w:val="504865312"/>
          <w:citation/>
        </w:sdtPr>
        <w:sdtEndPr/>
        <w:sdtContent>
          <w:r w:rsidR="00FB7E8C">
            <w:rPr>
              <w:lang w:eastAsia="en-US"/>
            </w:rPr>
            <w:fldChar w:fldCharType="begin"/>
          </w:r>
          <w:r w:rsidR="00F77126">
            <w:rPr>
              <w:lang w:val="en-US" w:eastAsia="en-US"/>
            </w:rPr>
            <w:instrText xml:space="preserve"> CITATION Jia06 \l 1033 </w:instrText>
          </w:r>
          <w:r w:rsidR="00FB7E8C">
            <w:rPr>
              <w:lang w:eastAsia="en-US"/>
            </w:rPr>
            <w:fldChar w:fldCharType="separate"/>
          </w:r>
          <w:r w:rsidR="00F83B38" w:rsidRPr="00F83B38">
            <w:rPr>
              <w:noProof/>
              <w:lang w:val="en-US" w:eastAsia="en-US"/>
            </w:rPr>
            <w:t>[24]</w:t>
          </w:r>
          <w:r w:rsidR="00FB7E8C">
            <w:rPr>
              <w:lang w:eastAsia="en-US"/>
            </w:rPr>
            <w:fldChar w:fldCharType="end"/>
          </w:r>
        </w:sdtContent>
      </w:sdt>
      <w:r w:rsidR="00A22C47">
        <w:rPr>
          <w:lang w:eastAsia="en-US"/>
        </w:rPr>
        <w:t xml:space="preserve">. What has lacked </w:t>
      </w:r>
      <w:r w:rsidR="00BB4806">
        <w:rPr>
          <w:lang w:eastAsia="en-US"/>
        </w:rPr>
        <w:t>investigation</w:t>
      </w:r>
      <w:r w:rsidR="003433C0">
        <w:rPr>
          <w:lang w:eastAsia="en-US"/>
        </w:rPr>
        <w:t xml:space="preserve"> is </w:t>
      </w:r>
      <w:r w:rsidR="00A22C47">
        <w:rPr>
          <w:lang w:eastAsia="en-US"/>
        </w:rPr>
        <w:t>the accuracy of</w:t>
      </w:r>
      <w:r w:rsidR="00085069">
        <w:rPr>
          <w:lang w:eastAsia="en-US"/>
        </w:rPr>
        <w:t xml:space="preserve"> gear</w:t>
      </w:r>
      <w:r w:rsidR="00A22C47">
        <w:rPr>
          <w:lang w:eastAsia="en-US"/>
        </w:rPr>
        <w:t xml:space="preserve"> model</w:t>
      </w:r>
      <w:r w:rsidR="00085069">
        <w:rPr>
          <w:lang w:eastAsia="en-US"/>
        </w:rPr>
        <w:t>s</w:t>
      </w:r>
      <w:r w:rsidR="00A22C47">
        <w:rPr>
          <w:lang w:eastAsia="en-US"/>
        </w:rPr>
        <w:t xml:space="preserve"> </w:t>
      </w:r>
      <w:r w:rsidR="003433C0">
        <w:rPr>
          <w:lang w:eastAsia="en-US"/>
        </w:rPr>
        <w:t xml:space="preserve">as </w:t>
      </w:r>
      <w:r w:rsidR="00A22C47">
        <w:rPr>
          <w:lang w:eastAsia="en-US"/>
        </w:rPr>
        <w:t>the</w:t>
      </w:r>
      <w:r w:rsidR="003433C0">
        <w:rPr>
          <w:lang w:eastAsia="en-US"/>
        </w:rPr>
        <w:t xml:space="preserve"> complexity is</w:t>
      </w:r>
      <w:r w:rsidR="00A22C47">
        <w:rPr>
          <w:lang w:eastAsia="en-US"/>
        </w:rPr>
        <w:t xml:space="preserve"> increased, and </w:t>
      </w:r>
      <w:r w:rsidR="00085069">
        <w:rPr>
          <w:lang w:eastAsia="en-US"/>
        </w:rPr>
        <w:t xml:space="preserve">the </w:t>
      </w:r>
      <w:r w:rsidR="00A22C47">
        <w:rPr>
          <w:lang w:eastAsia="en-US"/>
        </w:rPr>
        <w:t xml:space="preserve">capabilities of the models with regards to </w:t>
      </w:r>
      <w:r w:rsidR="00F42C44">
        <w:rPr>
          <w:lang w:eastAsia="en-US"/>
        </w:rPr>
        <w:t>physical</w:t>
      </w:r>
      <w:r w:rsidR="00A22C47">
        <w:rPr>
          <w:lang w:eastAsia="en-US"/>
        </w:rPr>
        <w:t xml:space="preserve"> failures.</w:t>
      </w:r>
      <w:r w:rsidR="005D773E">
        <w:rPr>
          <w:lang w:eastAsia="en-US"/>
        </w:rPr>
        <w:t xml:space="preserve"> </w:t>
      </w:r>
      <w:r w:rsidR="006004A0">
        <w:rPr>
          <w:lang w:eastAsia="en-US"/>
        </w:rPr>
        <w:t xml:space="preserve">Beyond first principles modelling, numerical methods are commonly applied and are well regarded as accurate representations of gear behaviour. </w:t>
      </w:r>
      <w:r w:rsidR="005D773E">
        <w:rPr>
          <w:lang w:eastAsia="en-US"/>
        </w:rPr>
        <w:t xml:space="preserve">Finite element method (FEM) </w:t>
      </w:r>
      <w:r w:rsidR="00EA149F">
        <w:rPr>
          <w:lang w:eastAsia="en-US"/>
        </w:rPr>
        <w:t>calculations</w:t>
      </w:r>
      <w:r w:rsidR="005D773E">
        <w:rPr>
          <w:lang w:eastAsia="en-US"/>
        </w:rPr>
        <w:t xml:space="preserve"> of gear mesh stiffness with a root crack ha</w:t>
      </w:r>
      <w:r w:rsidR="00B21DBB">
        <w:rPr>
          <w:lang w:eastAsia="en-US"/>
        </w:rPr>
        <w:t>ve</w:t>
      </w:r>
      <w:r w:rsidR="005D773E">
        <w:rPr>
          <w:lang w:eastAsia="en-US"/>
        </w:rPr>
        <w:t xml:space="preserve"> been performed with elasto-plastic fracture mechanics </w:t>
      </w:r>
      <w:sdt>
        <w:sdtPr>
          <w:rPr>
            <w:lang w:eastAsia="en-US"/>
          </w:rPr>
          <w:id w:val="686179961"/>
          <w:citation/>
        </w:sdtPr>
        <w:sdtEndPr/>
        <w:sdtContent>
          <w:r w:rsidR="00FB7E8C">
            <w:rPr>
              <w:lang w:eastAsia="en-US"/>
            </w:rPr>
            <w:fldChar w:fldCharType="begin"/>
          </w:r>
          <w:r w:rsidR="005D773E">
            <w:rPr>
              <w:lang w:val="en-US" w:eastAsia="en-US"/>
            </w:rPr>
            <w:instrText xml:space="preserve"> CITATION Wan03 \l 1033 </w:instrText>
          </w:r>
          <w:r w:rsidR="00FB7E8C">
            <w:rPr>
              <w:lang w:eastAsia="en-US"/>
            </w:rPr>
            <w:fldChar w:fldCharType="separate"/>
          </w:r>
          <w:r w:rsidR="00F83B38" w:rsidRPr="00F83B38">
            <w:rPr>
              <w:noProof/>
              <w:lang w:val="en-US" w:eastAsia="en-US"/>
            </w:rPr>
            <w:t>[25]</w:t>
          </w:r>
          <w:r w:rsidR="00FB7E8C">
            <w:rPr>
              <w:lang w:eastAsia="en-US"/>
            </w:rPr>
            <w:fldChar w:fldCharType="end"/>
          </w:r>
        </w:sdtContent>
      </w:sdt>
      <w:r w:rsidR="005D773E">
        <w:rPr>
          <w:lang w:eastAsia="en-US"/>
        </w:rPr>
        <w:t xml:space="preserve">, extended contact models </w:t>
      </w:r>
      <w:sdt>
        <w:sdtPr>
          <w:rPr>
            <w:lang w:eastAsia="en-US"/>
          </w:rPr>
          <w:id w:val="-678890355"/>
          <w:citation/>
        </w:sdtPr>
        <w:sdtEndPr/>
        <w:sdtContent>
          <w:r w:rsidR="00FB7E8C">
            <w:rPr>
              <w:lang w:eastAsia="en-US"/>
            </w:rPr>
            <w:fldChar w:fldCharType="begin"/>
          </w:r>
          <w:r w:rsidR="005D773E">
            <w:rPr>
              <w:lang w:val="en-US" w:eastAsia="en-US"/>
            </w:rPr>
            <w:instrText xml:space="preserve"> CITATION MaH15 \l 1033 </w:instrText>
          </w:r>
          <w:r w:rsidR="00FB7E8C">
            <w:rPr>
              <w:lang w:eastAsia="en-US"/>
            </w:rPr>
            <w:fldChar w:fldCharType="separate"/>
          </w:r>
          <w:r w:rsidR="00F83B38" w:rsidRPr="00F83B38">
            <w:rPr>
              <w:noProof/>
              <w:lang w:val="en-US" w:eastAsia="en-US"/>
            </w:rPr>
            <w:t>[26]</w:t>
          </w:r>
          <w:r w:rsidR="00FB7E8C">
            <w:rPr>
              <w:lang w:eastAsia="en-US"/>
            </w:rPr>
            <w:fldChar w:fldCharType="end"/>
          </w:r>
        </w:sdtContent>
      </w:sdt>
      <w:r w:rsidR="005D773E">
        <w:rPr>
          <w:lang w:eastAsia="en-US"/>
        </w:rPr>
        <w:t xml:space="preserve"> and other crack types </w:t>
      </w:r>
      <w:sdt>
        <w:sdtPr>
          <w:rPr>
            <w:lang w:eastAsia="en-US"/>
          </w:rPr>
          <w:id w:val="784401676"/>
          <w:citation/>
        </w:sdtPr>
        <w:sdtEndPr/>
        <w:sdtContent>
          <w:r w:rsidR="00FB7E8C">
            <w:rPr>
              <w:lang w:eastAsia="en-US"/>
            </w:rPr>
            <w:fldChar w:fldCharType="begin"/>
          </w:r>
          <w:r w:rsidR="005D773E">
            <w:rPr>
              <w:lang w:val="en-US" w:eastAsia="en-US"/>
            </w:rPr>
            <w:instrText xml:space="preserve"> CITATION MaH151 \l 1033 </w:instrText>
          </w:r>
          <w:r w:rsidR="00FB7E8C">
            <w:rPr>
              <w:lang w:eastAsia="en-US"/>
            </w:rPr>
            <w:fldChar w:fldCharType="separate"/>
          </w:r>
          <w:r w:rsidR="00F83B38" w:rsidRPr="00F83B38">
            <w:rPr>
              <w:noProof/>
              <w:lang w:val="en-US" w:eastAsia="en-US"/>
            </w:rPr>
            <w:t>[27]</w:t>
          </w:r>
          <w:r w:rsidR="00FB7E8C">
            <w:rPr>
              <w:lang w:eastAsia="en-US"/>
            </w:rPr>
            <w:fldChar w:fldCharType="end"/>
          </w:r>
        </w:sdtContent>
      </w:sdt>
      <w:r w:rsidR="005D773E">
        <w:rPr>
          <w:lang w:eastAsia="en-US"/>
        </w:rPr>
        <w:t xml:space="preserve">. Such calculations can provide valuable inputs to reduced order </w:t>
      </w:r>
      <w:r w:rsidR="00EA149F">
        <w:rPr>
          <w:lang w:eastAsia="en-US"/>
        </w:rPr>
        <w:t xml:space="preserve">such as a variable gear mesh stiffness’s or characterisations of stresses in the gear tooth under contact. The drawback of </w:t>
      </w:r>
      <w:r w:rsidR="00A304F7">
        <w:rPr>
          <w:lang w:eastAsia="en-US"/>
        </w:rPr>
        <w:t>numerical calculations is the extension of the results beyond the simulation configuration. A calculation provides valuable insight for a single gear geometry and operating condition, but lacks utility if the result cannot be modified to apply for other gear sizes, loads, or operating speeds.</w:t>
      </w:r>
      <w:r w:rsidR="00350E98">
        <w:rPr>
          <w:lang w:eastAsia="en-US"/>
        </w:rPr>
        <w:t xml:space="preserve"> In summary, the symptoms of gear tooth root cracks can be adequately modelled either from first p</w:t>
      </w:r>
      <w:r w:rsidR="00E8496C">
        <w:rPr>
          <w:lang w:eastAsia="en-US"/>
        </w:rPr>
        <w:t xml:space="preserve">rinciples or numerical analysis to perform a comparison to in-service behaviour. </w:t>
      </w:r>
    </w:p>
    <w:p w14:paraId="347DE2DA" w14:textId="77777777" w:rsidR="00733512" w:rsidRDefault="00733512" w:rsidP="00C20D11">
      <w:pPr>
        <w:jc w:val="both"/>
        <w:rPr>
          <w:lang w:eastAsia="en-US"/>
        </w:rPr>
      </w:pPr>
      <w:r>
        <w:rPr>
          <w:lang w:eastAsia="en-US"/>
        </w:rPr>
        <w:t xml:space="preserve">Gear </w:t>
      </w:r>
      <w:r w:rsidR="00E60D8D">
        <w:rPr>
          <w:lang w:eastAsia="en-US"/>
        </w:rPr>
        <w:t xml:space="preserve">tooth </w:t>
      </w:r>
      <w:r>
        <w:rPr>
          <w:lang w:eastAsia="en-US"/>
        </w:rPr>
        <w:t xml:space="preserve">surfaces </w:t>
      </w:r>
      <w:r w:rsidR="00A62668">
        <w:rPr>
          <w:lang w:eastAsia="en-US"/>
        </w:rPr>
        <w:t xml:space="preserve">are subject to harsh </w:t>
      </w:r>
      <w:r w:rsidR="00D52E64">
        <w:rPr>
          <w:lang w:eastAsia="en-US"/>
        </w:rPr>
        <w:t>loading</w:t>
      </w:r>
      <w:r w:rsidR="00A62668">
        <w:rPr>
          <w:lang w:eastAsia="en-US"/>
        </w:rPr>
        <w:t xml:space="preserve"> conditions with contact</w:t>
      </w:r>
      <w:r>
        <w:rPr>
          <w:lang w:eastAsia="en-US"/>
        </w:rPr>
        <w:t xml:space="preserve"> stresses on the order of gigapascals and </w:t>
      </w:r>
      <w:r w:rsidR="00A62668">
        <w:rPr>
          <w:lang w:eastAsia="en-US"/>
        </w:rPr>
        <w:t>sliding</w:t>
      </w:r>
      <w:r w:rsidR="0017705A">
        <w:rPr>
          <w:lang w:eastAsia="en-US"/>
        </w:rPr>
        <w:t xml:space="preserve"> contact</w:t>
      </w:r>
      <w:r w:rsidR="00A62668">
        <w:rPr>
          <w:lang w:eastAsia="en-US"/>
        </w:rPr>
        <w:t xml:space="preserve"> between metal surfaces. Material or manufacturing defects on the gear face</w:t>
      </w:r>
      <w:r w:rsidR="003A5577">
        <w:rPr>
          <w:lang w:eastAsia="en-US"/>
        </w:rPr>
        <w:t xml:space="preserve"> act as crack initiation sites and </w:t>
      </w:r>
      <w:r w:rsidR="00A62668">
        <w:rPr>
          <w:lang w:eastAsia="en-US"/>
        </w:rPr>
        <w:t>cracks can propagate</w:t>
      </w:r>
      <w:r w:rsidR="00082B97">
        <w:rPr>
          <w:lang w:eastAsia="en-US"/>
        </w:rPr>
        <w:t xml:space="preserve"> and return towards the surface</w:t>
      </w:r>
      <w:r w:rsidR="003A5577">
        <w:rPr>
          <w:lang w:eastAsia="en-US"/>
        </w:rPr>
        <w:t xml:space="preserve"> under the harsh loading</w:t>
      </w:r>
      <w:r w:rsidR="00082B97">
        <w:rPr>
          <w:lang w:eastAsia="en-US"/>
        </w:rPr>
        <w:t xml:space="preserve">. </w:t>
      </w:r>
      <w:r w:rsidR="00841BE8">
        <w:rPr>
          <w:lang w:eastAsia="en-US"/>
        </w:rPr>
        <w:t>As a result,</w:t>
      </w:r>
      <w:r w:rsidR="00395BCA">
        <w:rPr>
          <w:lang w:eastAsia="en-US"/>
        </w:rPr>
        <w:t xml:space="preserve"> material</w:t>
      </w:r>
      <w:r w:rsidR="00082B97">
        <w:rPr>
          <w:lang w:eastAsia="en-US"/>
        </w:rPr>
        <w:t xml:space="preserve"> pit</w:t>
      </w:r>
      <w:r w:rsidR="00395BCA">
        <w:rPr>
          <w:lang w:eastAsia="en-US"/>
        </w:rPr>
        <w:t xml:space="preserve">ting occurs where </w:t>
      </w:r>
      <w:r w:rsidR="00841BE8">
        <w:rPr>
          <w:lang w:eastAsia="en-US"/>
        </w:rPr>
        <w:t>fragments of metal are removed from the gear face and contaminate</w:t>
      </w:r>
      <w:r w:rsidR="00082B97">
        <w:rPr>
          <w:lang w:eastAsia="en-US"/>
        </w:rPr>
        <w:t xml:space="preserve"> the lubricant. The </w:t>
      </w:r>
      <w:r w:rsidR="00840846">
        <w:rPr>
          <w:lang w:eastAsia="en-US"/>
        </w:rPr>
        <w:t xml:space="preserve">discontinuity on the gear face causes a </w:t>
      </w:r>
      <w:r w:rsidR="00082B97">
        <w:rPr>
          <w:lang w:eastAsia="en-US"/>
        </w:rPr>
        <w:t xml:space="preserve">stress concentration </w:t>
      </w:r>
      <w:r w:rsidR="00840846">
        <w:rPr>
          <w:lang w:eastAsia="en-US"/>
        </w:rPr>
        <w:t xml:space="preserve">and favours </w:t>
      </w:r>
      <w:r w:rsidR="00082B97">
        <w:rPr>
          <w:lang w:eastAsia="en-US"/>
        </w:rPr>
        <w:t>pitting</w:t>
      </w:r>
      <w:r w:rsidR="00840846">
        <w:rPr>
          <w:lang w:eastAsia="en-US"/>
        </w:rPr>
        <w:t xml:space="preserve"> leading to increased lubricant contamination and gear damage</w:t>
      </w:r>
      <w:r w:rsidR="00082B97">
        <w:rPr>
          <w:lang w:eastAsia="en-US"/>
        </w:rPr>
        <w:t xml:space="preserve">. The complexity of this phenomenon renders it beyond closed form analysis at the present time, and few attempts have been made to model </w:t>
      </w:r>
      <w:r w:rsidR="00840846">
        <w:rPr>
          <w:lang w:eastAsia="en-US"/>
        </w:rPr>
        <w:t>the formation process</w:t>
      </w:r>
      <w:r w:rsidR="00082B97">
        <w:rPr>
          <w:lang w:eastAsia="en-US"/>
        </w:rPr>
        <w:t>.</w:t>
      </w:r>
      <w:r w:rsidR="00840846">
        <w:rPr>
          <w:lang w:eastAsia="en-US"/>
        </w:rPr>
        <w:t xml:space="preserve"> The </w:t>
      </w:r>
      <w:r w:rsidR="00BC09DA">
        <w:rPr>
          <w:lang w:eastAsia="en-US"/>
        </w:rPr>
        <w:t xml:space="preserve">spalling process itself has been numerically </w:t>
      </w:r>
      <w:r w:rsidR="00840846">
        <w:rPr>
          <w:lang w:eastAsia="en-US"/>
        </w:rPr>
        <w:t>modelled</w:t>
      </w:r>
      <w:r w:rsidR="009F3B85">
        <w:rPr>
          <w:lang w:eastAsia="en-US"/>
        </w:rPr>
        <w:t xml:space="preserve"> using advanced FEM methods</w:t>
      </w:r>
      <w:r w:rsidR="00840846">
        <w:rPr>
          <w:lang w:eastAsia="en-US"/>
        </w:rPr>
        <w:t xml:space="preserve"> </w:t>
      </w:r>
      <w:sdt>
        <w:sdtPr>
          <w:rPr>
            <w:lang w:eastAsia="en-US"/>
          </w:rPr>
          <w:id w:val="818695300"/>
          <w:citation/>
        </w:sdtPr>
        <w:sdtEndPr/>
        <w:sdtContent>
          <w:r w:rsidR="00FB7E8C">
            <w:rPr>
              <w:lang w:eastAsia="en-US"/>
            </w:rPr>
            <w:fldChar w:fldCharType="begin"/>
          </w:r>
          <w:r w:rsidR="00BC09DA">
            <w:rPr>
              <w:lang w:val="en-US" w:eastAsia="en-US"/>
            </w:rPr>
            <w:instrText xml:space="preserve"> CITATION Fla01 \l 1033 </w:instrText>
          </w:r>
          <w:r w:rsidR="009F3B85">
            <w:rPr>
              <w:lang w:val="en-US" w:eastAsia="en-US"/>
            </w:rPr>
            <w:instrText xml:space="preserve"> \m Jur14</w:instrText>
          </w:r>
          <w:r w:rsidR="00FB7E8C">
            <w:rPr>
              <w:lang w:eastAsia="en-US"/>
            </w:rPr>
            <w:fldChar w:fldCharType="separate"/>
          </w:r>
          <w:r w:rsidR="00F83B38" w:rsidRPr="00F83B38">
            <w:rPr>
              <w:noProof/>
              <w:lang w:val="en-US" w:eastAsia="en-US"/>
            </w:rPr>
            <w:t>[28, 29]</w:t>
          </w:r>
          <w:r w:rsidR="00FB7E8C">
            <w:rPr>
              <w:lang w:eastAsia="en-US"/>
            </w:rPr>
            <w:fldChar w:fldCharType="end"/>
          </w:r>
        </w:sdtContent>
      </w:sdt>
      <w:r w:rsidR="009F3B85">
        <w:rPr>
          <w:lang w:eastAsia="en-US"/>
        </w:rPr>
        <w:t>, but the impact on gear tooth properties are less well characterized.</w:t>
      </w:r>
      <w:r w:rsidR="00082B97">
        <w:rPr>
          <w:lang w:eastAsia="en-US"/>
        </w:rPr>
        <w:t xml:space="preserve"> </w:t>
      </w:r>
      <w:r w:rsidR="008203B0">
        <w:rPr>
          <w:lang w:eastAsia="en-US"/>
        </w:rPr>
        <w:t xml:space="preserve">Rincon et al. </w:t>
      </w:r>
      <w:sdt>
        <w:sdtPr>
          <w:rPr>
            <w:lang w:eastAsia="en-US"/>
          </w:rPr>
          <w:id w:val="-1234621486"/>
          <w:citation/>
        </w:sdtPr>
        <w:sdtEndPr/>
        <w:sdtContent>
          <w:r w:rsidR="00FB7E8C">
            <w:rPr>
              <w:lang w:eastAsia="en-US"/>
            </w:rPr>
            <w:fldChar w:fldCharType="begin"/>
          </w:r>
          <w:r w:rsidR="008203B0">
            <w:rPr>
              <w:lang w:val="en-US" w:eastAsia="en-US"/>
            </w:rPr>
            <w:instrText xml:space="preserve"> CITATION del12 \l 1033 </w:instrText>
          </w:r>
          <w:r w:rsidR="00FB7E8C">
            <w:rPr>
              <w:lang w:eastAsia="en-US"/>
            </w:rPr>
            <w:fldChar w:fldCharType="separate"/>
          </w:r>
          <w:r w:rsidR="00F83B38" w:rsidRPr="00F83B38">
            <w:rPr>
              <w:noProof/>
              <w:lang w:val="en-US" w:eastAsia="en-US"/>
            </w:rPr>
            <w:t>[30]</w:t>
          </w:r>
          <w:r w:rsidR="00FB7E8C">
            <w:rPr>
              <w:lang w:eastAsia="en-US"/>
            </w:rPr>
            <w:fldChar w:fldCharType="end"/>
          </w:r>
        </w:sdtContent>
      </w:sdt>
      <w:r w:rsidR="008203B0">
        <w:rPr>
          <w:lang w:eastAsia="en-US"/>
        </w:rPr>
        <w:t xml:space="preserve"> modelled gear pitting as an elliptical inclusion and used an FEM calculation to determine the change in gear mesh stiffness. However, the authors did not investigate the dynamics resulting from this change in stiffness, and</w:t>
      </w:r>
      <w:r w:rsidR="00394809">
        <w:rPr>
          <w:lang w:eastAsia="en-US"/>
        </w:rPr>
        <w:t xml:space="preserve"> whether</w:t>
      </w:r>
      <w:r w:rsidR="008203B0">
        <w:rPr>
          <w:lang w:eastAsia="en-US"/>
        </w:rPr>
        <w:t xml:space="preserve"> the change is even detectable. As shown in </w:t>
      </w:r>
      <w:r w:rsidR="00FB7E8C">
        <w:rPr>
          <w:lang w:eastAsia="en-US"/>
        </w:rPr>
        <w:fldChar w:fldCharType="begin"/>
      </w:r>
      <w:r w:rsidR="008203B0">
        <w:rPr>
          <w:lang w:eastAsia="en-US"/>
        </w:rPr>
        <w:instrText xml:space="preserve"> REF _Ref449454121 \h </w:instrText>
      </w:r>
      <w:r w:rsidR="00C20D11">
        <w:rPr>
          <w:lang w:eastAsia="en-US"/>
        </w:rPr>
        <w:instrText xml:space="preserve"> \* MERGEFORMAT </w:instrText>
      </w:r>
      <w:r w:rsidR="00FB7E8C">
        <w:rPr>
          <w:lang w:eastAsia="en-US"/>
        </w:rPr>
      </w:r>
      <w:r w:rsidR="00FB7E8C">
        <w:rPr>
          <w:lang w:eastAsia="en-US"/>
        </w:rPr>
        <w:fldChar w:fldCharType="separate"/>
      </w:r>
      <w:r w:rsidR="00E16EB4">
        <w:t xml:space="preserve">Figure </w:t>
      </w:r>
      <w:r w:rsidR="00E16EB4">
        <w:rPr>
          <w:noProof/>
        </w:rPr>
        <w:t>10</w:t>
      </w:r>
      <w:r w:rsidR="00FB7E8C">
        <w:rPr>
          <w:lang w:eastAsia="en-US"/>
        </w:rPr>
        <w:fldChar w:fldCharType="end"/>
      </w:r>
      <w:r w:rsidR="008203B0">
        <w:rPr>
          <w:lang w:eastAsia="en-US"/>
        </w:rPr>
        <w:t>, the change in mesh stiffness for a 2mm wide, 0.5mm deep pit in a gear face with a width of 6.35mm is on the order of a few percent. The additional frequency components that one could expect to observe may be lost in the noise background.</w:t>
      </w:r>
      <w:r w:rsidR="008D253F">
        <w:rPr>
          <w:lang w:eastAsia="en-US"/>
        </w:rPr>
        <w:t xml:space="preserve"> </w:t>
      </w:r>
      <w:r w:rsidR="009F3B85">
        <w:rPr>
          <w:lang w:eastAsia="en-US"/>
        </w:rPr>
        <w:t xml:space="preserve">Chaari et al. </w:t>
      </w:r>
      <w:sdt>
        <w:sdtPr>
          <w:rPr>
            <w:lang w:eastAsia="en-US"/>
          </w:rPr>
          <w:id w:val="-1110422671"/>
          <w:citation/>
        </w:sdtPr>
        <w:sdtEndPr/>
        <w:sdtContent>
          <w:r w:rsidR="00FB7E8C">
            <w:rPr>
              <w:lang w:eastAsia="en-US"/>
            </w:rPr>
            <w:fldChar w:fldCharType="begin"/>
          </w:r>
          <w:r w:rsidR="009F3B85">
            <w:rPr>
              <w:lang w:val="en-US" w:eastAsia="en-US"/>
            </w:rPr>
            <w:instrText xml:space="preserve"> CITATION Cha11 \l 1033 </w:instrText>
          </w:r>
          <w:r w:rsidR="00FB7E8C">
            <w:rPr>
              <w:lang w:eastAsia="en-US"/>
            </w:rPr>
            <w:fldChar w:fldCharType="separate"/>
          </w:r>
          <w:r w:rsidR="00F83B38" w:rsidRPr="00F83B38">
            <w:rPr>
              <w:noProof/>
              <w:lang w:val="en-US" w:eastAsia="en-US"/>
            </w:rPr>
            <w:t>[31]</w:t>
          </w:r>
          <w:r w:rsidR="00FB7E8C">
            <w:rPr>
              <w:lang w:eastAsia="en-US"/>
            </w:rPr>
            <w:fldChar w:fldCharType="end"/>
          </w:r>
        </w:sdtContent>
      </w:sdt>
      <w:r w:rsidR="009F3B85">
        <w:rPr>
          <w:lang w:eastAsia="en-US"/>
        </w:rPr>
        <w:t xml:space="preserve"> compared </w:t>
      </w:r>
      <w:r w:rsidR="00A9098A">
        <w:rPr>
          <w:lang w:eastAsia="en-US"/>
        </w:rPr>
        <w:t>qualitative</w:t>
      </w:r>
      <w:r w:rsidR="009F3B85">
        <w:rPr>
          <w:lang w:eastAsia="en-US"/>
        </w:rPr>
        <w:t xml:space="preserve">, </w:t>
      </w:r>
      <w:r w:rsidR="00A9098A">
        <w:rPr>
          <w:lang w:eastAsia="en-US"/>
        </w:rPr>
        <w:t xml:space="preserve">quantitative, and FEM </w:t>
      </w:r>
      <w:r w:rsidR="009F3B85">
        <w:rPr>
          <w:lang w:eastAsia="en-US"/>
        </w:rPr>
        <w:t>characterizations of the effect of gear pitting on stiffness</w:t>
      </w:r>
      <w:r w:rsidR="00A9098A">
        <w:rPr>
          <w:lang w:eastAsia="en-US"/>
        </w:rPr>
        <w:t xml:space="preserve"> and did not find a clear superior method.</w:t>
      </w:r>
      <w:r w:rsidR="009F3B85">
        <w:rPr>
          <w:lang w:eastAsia="en-US"/>
        </w:rPr>
        <w:t xml:space="preserve"> </w:t>
      </w:r>
      <w:r w:rsidR="008D253F">
        <w:rPr>
          <w:lang w:eastAsia="en-US"/>
        </w:rPr>
        <w:t>Gear pitting therefore presents a challenge to model, and can be reasonably expected to be a challenge to measure.</w:t>
      </w:r>
    </w:p>
    <w:p w14:paraId="5C748B67" w14:textId="77777777" w:rsidR="008203B0" w:rsidRDefault="008203B0" w:rsidP="008203B0">
      <w:pPr>
        <w:keepNext/>
        <w:jc w:val="center"/>
      </w:pPr>
      <w:r w:rsidRPr="008203B0">
        <w:rPr>
          <w:noProof/>
          <w:lang w:val="en-US" w:eastAsia="en-US"/>
        </w:rPr>
        <w:drawing>
          <wp:inline distT="0" distB="0" distL="0" distR="0" wp14:anchorId="199E6EF6" wp14:editId="6E13887D">
            <wp:extent cx="3028950" cy="25166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037079" cy="2523421"/>
                    </a:xfrm>
                    <a:prstGeom prst="rect">
                      <a:avLst/>
                    </a:prstGeom>
                  </pic:spPr>
                </pic:pic>
              </a:graphicData>
            </a:graphic>
          </wp:inline>
        </w:drawing>
      </w:r>
    </w:p>
    <w:p w14:paraId="7E14CFD2" w14:textId="77777777" w:rsidR="008203B0" w:rsidRDefault="008203B0" w:rsidP="008203B0">
      <w:pPr>
        <w:pStyle w:val="Caption"/>
        <w:jc w:val="center"/>
        <w:rPr>
          <w:lang w:eastAsia="en-US"/>
        </w:rPr>
      </w:pPr>
      <w:bookmarkStart w:id="120" w:name="_Ref449454121"/>
      <w:r>
        <w:t xml:space="preserve">Figure </w:t>
      </w:r>
      <w:r w:rsidR="00FB7E8C">
        <w:fldChar w:fldCharType="begin"/>
      </w:r>
      <w:r>
        <w:instrText xml:space="preserve"> SEQ Figure \* ARABIC </w:instrText>
      </w:r>
      <w:r w:rsidR="00FB7E8C">
        <w:fldChar w:fldCharType="separate"/>
      </w:r>
      <w:r w:rsidR="00E16EB4">
        <w:rPr>
          <w:noProof/>
        </w:rPr>
        <w:t>10</w:t>
      </w:r>
      <w:r w:rsidR="00FB7E8C">
        <w:fldChar w:fldCharType="end"/>
      </w:r>
      <w:bookmarkEnd w:id="120"/>
      <w:r>
        <w:t>. Gear mesh stiffness as a function of applied torque with a pit at 0.065 rad.</w:t>
      </w:r>
      <w:r w:rsidR="006F3DEE">
        <w:t xml:space="preserve"> </w:t>
      </w:r>
      <w:sdt>
        <w:sdtPr>
          <w:id w:val="74091903"/>
          <w:citation/>
        </w:sdtPr>
        <w:sdtEndPr/>
        <w:sdtContent>
          <w:r w:rsidR="00FB7E8C">
            <w:fldChar w:fldCharType="begin"/>
          </w:r>
          <w:r w:rsidR="006F3DEE">
            <w:rPr>
              <w:lang w:val="en-US"/>
            </w:rPr>
            <w:instrText xml:space="preserve"> CITATION del12 \l 1033 </w:instrText>
          </w:r>
          <w:r w:rsidR="00FB7E8C">
            <w:fldChar w:fldCharType="separate"/>
          </w:r>
          <w:r w:rsidR="00F83B38" w:rsidRPr="00F83B38">
            <w:rPr>
              <w:noProof/>
              <w:lang w:val="en-US"/>
            </w:rPr>
            <w:t>[30]</w:t>
          </w:r>
          <w:r w:rsidR="00FB7E8C">
            <w:fldChar w:fldCharType="end"/>
          </w:r>
        </w:sdtContent>
      </w:sdt>
    </w:p>
    <w:p w14:paraId="7F75B095" w14:textId="77777777" w:rsidR="008E3D5C" w:rsidRDefault="008E3D5C" w:rsidP="00C20D11">
      <w:pPr>
        <w:jc w:val="both"/>
        <w:rPr>
          <w:lang w:eastAsia="en-US"/>
        </w:rPr>
      </w:pPr>
      <w:r>
        <w:rPr>
          <w:lang w:eastAsia="en-US"/>
        </w:rPr>
        <w:t>Planetary gearboxes appear in numerous applications such as automotive, helicopter, and wind turbine</w:t>
      </w:r>
      <w:r w:rsidR="003F56A8">
        <w:rPr>
          <w:lang w:eastAsia="en-US"/>
        </w:rPr>
        <w:t>s</w:t>
      </w:r>
      <w:r w:rsidR="00CA05DF">
        <w:rPr>
          <w:lang w:eastAsia="en-US"/>
        </w:rPr>
        <w:t xml:space="preserve"> and therefore represent a critical component for analysis. However, the dynamics and vibrations of multiple coupled gear pairs results in a</w:t>
      </w:r>
      <w:r w:rsidR="009C0904">
        <w:rPr>
          <w:lang w:eastAsia="en-US"/>
        </w:rPr>
        <w:t xml:space="preserve"> vibration response that has seen few modelling efforts with </w:t>
      </w:r>
      <w:r w:rsidR="00473B39">
        <w:rPr>
          <w:lang w:eastAsia="en-US"/>
        </w:rPr>
        <w:t>limited comparisons to experiments</w:t>
      </w:r>
      <w:r w:rsidR="00CA05DF">
        <w:rPr>
          <w:lang w:eastAsia="en-US"/>
        </w:rPr>
        <w:t xml:space="preserve"> </w:t>
      </w:r>
      <w:sdt>
        <w:sdtPr>
          <w:rPr>
            <w:lang w:eastAsia="en-US"/>
          </w:rPr>
          <w:id w:val="-2034027518"/>
          <w:citation/>
        </w:sdtPr>
        <w:sdtEndPr/>
        <w:sdtContent>
          <w:r w:rsidR="00FB7E8C">
            <w:rPr>
              <w:lang w:eastAsia="en-US"/>
            </w:rPr>
            <w:fldChar w:fldCharType="begin"/>
          </w:r>
          <w:r w:rsidR="00473B39">
            <w:rPr>
              <w:lang w:val="en-US" w:eastAsia="en-US"/>
            </w:rPr>
            <w:instrText xml:space="preserve"> CITATION Guo10 \l 1033  \m Fen12 \m Ina09</w:instrText>
          </w:r>
          <w:r w:rsidR="00FB7E8C">
            <w:rPr>
              <w:lang w:eastAsia="en-US"/>
            </w:rPr>
            <w:fldChar w:fldCharType="separate"/>
          </w:r>
          <w:r w:rsidR="00F83B38" w:rsidRPr="00F83B38">
            <w:rPr>
              <w:noProof/>
              <w:lang w:val="en-US" w:eastAsia="en-US"/>
            </w:rPr>
            <w:t>[32, 33, 34]</w:t>
          </w:r>
          <w:r w:rsidR="00FB7E8C">
            <w:rPr>
              <w:lang w:eastAsia="en-US"/>
            </w:rPr>
            <w:fldChar w:fldCharType="end"/>
          </w:r>
        </w:sdtContent>
      </w:sdt>
      <w:r w:rsidR="00473B39">
        <w:rPr>
          <w:lang w:eastAsia="en-US"/>
        </w:rPr>
        <w:t xml:space="preserve">. The fidelity of the models is not expected to be sufficient to train an ML algorithm to classify physical failures, and therefore planetary gearboxes are not considered. </w:t>
      </w:r>
    </w:p>
    <w:p w14:paraId="610449B9" w14:textId="77777777" w:rsidR="00CA05DF" w:rsidRDefault="00CA05DF" w:rsidP="00195040">
      <w:pPr>
        <w:keepNext/>
        <w:jc w:val="center"/>
      </w:pPr>
      <w:r w:rsidRPr="00CA05DF">
        <w:rPr>
          <w:noProof/>
          <w:lang w:val="en-US" w:eastAsia="en-US"/>
        </w:rPr>
        <w:drawing>
          <wp:inline distT="0" distB="0" distL="0" distR="0" wp14:anchorId="7E681B4B" wp14:editId="7AEBFE0F">
            <wp:extent cx="4953000" cy="25387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957466" cy="2541043"/>
                    </a:xfrm>
                    <a:prstGeom prst="rect">
                      <a:avLst/>
                    </a:prstGeom>
                  </pic:spPr>
                </pic:pic>
              </a:graphicData>
            </a:graphic>
          </wp:inline>
        </w:drawing>
      </w:r>
    </w:p>
    <w:p w14:paraId="7C8D3950" w14:textId="77777777" w:rsidR="00CA05DF" w:rsidRDefault="00CA05DF" w:rsidP="00AF19F6">
      <w:pPr>
        <w:pStyle w:val="Caption"/>
        <w:jc w:val="center"/>
      </w:pPr>
      <w:r>
        <w:t xml:space="preserve">Figure </w:t>
      </w:r>
      <w:r w:rsidR="00FB7E8C">
        <w:fldChar w:fldCharType="begin"/>
      </w:r>
      <w:r>
        <w:instrText xml:space="preserve"> SEQ Figure \* ARABIC </w:instrText>
      </w:r>
      <w:r w:rsidR="00FB7E8C">
        <w:fldChar w:fldCharType="separate"/>
      </w:r>
      <w:r w:rsidR="00E16EB4">
        <w:rPr>
          <w:noProof/>
        </w:rPr>
        <w:t>11</w:t>
      </w:r>
      <w:r w:rsidR="00FB7E8C">
        <w:fldChar w:fldCharType="end"/>
      </w:r>
      <w:r>
        <w:t>. Planetary gearbox vibration analysis is complicated by multiple identical sources with time-varying vibration transfer paths.</w:t>
      </w:r>
      <w:r w:rsidR="009C0904">
        <w:t xml:space="preserve"> </w:t>
      </w:r>
      <w:sdt>
        <w:sdtPr>
          <w:id w:val="493000550"/>
          <w:citation/>
        </w:sdtPr>
        <w:sdtEndPr/>
        <w:sdtContent>
          <w:r w:rsidR="00FB7E8C">
            <w:fldChar w:fldCharType="begin"/>
          </w:r>
          <w:r w:rsidR="009C0904">
            <w:rPr>
              <w:lang w:val="en-US"/>
            </w:rPr>
            <w:instrText xml:space="preserve"> CITATION Fen12 \l 1033 </w:instrText>
          </w:r>
          <w:r w:rsidR="00FB7E8C">
            <w:fldChar w:fldCharType="separate"/>
          </w:r>
          <w:r w:rsidR="00F83B38" w:rsidRPr="00F83B38">
            <w:rPr>
              <w:noProof/>
              <w:lang w:val="en-US"/>
            </w:rPr>
            <w:t>[33]</w:t>
          </w:r>
          <w:r w:rsidR="00FB7E8C">
            <w:fldChar w:fldCharType="end"/>
          </w:r>
        </w:sdtContent>
      </w:sdt>
    </w:p>
    <w:p w14:paraId="50DC9C9C" w14:textId="77777777" w:rsidR="00ED155C" w:rsidRPr="00ED155C" w:rsidRDefault="00ED155C" w:rsidP="00C20D11">
      <w:pPr>
        <w:jc w:val="both"/>
      </w:pPr>
      <w:r>
        <w:t xml:space="preserve">Other gear geometries such as helical, bevel, worm, hyperboloid are also not the within the scope of this investigation, as these geometries represent higher order </w:t>
      </w:r>
      <w:r w:rsidR="00127142">
        <w:t>extensions from the basic spur gear configuration. Spur gears are the focus here, as they are the one of the most common</w:t>
      </w:r>
      <w:r w:rsidR="00F53C45">
        <w:t xml:space="preserve"> gear</w:t>
      </w:r>
      <w:r w:rsidR="00127142">
        <w:t xml:space="preserve"> types and represent a first step towards more complex gear geometries.</w:t>
      </w:r>
    </w:p>
    <w:p w14:paraId="3A70F1E7" w14:textId="77777777" w:rsidR="00F95896" w:rsidRDefault="002F0312" w:rsidP="002F0312">
      <w:pPr>
        <w:pStyle w:val="Heading4"/>
        <w:rPr>
          <w:lang w:eastAsia="en-US"/>
        </w:rPr>
      </w:pPr>
      <w:r>
        <w:rPr>
          <w:lang w:eastAsia="en-US"/>
        </w:rPr>
        <w:t>Roller Bearings</w:t>
      </w:r>
    </w:p>
    <w:p w14:paraId="19FCED9B" w14:textId="77777777" w:rsidR="002F0312" w:rsidRDefault="002F0312" w:rsidP="00C20D11">
      <w:pPr>
        <w:jc w:val="both"/>
        <w:rPr>
          <w:lang w:eastAsia="en-US"/>
        </w:rPr>
      </w:pPr>
      <w:r>
        <w:rPr>
          <w:lang w:eastAsia="en-US"/>
        </w:rPr>
        <w:t xml:space="preserve">Roller bearings are </w:t>
      </w:r>
      <w:r w:rsidR="004A65D0">
        <w:rPr>
          <w:lang w:eastAsia="en-US"/>
        </w:rPr>
        <w:t>ubiquitous mechanical componen</w:t>
      </w:r>
      <w:r w:rsidR="00F53C45">
        <w:rPr>
          <w:lang w:eastAsia="en-US"/>
        </w:rPr>
        <w:t xml:space="preserve">ts appearing in every rotating mechanism. At a general level, a roller bearing is composed from an outer race, an inner race, roller elements and a carrier. The inner and outer races form the structure of the bearing, the roller elements enable relative motion between the races, and the carrier maintains an equal distribution of roller elements around the bearing. </w:t>
      </w:r>
      <w:r w:rsidR="00C81D61">
        <w:rPr>
          <w:lang w:eastAsia="en-US"/>
        </w:rPr>
        <w:t>As defects are initiated on the roller</w:t>
      </w:r>
      <w:r w:rsidR="004728FF">
        <w:rPr>
          <w:lang w:eastAsia="en-US"/>
        </w:rPr>
        <w:t>s</w:t>
      </w:r>
      <w:r w:rsidR="00C81D61">
        <w:rPr>
          <w:lang w:eastAsia="en-US"/>
        </w:rPr>
        <w:t>,</w:t>
      </w:r>
      <w:r w:rsidR="009135A8">
        <w:rPr>
          <w:lang w:eastAsia="en-US"/>
        </w:rPr>
        <w:t xml:space="preserve"> the</w:t>
      </w:r>
      <w:r w:rsidR="00C81D61">
        <w:rPr>
          <w:lang w:eastAsia="en-US"/>
        </w:rPr>
        <w:t xml:space="preserve"> inner race and </w:t>
      </w:r>
      <w:r w:rsidR="009135A8">
        <w:rPr>
          <w:lang w:eastAsia="en-US"/>
        </w:rPr>
        <w:t xml:space="preserve">the </w:t>
      </w:r>
      <w:r w:rsidR="00C81D61">
        <w:rPr>
          <w:lang w:eastAsia="en-US"/>
        </w:rPr>
        <w:t xml:space="preserve">outer race, </w:t>
      </w:r>
      <w:r w:rsidR="009135A8">
        <w:rPr>
          <w:lang w:eastAsia="en-US"/>
        </w:rPr>
        <w:t>the bearing becomes a source of mechanical vibrations and power transmission efficiency is decreased</w:t>
      </w:r>
      <w:r w:rsidR="00C81D61">
        <w:rPr>
          <w:lang w:eastAsia="en-US"/>
        </w:rPr>
        <w:t xml:space="preserve"> before total failure occurs. Detecting small defects can pre-empt these losses and is therefore an important consideration </w:t>
      </w:r>
      <w:r w:rsidR="00CC5A2F">
        <w:rPr>
          <w:lang w:eastAsia="en-US"/>
        </w:rPr>
        <w:t>within the framework of this</w:t>
      </w:r>
      <w:r w:rsidR="00C81D61">
        <w:rPr>
          <w:lang w:eastAsia="en-US"/>
        </w:rPr>
        <w:t xml:space="preserve"> project. The geometry of roller bearings is complex, as in the case of gears: rollers make</w:t>
      </w:r>
      <w:r w:rsidR="00DF51EE">
        <w:rPr>
          <w:lang w:eastAsia="en-US"/>
        </w:rPr>
        <w:t xml:space="preserve"> rolling</w:t>
      </w:r>
      <w:r w:rsidR="00C81D61">
        <w:rPr>
          <w:lang w:eastAsia="en-US"/>
        </w:rPr>
        <w:t xml:space="preserve"> Hertzian contact with two surfaces, and a lubricating material </w:t>
      </w:r>
      <w:r w:rsidR="00DF51EE">
        <w:rPr>
          <w:lang w:eastAsia="en-US"/>
        </w:rPr>
        <w:t>can form a film between the rollers and races. Consequently, several different regimes of gear operation can be observed as the lubrication fluid dynamics change</w:t>
      </w:r>
      <w:r w:rsidR="00486987">
        <w:rPr>
          <w:lang w:eastAsia="en-US"/>
        </w:rPr>
        <w:t xml:space="preserve"> </w:t>
      </w:r>
      <w:sdt>
        <w:sdtPr>
          <w:rPr>
            <w:lang w:eastAsia="en-US"/>
          </w:rPr>
          <w:id w:val="-2124763524"/>
          <w:citation/>
        </w:sdtPr>
        <w:sdtEndPr/>
        <w:sdtContent>
          <w:r w:rsidR="00FB7E8C">
            <w:rPr>
              <w:lang w:eastAsia="en-US"/>
            </w:rPr>
            <w:fldChar w:fldCharType="begin"/>
          </w:r>
          <w:r w:rsidR="00486987">
            <w:rPr>
              <w:lang w:val="en-US" w:eastAsia="en-US"/>
            </w:rPr>
            <w:instrText xml:space="preserve"> CITATION FRE01 \l 1033 </w:instrText>
          </w:r>
          <w:r w:rsidR="00FB7E8C">
            <w:rPr>
              <w:lang w:eastAsia="en-US"/>
            </w:rPr>
            <w:fldChar w:fldCharType="separate"/>
          </w:r>
          <w:r w:rsidR="00F83B38" w:rsidRPr="00F83B38">
            <w:rPr>
              <w:noProof/>
              <w:lang w:val="en-US" w:eastAsia="en-US"/>
            </w:rPr>
            <w:t>[35]</w:t>
          </w:r>
          <w:r w:rsidR="00FB7E8C">
            <w:rPr>
              <w:lang w:eastAsia="en-US"/>
            </w:rPr>
            <w:fldChar w:fldCharType="end"/>
          </w:r>
        </w:sdtContent>
      </w:sdt>
      <w:r w:rsidR="00DF51EE">
        <w:rPr>
          <w:lang w:eastAsia="en-US"/>
        </w:rPr>
        <w:t xml:space="preserve">. </w:t>
      </w:r>
      <w:r w:rsidR="008D2C95">
        <w:rPr>
          <w:lang w:eastAsia="en-US"/>
        </w:rPr>
        <w:t xml:space="preserve">The defects, however, have been modelled with a relatively simpler methodologies than gears. </w:t>
      </w:r>
    </w:p>
    <w:p w14:paraId="1734201D" w14:textId="77777777" w:rsidR="00594606" w:rsidRDefault="00594606" w:rsidP="00594606">
      <w:pPr>
        <w:keepNext/>
        <w:jc w:val="center"/>
      </w:pPr>
      <w:r w:rsidRPr="00495B76">
        <w:rPr>
          <w:noProof/>
          <w:lang w:val="en-US" w:eastAsia="en-US"/>
        </w:rPr>
        <w:drawing>
          <wp:inline distT="0" distB="0" distL="0" distR="0" wp14:anchorId="4A7E825B" wp14:editId="725BAF1A">
            <wp:extent cx="3513908" cy="28200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20558" cy="2825374"/>
                    </a:xfrm>
                    <a:prstGeom prst="rect">
                      <a:avLst/>
                    </a:prstGeom>
                  </pic:spPr>
                </pic:pic>
              </a:graphicData>
            </a:graphic>
          </wp:inline>
        </w:drawing>
      </w:r>
    </w:p>
    <w:p w14:paraId="45C0B2FB" w14:textId="77777777" w:rsidR="00594606" w:rsidRDefault="00594606" w:rsidP="00594606">
      <w:pPr>
        <w:pStyle w:val="Caption"/>
        <w:jc w:val="center"/>
      </w:pPr>
      <w:r>
        <w:t xml:space="preserve">Figure </w:t>
      </w:r>
      <w:r>
        <w:fldChar w:fldCharType="begin"/>
      </w:r>
      <w:r>
        <w:instrText xml:space="preserve"> SEQ Figure \* ARABIC </w:instrText>
      </w:r>
      <w:r>
        <w:fldChar w:fldCharType="separate"/>
      </w:r>
      <w:r w:rsidR="00E16EB4">
        <w:rPr>
          <w:noProof/>
        </w:rPr>
        <w:t>12</w:t>
      </w:r>
      <w:r>
        <w:fldChar w:fldCharType="end"/>
      </w:r>
      <w:r>
        <w:t xml:space="preserve">. Frequency spectrum for: simulated healthy (a), damaged (c) and experimental health (b) and damaged (d) bearing. It is unclear if the simulation is sufficiently representative to train an ML algorithm. </w:t>
      </w:r>
      <w:sdt>
        <w:sdtPr>
          <w:id w:val="1872962819"/>
          <w:citation/>
        </w:sdtPr>
        <w:sdtEndPr/>
        <w:sdtContent>
          <w:r>
            <w:fldChar w:fldCharType="begin"/>
          </w:r>
          <w:r>
            <w:rPr>
              <w:lang w:val="en-US"/>
            </w:rPr>
            <w:instrText xml:space="preserve"> CITATION Sha14 \l 1033 </w:instrText>
          </w:r>
          <w:r>
            <w:fldChar w:fldCharType="separate"/>
          </w:r>
          <w:r w:rsidR="00F83B38" w:rsidRPr="00F83B38">
            <w:rPr>
              <w:noProof/>
              <w:lang w:val="en-US"/>
            </w:rPr>
            <w:t>[36]</w:t>
          </w:r>
          <w:r>
            <w:fldChar w:fldCharType="end"/>
          </w:r>
        </w:sdtContent>
      </w:sdt>
    </w:p>
    <w:p w14:paraId="0C9F14BD" w14:textId="77777777" w:rsidR="00BF17FF" w:rsidRDefault="008D2C95" w:rsidP="00C20D11">
      <w:pPr>
        <w:jc w:val="both"/>
        <w:rPr>
          <w:lang w:eastAsia="en-US"/>
        </w:rPr>
      </w:pPr>
      <w:r>
        <w:rPr>
          <w:lang w:eastAsia="en-US"/>
        </w:rPr>
        <w:t xml:space="preserve">The first roller bearing defect model was proposed by McFadden and Smith </w:t>
      </w:r>
      <w:sdt>
        <w:sdtPr>
          <w:rPr>
            <w:lang w:eastAsia="en-US"/>
          </w:rPr>
          <w:id w:val="-100418785"/>
          <w:citation/>
        </w:sdtPr>
        <w:sdtEndPr/>
        <w:sdtContent>
          <w:r w:rsidR="00FB7E8C">
            <w:rPr>
              <w:lang w:eastAsia="en-US"/>
            </w:rPr>
            <w:fldChar w:fldCharType="begin"/>
          </w:r>
          <w:r>
            <w:rPr>
              <w:lang w:val="en-US" w:eastAsia="en-US"/>
            </w:rPr>
            <w:instrText xml:space="preserve"> CITATION McF84 \l 1033 </w:instrText>
          </w:r>
          <w:r w:rsidR="00FB7E8C">
            <w:rPr>
              <w:lang w:eastAsia="en-US"/>
            </w:rPr>
            <w:fldChar w:fldCharType="separate"/>
          </w:r>
          <w:r w:rsidR="00F83B38" w:rsidRPr="00F83B38">
            <w:rPr>
              <w:noProof/>
              <w:lang w:val="en-US" w:eastAsia="en-US"/>
            </w:rPr>
            <w:t>[37]</w:t>
          </w:r>
          <w:r w:rsidR="00FB7E8C">
            <w:rPr>
              <w:lang w:eastAsia="en-US"/>
            </w:rPr>
            <w:fldChar w:fldCharType="end"/>
          </w:r>
        </w:sdtContent>
      </w:sdt>
      <w:r>
        <w:rPr>
          <w:lang w:eastAsia="en-US"/>
        </w:rPr>
        <w:t>.</w:t>
      </w:r>
      <w:r w:rsidR="00611374">
        <w:rPr>
          <w:lang w:eastAsia="en-US"/>
        </w:rPr>
        <w:t xml:space="preserve"> The response was modelled as a pulse train modulated by the force distribution of a radial load. </w:t>
      </w:r>
      <w:r w:rsidR="00C51D03">
        <w:rPr>
          <w:lang w:eastAsia="en-US"/>
        </w:rPr>
        <w:t xml:space="preserve">This simple model has been advanced in more recent years. </w:t>
      </w:r>
      <w:r w:rsidR="006755DC">
        <w:rPr>
          <w:lang w:eastAsia="en-US"/>
        </w:rPr>
        <w:t xml:space="preserve">Brie </w:t>
      </w:r>
      <w:sdt>
        <w:sdtPr>
          <w:rPr>
            <w:lang w:eastAsia="en-US"/>
          </w:rPr>
          <w:id w:val="987911242"/>
          <w:citation/>
        </w:sdtPr>
        <w:sdtEndPr/>
        <w:sdtContent>
          <w:r w:rsidR="00FB7E8C">
            <w:rPr>
              <w:lang w:eastAsia="en-US"/>
            </w:rPr>
            <w:fldChar w:fldCharType="begin"/>
          </w:r>
          <w:r w:rsidR="006755DC">
            <w:rPr>
              <w:lang w:val="en-US" w:eastAsia="en-US"/>
            </w:rPr>
            <w:instrText xml:space="preserve"> CITATION Bri00 \l 1033 </w:instrText>
          </w:r>
          <w:r w:rsidR="00FB7E8C">
            <w:rPr>
              <w:lang w:eastAsia="en-US"/>
            </w:rPr>
            <w:fldChar w:fldCharType="separate"/>
          </w:r>
          <w:r w:rsidR="00F83B38" w:rsidRPr="00F83B38">
            <w:rPr>
              <w:noProof/>
              <w:lang w:val="en-US" w:eastAsia="en-US"/>
            </w:rPr>
            <w:t>[38]</w:t>
          </w:r>
          <w:r w:rsidR="00FB7E8C">
            <w:rPr>
              <w:lang w:eastAsia="en-US"/>
            </w:rPr>
            <w:fldChar w:fldCharType="end"/>
          </w:r>
        </w:sdtContent>
      </w:sdt>
      <w:r w:rsidR="006755DC">
        <w:rPr>
          <w:lang w:eastAsia="en-US"/>
        </w:rPr>
        <w:t xml:space="preserve"> observed a quasi-periodic signal that cannot be explained b</w:t>
      </w:r>
      <w:r w:rsidR="00C51D03">
        <w:rPr>
          <w:lang w:eastAsia="en-US"/>
        </w:rPr>
        <w:t>y the pulse train approximation, and augmented the basic model to account for a time-varying transfer path for an inner rotating race defect and described the bearing using a single degree-of-freedom mass-spring-damper.</w:t>
      </w:r>
      <w:r w:rsidR="00B372C9">
        <w:rPr>
          <w:lang w:eastAsia="en-US"/>
        </w:rPr>
        <w:t xml:space="preserve"> Sassi et al. </w:t>
      </w:r>
      <w:sdt>
        <w:sdtPr>
          <w:rPr>
            <w:lang w:eastAsia="en-US"/>
          </w:rPr>
          <w:id w:val="-776025791"/>
          <w:citation/>
        </w:sdtPr>
        <w:sdtEndPr/>
        <w:sdtContent>
          <w:r w:rsidR="00FB7E8C">
            <w:rPr>
              <w:lang w:eastAsia="en-US"/>
            </w:rPr>
            <w:fldChar w:fldCharType="begin"/>
          </w:r>
          <w:r w:rsidR="00B372C9">
            <w:rPr>
              <w:lang w:val="en-US" w:eastAsia="en-US"/>
            </w:rPr>
            <w:instrText xml:space="preserve"> CITATION Sas07 \l 1033 </w:instrText>
          </w:r>
          <w:r w:rsidR="00FB7E8C">
            <w:rPr>
              <w:lang w:eastAsia="en-US"/>
            </w:rPr>
            <w:fldChar w:fldCharType="separate"/>
          </w:r>
          <w:r w:rsidR="00F83B38" w:rsidRPr="00F83B38">
            <w:rPr>
              <w:noProof/>
              <w:lang w:val="en-US" w:eastAsia="en-US"/>
            </w:rPr>
            <w:t>[39]</w:t>
          </w:r>
          <w:r w:rsidR="00FB7E8C">
            <w:rPr>
              <w:lang w:eastAsia="en-US"/>
            </w:rPr>
            <w:fldChar w:fldCharType="end"/>
          </w:r>
        </w:sdtContent>
      </w:sdt>
      <w:r w:rsidR="00FD182A">
        <w:rPr>
          <w:lang w:eastAsia="en-US"/>
        </w:rPr>
        <w:t xml:space="preserve"> developed a 3</w:t>
      </w:r>
      <w:r w:rsidR="00B372C9">
        <w:rPr>
          <w:lang w:eastAsia="en-US"/>
        </w:rPr>
        <w:t>DOF model including the bearing loading distribution, bearing structure elasticity, the elasto</w:t>
      </w:r>
      <w:r w:rsidR="005156BA">
        <w:rPr>
          <w:lang w:eastAsia="en-US"/>
        </w:rPr>
        <w:t>-</w:t>
      </w:r>
      <w:r w:rsidR="00B372C9">
        <w:rPr>
          <w:lang w:eastAsia="en-US"/>
        </w:rPr>
        <w:t>hydro</w:t>
      </w:r>
      <w:r w:rsidR="005156BA">
        <w:rPr>
          <w:lang w:eastAsia="en-US"/>
        </w:rPr>
        <w:t>-</w:t>
      </w:r>
      <w:r w:rsidR="00B372C9">
        <w:rPr>
          <w:lang w:eastAsia="en-US"/>
        </w:rPr>
        <w:t xml:space="preserve">dynamic oil film characteristics, and transfer path effects. </w:t>
      </w:r>
      <w:r w:rsidR="005156BA">
        <w:rPr>
          <w:lang w:eastAsia="en-US"/>
        </w:rPr>
        <w:t xml:space="preserve">However, this model requires calibration to experiments. Finite element calculations have equally been applied to predict the dynamics and vibrational spectrum of a healthy and damaged defect such as in the case of Shao et al. </w:t>
      </w:r>
      <w:sdt>
        <w:sdtPr>
          <w:rPr>
            <w:lang w:eastAsia="en-US"/>
          </w:rPr>
          <w:id w:val="-1058944203"/>
          <w:citation/>
        </w:sdtPr>
        <w:sdtEndPr/>
        <w:sdtContent>
          <w:r w:rsidR="00FB7E8C">
            <w:rPr>
              <w:lang w:eastAsia="en-US"/>
            </w:rPr>
            <w:fldChar w:fldCharType="begin"/>
          </w:r>
          <w:r w:rsidR="005156BA">
            <w:rPr>
              <w:lang w:val="en-US" w:eastAsia="en-US"/>
            </w:rPr>
            <w:instrText xml:space="preserve"> CITATION Sha14 \l 1033 </w:instrText>
          </w:r>
          <w:r w:rsidR="00FB7E8C">
            <w:rPr>
              <w:lang w:eastAsia="en-US"/>
            </w:rPr>
            <w:fldChar w:fldCharType="separate"/>
          </w:r>
          <w:r w:rsidR="00F83B38" w:rsidRPr="00F83B38">
            <w:rPr>
              <w:noProof/>
              <w:lang w:val="en-US" w:eastAsia="en-US"/>
            </w:rPr>
            <w:t>[36]</w:t>
          </w:r>
          <w:r w:rsidR="00FB7E8C">
            <w:rPr>
              <w:lang w:eastAsia="en-US"/>
            </w:rPr>
            <w:fldChar w:fldCharType="end"/>
          </w:r>
        </w:sdtContent>
      </w:sdt>
      <w:r w:rsidR="00264FA7">
        <w:rPr>
          <w:lang w:eastAsia="en-US"/>
        </w:rPr>
        <w:t>. This model included numerous higher order behaviours such as contact stiffness between the roller and defect, eff</w:t>
      </w:r>
      <w:r w:rsidR="00717BF2">
        <w:rPr>
          <w:lang w:eastAsia="en-US"/>
        </w:rPr>
        <w:t xml:space="preserve">ects of defect width and depth; however, the final outcome of the model prediction was an imperceptible difference between the healthy and damaged roller bearings. </w:t>
      </w:r>
      <w:r w:rsidR="00AF0D45">
        <w:rPr>
          <w:lang w:eastAsia="en-US"/>
        </w:rPr>
        <w:t>Detecting bearing failure from model estimations may be limited to relatively severe damage such that the dynamic response exhibits symptoms above the threshold for detection.</w:t>
      </w:r>
    </w:p>
    <w:p w14:paraId="4DEB4A0F" w14:textId="77777777" w:rsidR="001E35B9" w:rsidRDefault="001E35B9" w:rsidP="00C20D11">
      <w:pPr>
        <w:jc w:val="both"/>
      </w:pPr>
      <w:r>
        <w:t xml:space="preserve">Tadina and Boltezar </w:t>
      </w:r>
      <w:sdt>
        <w:sdtPr>
          <w:id w:val="876509982"/>
          <w:citation/>
        </w:sdtPr>
        <w:sdtEndPr/>
        <w:sdtContent>
          <w:r w:rsidR="00FB7E8C">
            <w:fldChar w:fldCharType="begin"/>
          </w:r>
          <w:r>
            <w:rPr>
              <w:lang w:val="en-US"/>
            </w:rPr>
            <w:instrText xml:space="preserve"> CITATION Tad11 \l 1033 </w:instrText>
          </w:r>
          <w:r w:rsidR="00FB7E8C">
            <w:fldChar w:fldCharType="separate"/>
          </w:r>
          <w:r w:rsidR="00F83B38" w:rsidRPr="00F83B38">
            <w:rPr>
              <w:noProof/>
              <w:lang w:val="en-US"/>
            </w:rPr>
            <w:t>[40]</w:t>
          </w:r>
          <w:r w:rsidR="00FB7E8C">
            <w:fldChar w:fldCharType="end"/>
          </w:r>
        </w:sdtContent>
      </w:sdt>
      <w:r>
        <w:t xml:space="preserve"> simulated a full roller bearing using a simple FEM model of beam elements and spring-mass models for roller elements and showed that clear peaks occur where predicted based on the relative motion of the races and rollers. This suggests that an efficient approach may simply be to detect the power of the spectrum around peaks at the expected frequencies and use this measure to predict failure.</w:t>
      </w:r>
    </w:p>
    <w:p w14:paraId="56851284" w14:textId="77777777" w:rsidR="006975C0" w:rsidRDefault="006975C0" w:rsidP="006975C0">
      <w:pPr>
        <w:pStyle w:val="Heading4"/>
      </w:pPr>
      <w:r>
        <w:t>Induction Motors</w:t>
      </w:r>
    </w:p>
    <w:p w14:paraId="4A242F77" w14:textId="77777777" w:rsidR="009E5D24" w:rsidRPr="000E385E" w:rsidRDefault="000E385E" w:rsidP="00C20D11">
      <w:pPr>
        <w:jc w:val="both"/>
      </w:pPr>
      <w:r>
        <w:t xml:space="preserve">Induction motors are simple, efficient, and cheap to manufacture, which explains their popularity in industrial applications. </w:t>
      </w:r>
      <w:r w:rsidR="0044718C">
        <w:t xml:space="preserve">Manufacturing faults and severe loading can cause damage to the stator or rotor and failures inevitably occur. To predict these phenomena from a model-based perspective, faulted models are required for each defect type as in the case of mechanical components. Kral et al. </w:t>
      </w:r>
      <w:sdt>
        <w:sdtPr>
          <w:id w:val="-1398433547"/>
          <w:citation/>
        </w:sdtPr>
        <w:sdtEndPr/>
        <w:sdtContent>
          <w:r w:rsidR="00FB7E8C">
            <w:fldChar w:fldCharType="begin"/>
          </w:r>
          <w:r w:rsidR="0044718C">
            <w:rPr>
              <w:lang w:val="en-US"/>
            </w:rPr>
            <w:instrText xml:space="preserve"> CITATION Kra09 \l 1033 </w:instrText>
          </w:r>
          <w:r w:rsidR="00FB7E8C">
            <w:fldChar w:fldCharType="separate"/>
          </w:r>
          <w:r w:rsidR="00F83B38" w:rsidRPr="00F83B38">
            <w:rPr>
              <w:noProof/>
              <w:lang w:val="en-US"/>
            </w:rPr>
            <w:t>[41]</w:t>
          </w:r>
          <w:r w:rsidR="00FB7E8C">
            <w:fldChar w:fldCharType="end"/>
          </w:r>
        </w:sdtContent>
      </w:sdt>
      <w:r w:rsidR="0044718C">
        <w:t xml:space="preserve"> modelled an asymmetric induction motor (with the asymmetries arising from manufacturing flaws) using a model-based system design software.</w:t>
      </w:r>
      <w:r w:rsidR="000A4064">
        <w:t xml:space="preserve"> An induction motor with a broken rotor bar was simulated, and the electrical and mechanical performance was compared to experimental results. The model revealed that the fault was characterised by small sidebands to the fundamental wave current</w:t>
      </w:r>
      <w:r w:rsidR="00E72B01">
        <w:t xml:space="preserve"> in the stator current</w:t>
      </w:r>
      <w:r w:rsidR="000A4064">
        <w:t xml:space="preserve">, which were obscured by noise in the experiment. </w:t>
      </w:r>
      <w:r w:rsidR="00E72B01">
        <w:t xml:space="preserve">However, da Costa et al. </w:t>
      </w:r>
      <w:sdt>
        <w:sdtPr>
          <w:id w:val="99152209"/>
          <w:citation/>
        </w:sdtPr>
        <w:sdtEndPr/>
        <w:sdtContent>
          <w:r w:rsidR="00FB7E8C">
            <w:fldChar w:fldCharType="begin"/>
          </w:r>
          <w:r w:rsidR="00E72B01">
            <w:rPr>
              <w:lang w:val="en-US"/>
            </w:rPr>
            <w:instrText xml:space="preserve"> CITATION daC15 \l 1033 </w:instrText>
          </w:r>
          <w:r w:rsidR="00FB7E8C">
            <w:fldChar w:fldCharType="separate"/>
          </w:r>
          <w:r w:rsidR="00F83B38" w:rsidRPr="00F83B38">
            <w:rPr>
              <w:noProof/>
              <w:lang w:val="en-US"/>
            </w:rPr>
            <w:t>[42]</w:t>
          </w:r>
          <w:r w:rsidR="00FB7E8C">
            <w:fldChar w:fldCharType="end"/>
          </w:r>
        </w:sdtContent>
      </w:sdt>
      <w:r w:rsidR="00E72B01">
        <w:t xml:space="preserve"> showed that these sidebands were visible in a purely experimental study, which suggests that signal processing is essential to analysing rotor faults.</w:t>
      </w:r>
      <w:r w:rsidR="00F41C97">
        <w:t xml:space="preserve"> </w:t>
      </w:r>
      <w:r w:rsidR="00592D5E">
        <w:t xml:space="preserve">Stator fault models exist for turn faults </w:t>
      </w:r>
      <w:sdt>
        <w:sdtPr>
          <w:id w:val="1225256662"/>
          <w:citation/>
        </w:sdtPr>
        <w:sdtEndPr/>
        <w:sdtContent>
          <w:r w:rsidR="00FB7E8C">
            <w:fldChar w:fldCharType="begin"/>
          </w:r>
          <w:r w:rsidR="00592D5E">
            <w:rPr>
              <w:lang w:val="en-US"/>
            </w:rPr>
            <w:instrText xml:space="preserve"> CITATION Tal00 \l 1033 </w:instrText>
          </w:r>
          <w:r w:rsidR="00FB7E8C">
            <w:fldChar w:fldCharType="separate"/>
          </w:r>
          <w:r w:rsidR="00F83B38" w:rsidRPr="00F83B38">
            <w:rPr>
              <w:noProof/>
              <w:lang w:val="en-US"/>
            </w:rPr>
            <w:t>[43]</w:t>
          </w:r>
          <w:r w:rsidR="00FB7E8C">
            <w:fldChar w:fldCharType="end"/>
          </w:r>
        </w:sdtContent>
      </w:sdt>
      <w:r w:rsidR="00592D5E">
        <w:t xml:space="preserve"> and inter-turn faults </w:t>
      </w:r>
      <w:sdt>
        <w:sdtPr>
          <w:id w:val="-2092532991"/>
          <w:citation/>
        </w:sdtPr>
        <w:sdtEndPr/>
        <w:sdtContent>
          <w:r w:rsidR="00FB7E8C">
            <w:fldChar w:fldCharType="begin"/>
          </w:r>
          <w:r w:rsidR="00592D5E">
            <w:rPr>
              <w:lang w:val="en-US"/>
            </w:rPr>
            <w:instrText xml:space="preserve"> CITATION Jok00 \l 1033 </w:instrText>
          </w:r>
          <w:r w:rsidR="00FB7E8C">
            <w:fldChar w:fldCharType="separate"/>
          </w:r>
          <w:r w:rsidR="00F83B38" w:rsidRPr="00F83B38">
            <w:rPr>
              <w:noProof/>
              <w:lang w:val="en-US"/>
            </w:rPr>
            <w:t>[44]</w:t>
          </w:r>
          <w:r w:rsidR="00FB7E8C">
            <w:fldChar w:fldCharType="end"/>
          </w:r>
        </w:sdtContent>
      </w:sdt>
      <w:r w:rsidR="00592D5E">
        <w:t xml:space="preserve"> revealed the challenges of modelling and detecting such faults</w:t>
      </w:r>
      <w:r w:rsidR="009E5D24">
        <w:t xml:space="preserve"> in the stator current frequency spectrum</w:t>
      </w:r>
      <w:r w:rsidR="00592D5E">
        <w:t xml:space="preserve"> is challenging. </w:t>
      </w:r>
      <w:r w:rsidR="009E5D24">
        <w:t>However, inter-turn stator fault detection has been successfully diagnosed using a model-based method</w:t>
      </w:r>
      <w:r w:rsidR="00A46885">
        <w:t xml:space="preserve"> on the time domain signal</w:t>
      </w:r>
      <w:r w:rsidR="009E5D24">
        <w:t xml:space="preserve"> </w:t>
      </w:r>
      <w:sdt>
        <w:sdtPr>
          <w:id w:val="-1000649826"/>
          <w:citation/>
        </w:sdtPr>
        <w:sdtEndPr/>
        <w:sdtContent>
          <w:r w:rsidR="00FB7E8C">
            <w:fldChar w:fldCharType="begin"/>
          </w:r>
          <w:r w:rsidR="009E5D24">
            <w:rPr>
              <w:lang w:val="en-US"/>
            </w:rPr>
            <w:instrText xml:space="preserve"> CITATION DeA09 \l 1033 </w:instrText>
          </w:r>
          <w:r w:rsidR="00FB7E8C">
            <w:fldChar w:fldCharType="separate"/>
          </w:r>
          <w:r w:rsidR="00F83B38" w:rsidRPr="00F83B38">
            <w:rPr>
              <w:noProof/>
              <w:lang w:val="en-US"/>
            </w:rPr>
            <w:t>[45]</w:t>
          </w:r>
          <w:r w:rsidR="00FB7E8C">
            <w:fldChar w:fldCharType="end"/>
          </w:r>
        </w:sdtContent>
      </w:sdt>
      <w:r w:rsidR="009E5D24">
        <w:t>. A model for a healthy motor was compared to the phase currents of a physical induction motor and the negative-sequence component of the estimation error was shown to be an accurate assessor of inter-turn short circuits and identified on which phase the fault occurs, and the severity of the fault.</w:t>
      </w:r>
    </w:p>
    <w:p w14:paraId="693DB614" w14:textId="77777777" w:rsidR="000E385E" w:rsidRDefault="00906FB3" w:rsidP="00C20D11">
      <w:pPr>
        <w:jc w:val="both"/>
      </w:pPr>
      <w:r>
        <w:t>Faults in the electrical motor feed such as unbalanced phase voltages or a grounded phase do not require a specific faulted model, but rather can be simulated using the appropriated inputs modelling the erroneous electrical signal for use as inputs to a nominal motor model.</w:t>
      </w:r>
      <w:r w:rsidR="009A6BDC">
        <w:t xml:space="preserve"> A common problem in induction motors is rather not electrical but mechanical: failed bearings. The modelling methodology associated to bearings has already b</w:t>
      </w:r>
      <w:r w:rsidR="007C660F">
        <w:t>een presented, but additional monitoring techniques are available for these faults via stator current measurements and motor efficiency calculations</w:t>
      </w:r>
      <w:sdt>
        <w:sdtPr>
          <w:id w:val="1076248631"/>
          <w:citation/>
        </w:sdtPr>
        <w:sdtEndPr/>
        <w:sdtContent>
          <w:r w:rsidR="00FB7E8C">
            <w:fldChar w:fldCharType="begin"/>
          </w:r>
          <w:r w:rsidR="007C660F">
            <w:rPr>
              <w:lang w:val="en-US"/>
            </w:rPr>
            <w:instrText xml:space="preserve"> CITATION Fro10 \l 1033 </w:instrText>
          </w:r>
          <w:r w:rsidR="00734514">
            <w:rPr>
              <w:lang w:val="en-US"/>
            </w:rPr>
            <w:instrText xml:space="preserve"> \m Sch95 \m Ami13</w:instrText>
          </w:r>
          <w:r w:rsidR="00FB7E8C">
            <w:fldChar w:fldCharType="separate"/>
          </w:r>
          <w:r w:rsidR="00F83B38">
            <w:rPr>
              <w:noProof/>
              <w:lang w:val="en-US"/>
            </w:rPr>
            <w:t xml:space="preserve"> </w:t>
          </w:r>
          <w:r w:rsidR="00F83B38" w:rsidRPr="00F83B38">
            <w:rPr>
              <w:noProof/>
              <w:lang w:val="en-US"/>
            </w:rPr>
            <w:t>[46, 47, 48]</w:t>
          </w:r>
          <w:r w:rsidR="00FB7E8C">
            <w:fldChar w:fldCharType="end"/>
          </w:r>
        </w:sdtContent>
      </w:sdt>
      <w:r w:rsidR="007C660F">
        <w:t>.</w:t>
      </w:r>
      <w:r w:rsidR="00280455">
        <w:t xml:space="preserve"> </w:t>
      </w:r>
    </w:p>
    <w:p w14:paraId="7F7F12E6" w14:textId="77777777" w:rsidR="00336ED4" w:rsidRDefault="00336ED4" w:rsidP="000459AA">
      <w:pPr>
        <w:pStyle w:val="Heading3"/>
      </w:pPr>
      <w:bookmarkStart w:id="121" w:name="_Toc520054952"/>
      <w:r>
        <w:t>Machine Learning Applications to Mechanical Components</w:t>
      </w:r>
      <w:bookmarkEnd w:id="121"/>
      <w:r>
        <w:t xml:space="preserve"> </w:t>
      </w:r>
    </w:p>
    <w:p w14:paraId="49050880" w14:textId="77777777" w:rsidR="002853FD" w:rsidRDefault="003834F3" w:rsidP="00C20D11">
      <w:pPr>
        <w:pStyle w:val="ListParagraph"/>
        <w:ind w:left="0"/>
        <w:jc w:val="both"/>
        <w:rPr>
          <w:lang w:eastAsia="en-US"/>
        </w:rPr>
      </w:pPr>
      <w:r>
        <w:rPr>
          <w:lang w:eastAsia="en-US"/>
        </w:rPr>
        <w:t>Machine learning algorithms have been long popularized in domains of computer science and engineer</w:t>
      </w:r>
      <w:r w:rsidR="006E785E">
        <w:rPr>
          <w:lang w:eastAsia="en-US"/>
        </w:rPr>
        <w:t>ing</w:t>
      </w:r>
      <w:r>
        <w:rPr>
          <w:lang w:eastAsia="en-US"/>
        </w:rPr>
        <w:t xml:space="preserve">, and are now gaining momentum in </w:t>
      </w:r>
      <w:r w:rsidR="006E785E">
        <w:rPr>
          <w:lang w:eastAsia="en-US"/>
        </w:rPr>
        <w:t>numerous fields such as finance</w:t>
      </w:r>
      <w:sdt>
        <w:sdtPr>
          <w:rPr>
            <w:lang w:eastAsia="en-US"/>
          </w:rPr>
          <w:id w:val="217645725"/>
          <w:citation/>
        </w:sdtPr>
        <w:sdtEndPr/>
        <w:sdtContent>
          <w:r w:rsidR="00FB7E8C">
            <w:rPr>
              <w:lang w:eastAsia="en-US"/>
            </w:rPr>
            <w:fldChar w:fldCharType="begin"/>
          </w:r>
          <w:r w:rsidR="006E785E">
            <w:rPr>
              <w:lang w:val="en-US" w:eastAsia="en-US"/>
            </w:rPr>
            <w:instrText xml:space="preserve"> CITATION Gyo12 \l 1033  \m Car87</w:instrText>
          </w:r>
          <w:r w:rsidR="00FB7E8C">
            <w:rPr>
              <w:lang w:eastAsia="en-US"/>
            </w:rPr>
            <w:fldChar w:fldCharType="separate"/>
          </w:r>
          <w:r w:rsidR="00F83B38">
            <w:rPr>
              <w:noProof/>
              <w:lang w:val="en-US" w:eastAsia="en-US"/>
            </w:rPr>
            <w:t xml:space="preserve"> </w:t>
          </w:r>
          <w:r w:rsidR="00F83B38" w:rsidRPr="00F83B38">
            <w:rPr>
              <w:noProof/>
              <w:lang w:val="en-US" w:eastAsia="en-US"/>
            </w:rPr>
            <w:t>[49, 50]</w:t>
          </w:r>
          <w:r w:rsidR="00FB7E8C">
            <w:rPr>
              <w:lang w:eastAsia="en-US"/>
            </w:rPr>
            <w:fldChar w:fldCharType="end"/>
          </w:r>
        </w:sdtContent>
      </w:sdt>
      <w:r w:rsidR="006E785E">
        <w:rPr>
          <w:lang w:eastAsia="en-US"/>
        </w:rPr>
        <w:t xml:space="preserve"> and all branches of engineering and science</w:t>
      </w:r>
      <w:sdt>
        <w:sdtPr>
          <w:rPr>
            <w:lang w:eastAsia="en-US"/>
          </w:rPr>
          <w:id w:val="-980145810"/>
          <w:citation/>
        </w:sdtPr>
        <w:sdtEndPr/>
        <w:sdtContent>
          <w:r w:rsidR="00FB7E8C">
            <w:rPr>
              <w:lang w:eastAsia="en-US"/>
            </w:rPr>
            <w:fldChar w:fldCharType="begin"/>
          </w:r>
          <w:r w:rsidR="006E785E">
            <w:rPr>
              <w:lang w:val="en-US" w:eastAsia="en-US"/>
            </w:rPr>
            <w:instrText xml:space="preserve"> CITATION Shi02 \l 1033 </w:instrText>
          </w:r>
          <w:r w:rsidR="00240B65">
            <w:rPr>
              <w:lang w:val="en-US" w:eastAsia="en-US"/>
            </w:rPr>
            <w:instrText xml:space="preserve"> \m Raj05</w:instrText>
          </w:r>
          <w:r w:rsidR="00F5618F">
            <w:rPr>
              <w:lang w:val="en-US" w:eastAsia="en-US"/>
            </w:rPr>
            <w:instrText xml:space="preserve"> \m Guo00 \m Kon01</w:instrText>
          </w:r>
          <w:r w:rsidR="00FB7E8C">
            <w:rPr>
              <w:lang w:eastAsia="en-US"/>
            </w:rPr>
            <w:fldChar w:fldCharType="separate"/>
          </w:r>
          <w:r w:rsidR="00F83B38">
            <w:rPr>
              <w:noProof/>
              <w:lang w:val="en-US" w:eastAsia="en-US"/>
            </w:rPr>
            <w:t xml:space="preserve"> </w:t>
          </w:r>
          <w:r w:rsidR="00F83B38" w:rsidRPr="00F83B38">
            <w:rPr>
              <w:noProof/>
              <w:lang w:val="en-US" w:eastAsia="en-US"/>
            </w:rPr>
            <w:t>[51, 52, 53, 54]</w:t>
          </w:r>
          <w:r w:rsidR="00FB7E8C">
            <w:rPr>
              <w:lang w:eastAsia="en-US"/>
            </w:rPr>
            <w:fldChar w:fldCharType="end"/>
          </w:r>
        </w:sdtContent>
      </w:sdt>
      <w:r w:rsidR="006E785E">
        <w:rPr>
          <w:lang w:eastAsia="en-US"/>
        </w:rPr>
        <w:t xml:space="preserve">. The </w:t>
      </w:r>
      <w:r w:rsidR="00203DE0">
        <w:rPr>
          <w:lang w:eastAsia="en-US"/>
        </w:rPr>
        <w:t>significant interest</w:t>
      </w:r>
      <w:r w:rsidR="0022538A">
        <w:rPr>
          <w:lang w:eastAsia="en-US"/>
        </w:rPr>
        <w:t xml:space="preserve"> in these algorithms is owed to their ability </w:t>
      </w:r>
      <w:r w:rsidR="006E785E">
        <w:rPr>
          <w:lang w:eastAsia="en-US"/>
        </w:rPr>
        <w:t xml:space="preserve">to solve problems that are either too demanding from a programming standpoint or impossible. </w:t>
      </w:r>
      <w:r w:rsidR="002853FD">
        <w:rPr>
          <w:lang w:eastAsia="en-US"/>
        </w:rPr>
        <w:t xml:space="preserve">In the </w:t>
      </w:r>
      <w:r w:rsidR="00DD5A38">
        <w:rPr>
          <w:lang w:eastAsia="en-US"/>
        </w:rPr>
        <w:t>application</w:t>
      </w:r>
      <w:r w:rsidR="002853FD">
        <w:rPr>
          <w:lang w:eastAsia="en-US"/>
        </w:rPr>
        <w:t xml:space="preserve"> examined here by Siemens ISW, </w:t>
      </w:r>
      <w:r w:rsidR="00240B65">
        <w:rPr>
          <w:lang w:eastAsia="en-US"/>
        </w:rPr>
        <w:t xml:space="preserve">the </w:t>
      </w:r>
      <w:r w:rsidR="00DD5A38">
        <w:rPr>
          <w:lang w:eastAsia="en-US"/>
        </w:rPr>
        <w:t>effectiveness</w:t>
      </w:r>
      <w:r w:rsidR="00240B65">
        <w:rPr>
          <w:lang w:eastAsia="en-US"/>
        </w:rPr>
        <w:t xml:space="preserve"> of </w:t>
      </w:r>
      <w:r w:rsidR="00DD5A38">
        <w:rPr>
          <w:lang w:eastAsia="en-US"/>
        </w:rPr>
        <w:t xml:space="preserve">teaching </w:t>
      </w:r>
      <w:r w:rsidR="002853FD">
        <w:rPr>
          <w:lang w:eastAsia="en-US"/>
        </w:rPr>
        <w:t xml:space="preserve">machine learning </w:t>
      </w:r>
      <w:r w:rsidR="00DD5A38">
        <w:rPr>
          <w:lang w:eastAsia="en-US"/>
        </w:rPr>
        <w:t>algorithms with model data to predict physical failure i</w:t>
      </w:r>
      <w:r w:rsidR="00240B65">
        <w:rPr>
          <w:lang w:eastAsia="en-US"/>
        </w:rPr>
        <w:t xml:space="preserve">s investigated. </w:t>
      </w:r>
      <w:r w:rsidR="001A084A">
        <w:rPr>
          <w:lang w:eastAsia="en-US"/>
        </w:rPr>
        <w:t>In this section, the state of the art of machine learning techniques applied to rotating machinery is presented, with an emphasis on the most</w:t>
      </w:r>
      <w:r w:rsidR="00B813EE">
        <w:rPr>
          <w:lang w:eastAsia="en-US"/>
        </w:rPr>
        <w:t xml:space="preserve"> detection</w:t>
      </w:r>
      <w:r w:rsidR="001A084A">
        <w:rPr>
          <w:lang w:eastAsia="en-US"/>
        </w:rPr>
        <w:t xml:space="preserve"> techniques</w:t>
      </w:r>
      <w:r w:rsidR="00B813EE">
        <w:rPr>
          <w:lang w:eastAsia="en-US"/>
        </w:rPr>
        <w:t xml:space="preserve"> for</w:t>
      </w:r>
      <w:r w:rsidR="001A084A">
        <w:rPr>
          <w:lang w:eastAsia="en-US"/>
        </w:rPr>
        <w:t xml:space="preserve"> gear and bearing failures.</w:t>
      </w:r>
    </w:p>
    <w:p w14:paraId="6123F595" w14:textId="77777777" w:rsidR="00A86729" w:rsidRDefault="00A86729" w:rsidP="00C20D11">
      <w:pPr>
        <w:pStyle w:val="ListParagraph"/>
        <w:ind w:left="0"/>
        <w:jc w:val="both"/>
        <w:rPr>
          <w:lang w:eastAsia="en-US"/>
        </w:rPr>
      </w:pPr>
    </w:p>
    <w:p w14:paraId="3B91423A" w14:textId="77777777" w:rsidR="00A86729" w:rsidRDefault="001A084A" w:rsidP="00C20D11">
      <w:pPr>
        <w:pStyle w:val="ListParagraph"/>
        <w:ind w:left="0"/>
        <w:jc w:val="both"/>
        <w:rPr>
          <w:lang w:eastAsia="en-US"/>
        </w:rPr>
      </w:pPr>
      <w:r>
        <w:rPr>
          <w:lang w:eastAsia="en-US"/>
        </w:rPr>
        <w:t xml:space="preserve">A key step in applying a machine learning methodology is the selection of features </w:t>
      </w:r>
      <w:r w:rsidR="00E440F5">
        <w:rPr>
          <w:lang w:eastAsia="en-US"/>
        </w:rPr>
        <w:t>(</w:t>
      </w:r>
      <w:r>
        <w:rPr>
          <w:lang w:eastAsia="en-US"/>
        </w:rPr>
        <w:t>inputs to the algorithm</w:t>
      </w:r>
      <w:r w:rsidR="00E440F5">
        <w:rPr>
          <w:lang w:eastAsia="en-US"/>
        </w:rPr>
        <w:t>)</w:t>
      </w:r>
      <w:r>
        <w:rPr>
          <w:lang w:eastAsia="en-US"/>
        </w:rPr>
        <w:t>.</w:t>
      </w:r>
      <w:r w:rsidR="00A86729">
        <w:rPr>
          <w:lang w:eastAsia="en-US"/>
        </w:rPr>
        <w:t xml:space="preserve"> Feature selection is particularly important in physical applications; certain physical failures may present detectable symptoms in idealized failure models that are obscured by noise or unfeasible to measure on a physical apparatus in an industrial application. The selected features must be resilient to noise and observable in non-stationary signals. </w:t>
      </w:r>
      <w:r w:rsidR="003927EE">
        <w:rPr>
          <w:lang w:eastAsia="en-US"/>
        </w:rPr>
        <w:t>I</w:t>
      </w:r>
      <w:r w:rsidR="00A86729">
        <w:rPr>
          <w:lang w:eastAsia="en-US"/>
        </w:rPr>
        <w:t>t is unfeasible to train an ML algorithm to predict failure of a novel product using experimental data because one must produce this failure data using physical prototypes under accelerated-wear operating conditions. These conditions are not perfect analogues to true in-service loading conditions, and can be costly and time consuming processes. The state of the art of mechanical failure modelling of common drivetrain components and applications of machine learning to mechanical engineering is presented in this section, and this research acts as the base from which new developments of this project are created.</w:t>
      </w:r>
    </w:p>
    <w:p w14:paraId="4EA67087" w14:textId="77777777" w:rsidR="00E24FB1" w:rsidRDefault="00E24FB1" w:rsidP="00C20D11">
      <w:pPr>
        <w:pStyle w:val="ListParagraph"/>
        <w:ind w:left="0"/>
        <w:jc w:val="both"/>
        <w:rPr>
          <w:lang w:eastAsia="en-US"/>
        </w:rPr>
      </w:pPr>
    </w:p>
    <w:p w14:paraId="6237D37E" w14:textId="77777777" w:rsidR="001A084A" w:rsidRDefault="001A084A" w:rsidP="00C20D11">
      <w:pPr>
        <w:pStyle w:val="ListParagraph"/>
        <w:ind w:left="0"/>
        <w:jc w:val="both"/>
        <w:rPr>
          <w:lang w:eastAsia="en-US"/>
        </w:rPr>
      </w:pPr>
      <w:r>
        <w:rPr>
          <w:lang w:eastAsia="en-US"/>
        </w:rPr>
        <w:t xml:space="preserve">Limiting </w:t>
      </w:r>
      <w:r w:rsidR="00F9377D">
        <w:rPr>
          <w:lang w:eastAsia="en-US"/>
        </w:rPr>
        <w:t>the analysis</w:t>
      </w:r>
      <w:r>
        <w:rPr>
          <w:lang w:eastAsia="en-US"/>
        </w:rPr>
        <w:t xml:space="preserve"> to the case of rotating machi</w:t>
      </w:r>
      <w:r w:rsidR="00F9377D">
        <w:rPr>
          <w:lang w:eastAsia="en-US"/>
        </w:rPr>
        <w:t>nery explicit restriction allows for the application of</w:t>
      </w:r>
      <w:r>
        <w:rPr>
          <w:lang w:eastAsia="en-US"/>
        </w:rPr>
        <w:t xml:space="preserve"> expert knowledge to intelligently select features</w:t>
      </w:r>
      <w:r w:rsidR="00C91196">
        <w:rPr>
          <w:lang w:eastAsia="en-US"/>
        </w:rPr>
        <w:t xml:space="preserve"> in addition to mathematical selection criteria</w:t>
      </w:r>
      <w:r>
        <w:rPr>
          <w:lang w:eastAsia="en-US"/>
        </w:rPr>
        <w:t>. In general, time series data its</w:t>
      </w:r>
      <w:r w:rsidR="00C91196">
        <w:rPr>
          <w:lang w:eastAsia="en-US"/>
        </w:rPr>
        <w:t>elf is rarely used as a feature</w:t>
      </w:r>
      <w:r>
        <w:rPr>
          <w:lang w:eastAsia="en-US"/>
        </w:rPr>
        <w:t xml:space="preserve"> unless the ML algorithm is used to predict the dynamics of a system in a function analogous to a time integrator </w:t>
      </w:r>
      <w:sdt>
        <w:sdtPr>
          <w:rPr>
            <w:lang w:eastAsia="en-US"/>
          </w:rPr>
          <w:id w:val="788405007"/>
          <w:citation/>
        </w:sdtPr>
        <w:sdtEndPr/>
        <w:sdtContent>
          <w:r w:rsidR="00FB7E8C">
            <w:rPr>
              <w:lang w:eastAsia="en-US"/>
            </w:rPr>
            <w:fldChar w:fldCharType="begin"/>
          </w:r>
          <w:r>
            <w:rPr>
              <w:lang w:val="en-US" w:eastAsia="en-US"/>
            </w:rPr>
            <w:instrText xml:space="preserve">CITATION Chen92 \l 1033 </w:instrText>
          </w:r>
          <w:r w:rsidR="00FB7E8C">
            <w:rPr>
              <w:lang w:eastAsia="en-US"/>
            </w:rPr>
            <w:fldChar w:fldCharType="separate"/>
          </w:r>
          <w:r w:rsidR="00F83B38" w:rsidRPr="00F83B38">
            <w:rPr>
              <w:noProof/>
              <w:lang w:val="en-US" w:eastAsia="en-US"/>
            </w:rPr>
            <w:t>[55]</w:t>
          </w:r>
          <w:r w:rsidR="00FB7E8C">
            <w:rPr>
              <w:lang w:eastAsia="en-US"/>
            </w:rPr>
            <w:fldChar w:fldCharType="end"/>
          </w:r>
        </w:sdtContent>
      </w:sdt>
      <w:r>
        <w:rPr>
          <w:lang w:eastAsia="en-US"/>
        </w:rPr>
        <w:t xml:space="preserve">. Signal processing techniques such as Fourier transforms </w:t>
      </w:r>
      <w:sdt>
        <w:sdtPr>
          <w:rPr>
            <w:lang w:eastAsia="en-US"/>
          </w:rPr>
          <w:id w:val="-1691756243"/>
          <w:citation/>
        </w:sdtPr>
        <w:sdtEndPr/>
        <w:sdtContent>
          <w:r w:rsidR="00FB7E8C">
            <w:rPr>
              <w:lang w:eastAsia="en-US"/>
            </w:rPr>
            <w:fldChar w:fldCharType="begin"/>
          </w:r>
          <w:r>
            <w:rPr>
              <w:lang w:val="en-US" w:eastAsia="en-US"/>
            </w:rPr>
            <w:instrText xml:space="preserve"> CITATION Tax99 \l 1033 </w:instrText>
          </w:r>
          <w:r w:rsidR="00FB7E8C">
            <w:rPr>
              <w:lang w:eastAsia="en-US"/>
            </w:rPr>
            <w:fldChar w:fldCharType="separate"/>
          </w:r>
          <w:r w:rsidR="00F83B38" w:rsidRPr="00F83B38">
            <w:rPr>
              <w:noProof/>
              <w:lang w:val="en-US" w:eastAsia="en-US"/>
            </w:rPr>
            <w:t>[56]</w:t>
          </w:r>
          <w:r w:rsidR="00FB7E8C">
            <w:rPr>
              <w:lang w:eastAsia="en-US"/>
            </w:rPr>
            <w:fldChar w:fldCharType="end"/>
          </w:r>
        </w:sdtContent>
      </w:sdt>
      <w:r>
        <w:rPr>
          <w:lang w:eastAsia="en-US"/>
        </w:rPr>
        <w:t xml:space="preserve">, HHT transforms </w:t>
      </w:r>
      <w:sdt>
        <w:sdtPr>
          <w:rPr>
            <w:lang w:eastAsia="en-US"/>
          </w:rPr>
          <w:id w:val="17744535"/>
          <w:citation/>
        </w:sdtPr>
        <w:sdtEndPr/>
        <w:sdtContent>
          <w:r w:rsidR="00FB7E8C">
            <w:rPr>
              <w:lang w:eastAsia="en-US"/>
            </w:rPr>
            <w:fldChar w:fldCharType="begin"/>
          </w:r>
          <w:r>
            <w:rPr>
              <w:lang w:val="en-US" w:eastAsia="en-US"/>
            </w:rPr>
            <w:instrText xml:space="preserve"> CITATION Che07 \l 1033 </w:instrText>
          </w:r>
          <w:r w:rsidR="00FB7E8C">
            <w:rPr>
              <w:lang w:eastAsia="en-US"/>
            </w:rPr>
            <w:fldChar w:fldCharType="separate"/>
          </w:r>
          <w:r w:rsidR="00F83B38" w:rsidRPr="00F83B38">
            <w:rPr>
              <w:noProof/>
              <w:lang w:val="en-US" w:eastAsia="en-US"/>
            </w:rPr>
            <w:t>[57]</w:t>
          </w:r>
          <w:r w:rsidR="00FB7E8C">
            <w:rPr>
              <w:lang w:eastAsia="en-US"/>
            </w:rPr>
            <w:fldChar w:fldCharType="end"/>
          </w:r>
        </w:sdtContent>
      </w:sdt>
      <w:r>
        <w:rPr>
          <w:lang w:eastAsia="en-US"/>
        </w:rPr>
        <w:t xml:space="preserve">, discrete </w:t>
      </w:r>
      <w:sdt>
        <w:sdtPr>
          <w:rPr>
            <w:lang w:eastAsia="en-US"/>
          </w:rPr>
          <w:id w:val="-1156369669"/>
          <w:citation/>
        </w:sdtPr>
        <w:sdtEndPr/>
        <w:sdtContent>
          <w:r w:rsidR="00FB7E8C">
            <w:rPr>
              <w:lang w:eastAsia="en-US"/>
            </w:rPr>
            <w:fldChar w:fldCharType="begin"/>
          </w:r>
          <w:r>
            <w:rPr>
              <w:lang w:val="en-US" w:eastAsia="en-US"/>
            </w:rPr>
            <w:instrText xml:space="preserve"> CITATION Pen04 \l 1033 </w:instrText>
          </w:r>
          <w:r w:rsidR="00FB7E8C">
            <w:rPr>
              <w:lang w:eastAsia="en-US"/>
            </w:rPr>
            <w:fldChar w:fldCharType="separate"/>
          </w:r>
          <w:r w:rsidR="00F83B38" w:rsidRPr="00F83B38">
            <w:rPr>
              <w:noProof/>
              <w:lang w:val="en-US" w:eastAsia="en-US"/>
            </w:rPr>
            <w:t>[58]</w:t>
          </w:r>
          <w:r w:rsidR="00FB7E8C">
            <w:rPr>
              <w:lang w:eastAsia="en-US"/>
            </w:rPr>
            <w:fldChar w:fldCharType="end"/>
          </w:r>
        </w:sdtContent>
      </w:sdt>
      <w:r>
        <w:rPr>
          <w:lang w:eastAsia="en-US"/>
        </w:rPr>
        <w:t xml:space="preserve"> or continuous </w:t>
      </w:r>
      <w:sdt>
        <w:sdtPr>
          <w:rPr>
            <w:lang w:eastAsia="en-US"/>
          </w:rPr>
          <w:id w:val="876900936"/>
          <w:citation/>
        </w:sdtPr>
        <w:sdtEndPr/>
        <w:sdtContent>
          <w:r w:rsidR="00FB7E8C">
            <w:rPr>
              <w:lang w:eastAsia="en-US"/>
            </w:rPr>
            <w:fldChar w:fldCharType="begin"/>
          </w:r>
          <w:r>
            <w:rPr>
              <w:lang w:val="en-US" w:eastAsia="en-US"/>
            </w:rPr>
            <w:instrText xml:space="preserve"> CITATION Kan11 \l 1033 </w:instrText>
          </w:r>
          <w:r w:rsidR="00FB7E8C">
            <w:rPr>
              <w:lang w:eastAsia="en-US"/>
            </w:rPr>
            <w:fldChar w:fldCharType="separate"/>
          </w:r>
          <w:r w:rsidR="00F83B38" w:rsidRPr="00F83B38">
            <w:rPr>
              <w:noProof/>
              <w:lang w:val="en-US" w:eastAsia="en-US"/>
            </w:rPr>
            <w:t>[59]</w:t>
          </w:r>
          <w:r w:rsidR="00FB7E8C">
            <w:rPr>
              <w:lang w:eastAsia="en-US"/>
            </w:rPr>
            <w:fldChar w:fldCharType="end"/>
          </w:r>
        </w:sdtContent>
      </w:sdt>
      <w:r>
        <w:rPr>
          <w:lang w:eastAsia="en-US"/>
        </w:rPr>
        <w:t xml:space="preserve"> wavelet transforms and intrinsic mode functions </w:t>
      </w:r>
      <w:sdt>
        <w:sdtPr>
          <w:rPr>
            <w:lang w:eastAsia="en-US"/>
          </w:rPr>
          <w:id w:val="-2116051338"/>
          <w:citation/>
        </w:sdtPr>
        <w:sdtEndPr/>
        <w:sdtContent>
          <w:r w:rsidR="00FB7E8C">
            <w:rPr>
              <w:lang w:eastAsia="en-US"/>
            </w:rPr>
            <w:fldChar w:fldCharType="begin"/>
          </w:r>
          <w:r>
            <w:rPr>
              <w:lang w:val="en-US" w:eastAsia="en-US"/>
            </w:rPr>
            <w:instrText xml:space="preserve"> CITATION Ant15 \l 1033  \m HuQ07</w:instrText>
          </w:r>
          <w:r w:rsidR="00FB7E8C">
            <w:rPr>
              <w:lang w:eastAsia="en-US"/>
            </w:rPr>
            <w:fldChar w:fldCharType="separate"/>
          </w:r>
          <w:r w:rsidR="00F83B38" w:rsidRPr="00F83B38">
            <w:rPr>
              <w:noProof/>
              <w:lang w:val="en-US" w:eastAsia="en-US"/>
            </w:rPr>
            <w:t>[60, 61]</w:t>
          </w:r>
          <w:r w:rsidR="00FB7E8C">
            <w:rPr>
              <w:lang w:eastAsia="en-US"/>
            </w:rPr>
            <w:fldChar w:fldCharType="end"/>
          </w:r>
        </w:sdtContent>
      </w:sdt>
      <w:r>
        <w:rPr>
          <w:lang w:eastAsia="en-US"/>
        </w:rPr>
        <w:t xml:space="preserve"> are often applied before derived statistics such as spectral kurtosis, RMS, and other quantities </w:t>
      </w:r>
      <w:sdt>
        <w:sdtPr>
          <w:rPr>
            <w:lang w:eastAsia="en-US"/>
          </w:rPr>
          <w:id w:val="-808241879"/>
          <w:citation/>
        </w:sdtPr>
        <w:sdtEndPr/>
        <w:sdtContent>
          <w:r w:rsidR="00FB7E8C">
            <w:rPr>
              <w:lang w:eastAsia="en-US"/>
            </w:rPr>
            <w:fldChar w:fldCharType="begin"/>
          </w:r>
          <w:r>
            <w:rPr>
              <w:lang w:val="en-US" w:eastAsia="en-US"/>
            </w:rPr>
            <w:instrText xml:space="preserve"> CITATION Cam13 \l 1033  \m Sai11 \m Cae10</w:instrText>
          </w:r>
          <w:r w:rsidR="00FB7E8C">
            <w:rPr>
              <w:lang w:eastAsia="en-US"/>
            </w:rPr>
            <w:fldChar w:fldCharType="separate"/>
          </w:r>
          <w:r w:rsidR="00F83B38" w:rsidRPr="00F83B38">
            <w:rPr>
              <w:noProof/>
              <w:lang w:val="en-US" w:eastAsia="en-US"/>
            </w:rPr>
            <w:t>[62, 63, 64]</w:t>
          </w:r>
          <w:r w:rsidR="00FB7E8C">
            <w:rPr>
              <w:lang w:eastAsia="en-US"/>
            </w:rPr>
            <w:fldChar w:fldCharType="end"/>
          </w:r>
        </w:sdtContent>
      </w:sdt>
      <w:r>
        <w:rPr>
          <w:lang w:eastAsia="en-US"/>
        </w:rPr>
        <w:t xml:space="preserve"> are used as machine learning features.</w:t>
      </w:r>
      <w:r w:rsidR="00B813EE">
        <w:rPr>
          <w:lang w:eastAsia="en-US"/>
        </w:rPr>
        <w:t xml:space="preserve"> Rauber et al. </w:t>
      </w:r>
      <w:sdt>
        <w:sdtPr>
          <w:rPr>
            <w:lang w:eastAsia="en-US"/>
          </w:rPr>
          <w:id w:val="-2022763399"/>
          <w:citation/>
        </w:sdtPr>
        <w:sdtEndPr/>
        <w:sdtContent>
          <w:r w:rsidR="00FB7E8C">
            <w:rPr>
              <w:lang w:eastAsia="en-US"/>
            </w:rPr>
            <w:fldChar w:fldCharType="begin"/>
          </w:r>
          <w:r w:rsidR="00B813EE">
            <w:rPr>
              <w:lang w:val="en-US" w:eastAsia="en-US"/>
            </w:rPr>
            <w:instrText xml:space="preserve"> CITATION Rau15 \l 1033 </w:instrText>
          </w:r>
          <w:r w:rsidR="00FB7E8C">
            <w:rPr>
              <w:lang w:eastAsia="en-US"/>
            </w:rPr>
            <w:fldChar w:fldCharType="separate"/>
          </w:r>
          <w:r w:rsidR="00F83B38" w:rsidRPr="00F83B38">
            <w:rPr>
              <w:noProof/>
              <w:lang w:val="en-US" w:eastAsia="en-US"/>
            </w:rPr>
            <w:t>[65]</w:t>
          </w:r>
          <w:r w:rsidR="00FB7E8C">
            <w:rPr>
              <w:lang w:eastAsia="en-US"/>
            </w:rPr>
            <w:fldChar w:fldCharType="end"/>
          </w:r>
        </w:sdtContent>
      </w:sdt>
      <w:r w:rsidR="00B813EE">
        <w:rPr>
          <w:lang w:eastAsia="en-US"/>
        </w:rPr>
        <w:t xml:space="preserve"> developed a methodology to create and to select features for bearing fault diagnosis. A total of 130 features were created from times series statistical features, complex envelope analysis, and wavelet packet analysis and a subset of features was selected. With this intelligent method of feature selection, every classifier algorithm that was tested was able to classify bearing faults with a success rate over 95%</w:t>
      </w:r>
      <w:r w:rsidR="008A7EC4">
        <w:rPr>
          <w:lang w:eastAsia="en-US"/>
        </w:rPr>
        <w:t xml:space="preserve"> for bearing faults of several sizes and several loads</w:t>
      </w:r>
      <w:r w:rsidR="00B813EE">
        <w:rPr>
          <w:lang w:eastAsia="en-US"/>
        </w:rPr>
        <w:t xml:space="preserve">. As seen in </w:t>
      </w:r>
      <w:r w:rsidR="00FB7E8C">
        <w:rPr>
          <w:lang w:eastAsia="en-US"/>
        </w:rPr>
        <w:fldChar w:fldCharType="begin"/>
      </w:r>
      <w:r w:rsidR="00B813EE">
        <w:rPr>
          <w:lang w:eastAsia="en-US"/>
        </w:rPr>
        <w:instrText xml:space="preserve"> REF _Ref449521461 \h </w:instrText>
      </w:r>
      <w:r w:rsidR="00C20D11">
        <w:rPr>
          <w:lang w:eastAsia="en-US"/>
        </w:rPr>
        <w:instrText xml:space="preserve"> \* MERGEFORMAT </w:instrText>
      </w:r>
      <w:r w:rsidR="00FB7E8C">
        <w:rPr>
          <w:lang w:eastAsia="en-US"/>
        </w:rPr>
      </w:r>
      <w:r w:rsidR="00FB7E8C">
        <w:rPr>
          <w:lang w:eastAsia="en-US"/>
        </w:rPr>
        <w:fldChar w:fldCharType="separate"/>
      </w:r>
      <w:r w:rsidR="00E16EB4">
        <w:t xml:space="preserve">Figure </w:t>
      </w:r>
      <w:r w:rsidR="00E16EB4">
        <w:rPr>
          <w:noProof/>
        </w:rPr>
        <w:t>13</w:t>
      </w:r>
      <w:r w:rsidR="00FB7E8C">
        <w:rPr>
          <w:lang w:eastAsia="en-US"/>
        </w:rPr>
        <w:fldChar w:fldCharType="end"/>
      </w:r>
      <w:r w:rsidR="00B813EE">
        <w:rPr>
          <w:lang w:eastAsia="en-US"/>
        </w:rPr>
        <w:t xml:space="preserve">, the number of features is a critical </w:t>
      </w:r>
      <w:r w:rsidR="009025C2">
        <w:rPr>
          <w:lang w:eastAsia="en-US"/>
        </w:rPr>
        <w:t>parameter to investigate – using every feature results in a poor performance and significantly worse than using a single feature. In this case, 20 features results in optimal performance.</w:t>
      </w:r>
    </w:p>
    <w:p w14:paraId="12B96A8F" w14:textId="77777777" w:rsidR="00B813EE" w:rsidRDefault="00B813EE" w:rsidP="00B813EE">
      <w:pPr>
        <w:pStyle w:val="ListParagraph"/>
        <w:keepNext/>
        <w:ind w:left="0"/>
        <w:jc w:val="center"/>
      </w:pPr>
      <w:r w:rsidRPr="00B813EE">
        <w:rPr>
          <w:noProof/>
          <w:lang w:val="en-US" w:eastAsia="en-US"/>
        </w:rPr>
        <w:drawing>
          <wp:inline distT="0" distB="0" distL="0" distR="0" wp14:anchorId="425974AD" wp14:editId="7CDDF0FA">
            <wp:extent cx="4154756" cy="2730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175444" cy="2743731"/>
                    </a:xfrm>
                    <a:prstGeom prst="rect">
                      <a:avLst/>
                    </a:prstGeom>
                  </pic:spPr>
                </pic:pic>
              </a:graphicData>
            </a:graphic>
          </wp:inline>
        </w:drawing>
      </w:r>
    </w:p>
    <w:p w14:paraId="6E39A4FF" w14:textId="77777777" w:rsidR="00B813EE" w:rsidRDefault="00B813EE" w:rsidP="00B813EE">
      <w:pPr>
        <w:pStyle w:val="Caption"/>
        <w:jc w:val="center"/>
      </w:pPr>
      <w:bookmarkStart w:id="122" w:name="_Ref449521461"/>
      <w:r>
        <w:t xml:space="preserve">Figure </w:t>
      </w:r>
      <w:r w:rsidR="00FB7E8C">
        <w:fldChar w:fldCharType="begin"/>
      </w:r>
      <w:r>
        <w:instrText xml:space="preserve"> SEQ Figure \* ARABIC </w:instrText>
      </w:r>
      <w:r w:rsidR="00FB7E8C">
        <w:fldChar w:fldCharType="separate"/>
      </w:r>
      <w:r w:rsidR="00E16EB4">
        <w:rPr>
          <w:noProof/>
        </w:rPr>
        <w:t>13</w:t>
      </w:r>
      <w:r w:rsidR="00FB7E8C">
        <w:fldChar w:fldCharType="end"/>
      </w:r>
      <w:bookmarkEnd w:id="122"/>
      <w:r>
        <w:t xml:space="preserve">. Classifier selection accuracy as a function of the number of features used. </w:t>
      </w:r>
      <w:sdt>
        <w:sdtPr>
          <w:id w:val="-886872835"/>
          <w:citation/>
        </w:sdtPr>
        <w:sdtEndPr/>
        <w:sdtContent>
          <w:r w:rsidR="00FB7E8C">
            <w:fldChar w:fldCharType="begin"/>
          </w:r>
          <w:r>
            <w:rPr>
              <w:lang w:val="en-US"/>
            </w:rPr>
            <w:instrText xml:space="preserve"> CITATION Rau15 \l 1033 </w:instrText>
          </w:r>
          <w:r w:rsidR="00FB7E8C">
            <w:fldChar w:fldCharType="separate"/>
          </w:r>
          <w:r w:rsidR="00F83B38" w:rsidRPr="00F83B38">
            <w:rPr>
              <w:noProof/>
              <w:lang w:val="en-US"/>
            </w:rPr>
            <w:t>[65]</w:t>
          </w:r>
          <w:r w:rsidR="00FB7E8C">
            <w:fldChar w:fldCharType="end"/>
          </w:r>
        </w:sdtContent>
      </w:sdt>
    </w:p>
    <w:p w14:paraId="347BBB8E" w14:textId="77777777" w:rsidR="00420E7B" w:rsidRPr="002853FD" w:rsidRDefault="00294501" w:rsidP="00C20D11">
      <w:pPr>
        <w:jc w:val="both"/>
      </w:pPr>
      <w:r>
        <w:t>M</w:t>
      </w:r>
      <w:r w:rsidR="0087742F">
        <w:t xml:space="preserve">achine learning algorithms are </w:t>
      </w:r>
      <w:r>
        <w:t xml:space="preserve">most </w:t>
      </w:r>
      <w:r w:rsidR="0087742F">
        <w:t>often divided bet</w:t>
      </w:r>
      <w:r w:rsidR="008D57BF">
        <w:t xml:space="preserve">ween classifiers and regression with </w:t>
      </w:r>
      <w:r w:rsidR="0087742F">
        <w:t xml:space="preserve">applications to mechanical components </w:t>
      </w:r>
      <w:r w:rsidR="008D57BF">
        <w:t>limited in a large part to</w:t>
      </w:r>
      <w:r w:rsidR="0087742F">
        <w:t xml:space="preserve"> classification.</w:t>
      </w:r>
      <w:r w:rsidR="002A7C60">
        <w:t xml:space="preserve"> The two most commonly used algorithms for this purpose regarding mechanical components are</w:t>
      </w:r>
      <w:r w:rsidR="0087742F">
        <w:t xml:space="preserve"> </w:t>
      </w:r>
      <w:r w:rsidR="002A7C60">
        <w:t>a</w:t>
      </w:r>
      <w:r>
        <w:t>rtificial neural networks</w:t>
      </w:r>
      <w:r w:rsidR="005A2C8C">
        <w:t xml:space="preserve"> (ANN)</w:t>
      </w:r>
      <w:r w:rsidR="002A7C60">
        <w:t xml:space="preserve"> and support vector machines (SVM).</w:t>
      </w:r>
      <w:r>
        <w:t xml:space="preserve"> </w:t>
      </w:r>
      <w:r w:rsidR="002A7C60">
        <w:t xml:space="preserve">ANNs </w:t>
      </w:r>
      <w:r>
        <w:t xml:space="preserve">have been applied to classify </w:t>
      </w:r>
      <w:r w:rsidR="00525A54">
        <w:t xml:space="preserve">gear faults </w:t>
      </w:r>
      <w:sdt>
        <w:sdtPr>
          <w:id w:val="570246976"/>
          <w:citation/>
        </w:sdtPr>
        <w:sdtEndPr/>
        <w:sdtContent>
          <w:r w:rsidR="00FB7E8C">
            <w:fldChar w:fldCharType="begin"/>
          </w:r>
          <w:r w:rsidR="00525A54">
            <w:rPr>
              <w:lang w:val="en-US"/>
            </w:rPr>
            <w:instrText xml:space="preserve"> CITATION Sam04 \l 1033  \m Che02</w:instrText>
          </w:r>
          <w:r w:rsidR="00FB7E8C">
            <w:fldChar w:fldCharType="separate"/>
          </w:r>
          <w:r w:rsidR="00F83B38" w:rsidRPr="00F83B38">
            <w:rPr>
              <w:noProof/>
              <w:lang w:val="en-US"/>
            </w:rPr>
            <w:t>[66, 67]</w:t>
          </w:r>
          <w:r w:rsidR="00FB7E8C">
            <w:fldChar w:fldCharType="end"/>
          </w:r>
        </w:sdtContent>
      </w:sdt>
      <w:r w:rsidR="00525A54">
        <w:t xml:space="preserve">, bearing faults </w:t>
      </w:r>
      <w:sdt>
        <w:sdtPr>
          <w:id w:val="599911873"/>
          <w:citation/>
        </w:sdtPr>
        <w:sdtEndPr/>
        <w:sdtContent>
          <w:r w:rsidR="00FB7E8C">
            <w:fldChar w:fldCharType="begin"/>
          </w:r>
          <w:r w:rsidR="00525A54">
            <w:rPr>
              <w:lang w:val="en-US"/>
            </w:rPr>
            <w:instrText xml:space="preserve"> CITATION LiB00 \l 1033  \m Mur14</w:instrText>
          </w:r>
          <w:r w:rsidR="00591E38">
            <w:rPr>
              <w:lang w:val="en-US"/>
            </w:rPr>
            <w:instrText xml:space="preserve"> \m Sam03</w:instrText>
          </w:r>
          <w:r w:rsidR="00FB7E8C">
            <w:fldChar w:fldCharType="separate"/>
          </w:r>
          <w:r w:rsidR="00F83B38" w:rsidRPr="00F83B38">
            <w:rPr>
              <w:noProof/>
              <w:lang w:val="en-US"/>
            </w:rPr>
            <w:t>[68, 69, 70]</w:t>
          </w:r>
          <w:r w:rsidR="00FB7E8C">
            <w:fldChar w:fldCharType="end"/>
          </w:r>
        </w:sdtContent>
      </w:sdt>
      <w:r w:rsidR="00525A54">
        <w:t xml:space="preserve">, simultaneous bearing and gear faults </w:t>
      </w:r>
      <w:sdt>
        <w:sdtPr>
          <w:id w:val="-733855489"/>
          <w:citation/>
        </w:sdtPr>
        <w:sdtEndPr/>
        <w:sdtContent>
          <w:r w:rsidR="00FB7E8C">
            <w:fldChar w:fldCharType="begin"/>
          </w:r>
          <w:r w:rsidR="00525A54">
            <w:rPr>
              <w:lang w:val="en-US"/>
            </w:rPr>
            <w:instrText xml:space="preserve"> CITATION Raf07 \l 1033 </w:instrText>
          </w:r>
          <w:r w:rsidR="00FB7E8C">
            <w:fldChar w:fldCharType="separate"/>
          </w:r>
          <w:r w:rsidR="00F83B38" w:rsidRPr="00F83B38">
            <w:rPr>
              <w:noProof/>
              <w:lang w:val="en-US"/>
            </w:rPr>
            <w:t>[71]</w:t>
          </w:r>
          <w:r w:rsidR="00FB7E8C">
            <w:fldChar w:fldCharType="end"/>
          </w:r>
        </w:sdtContent>
      </w:sdt>
      <w:r w:rsidR="00525A54">
        <w:t xml:space="preserve">, </w:t>
      </w:r>
      <w:r w:rsidR="00673F32">
        <w:t xml:space="preserve">and </w:t>
      </w:r>
      <w:r w:rsidR="00525A54">
        <w:t xml:space="preserve">planetary gearboxes </w:t>
      </w:r>
      <w:sdt>
        <w:sdtPr>
          <w:id w:val="269293834"/>
          <w:citation/>
        </w:sdtPr>
        <w:sdtEndPr/>
        <w:sdtContent>
          <w:r w:rsidR="00FB7E8C">
            <w:fldChar w:fldCharType="begin"/>
          </w:r>
          <w:r w:rsidR="00525A54">
            <w:rPr>
              <w:lang w:val="en-US"/>
            </w:rPr>
            <w:instrText xml:space="preserve"> CITATION Kha13 \l 1033 </w:instrText>
          </w:r>
          <w:r w:rsidR="00FB7E8C">
            <w:fldChar w:fldCharType="separate"/>
          </w:r>
          <w:r w:rsidR="00F83B38" w:rsidRPr="00F83B38">
            <w:rPr>
              <w:noProof/>
              <w:lang w:val="en-US"/>
            </w:rPr>
            <w:t>[72]</w:t>
          </w:r>
          <w:r w:rsidR="00FB7E8C">
            <w:fldChar w:fldCharType="end"/>
          </w:r>
        </w:sdtContent>
      </w:sdt>
      <w:r w:rsidR="00673F32">
        <w:t>.</w:t>
      </w:r>
      <w:r w:rsidR="005A2C8C">
        <w:t xml:space="preserve"> </w:t>
      </w:r>
      <w:r w:rsidR="002A7C60">
        <w:t>However, they</w:t>
      </w:r>
      <w:r w:rsidR="005A2C8C">
        <w:t xml:space="preserve"> are well known to be able to describe complex nonlinear systems, and therefore one could expect their success in predicting failures on validation data produced using the same apparatus as the training data. </w:t>
      </w:r>
      <w:r w:rsidR="002A7C60">
        <w:t xml:space="preserve">They have also been used to predict dynamic responses in a smaller number of cases such as gear RMS behaviour </w:t>
      </w:r>
      <w:sdt>
        <w:sdtPr>
          <w:id w:val="676844629"/>
          <w:citation/>
        </w:sdtPr>
        <w:sdtEndPr/>
        <w:sdtContent>
          <w:r w:rsidR="00FB7E8C">
            <w:fldChar w:fldCharType="begin"/>
          </w:r>
          <w:r w:rsidR="002A7C60">
            <w:rPr>
              <w:lang w:val="en-US"/>
            </w:rPr>
            <w:instrText xml:space="preserve"> CITATION Tia10 \l 1033 </w:instrText>
          </w:r>
          <w:r w:rsidR="00FB7E8C">
            <w:fldChar w:fldCharType="separate"/>
          </w:r>
          <w:r w:rsidR="00F83B38" w:rsidRPr="00F83B38">
            <w:rPr>
              <w:noProof/>
              <w:lang w:val="en-US"/>
            </w:rPr>
            <w:t>[73]</w:t>
          </w:r>
          <w:r w:rsidR="00FB7E8C">
            <w:fldChar w:fldCharType="end"/>
          </w:r>
        </w:sdtContent>
      </w:sdt>
      <w:r w:rsidR="002A7C60">
        <w:t xml:space="preserve"> and to estimate the remaining useful life of bearings </w:t>
      </w:r>
      <w:sdt>
        <w:sdtPr>
          <w:id w:val="-1730302068"/>
          <w:citation/>
        </w:sdtPr>
        <w:sdtEndPr/>
        <w:sdtContent>
          <w:r w:rsidR="00FB7E8C">
            <w:fldChar w:fldCharType="begin"/>
          </w:r>
          <w:r w:rsidR="002A7C60">
            <w:rPr>
              <w:lang w:val="en-US"/>
            </w:rPr>
            <w:instrText xml:space="preserve"> CITATION Mah10 \l 1033  \m Sha14 \m Geb08</w:instrText>
          </w:r>
          <w:r w:rsidR="00FB7E8C">
            <w:fldChar w:fldCharType="separate"/>
          </w:r>
          <w:r w:rsidR="00F83B38" w:rsidRPr="00F83B38">
            <w:rPr>
              <w:noProof/>
              <w:lang w:val="en-US"/>
            </w:rPr>
            <w:t>[74, 36, 75]</w:t>
          </w:r>
          <w:r w:rsidR="00FB7E8C">
            <w:fldChar w:fldCharType="end"/>
          </w:r>
        </w:sdtContent>
      </w:sdt>
      <w:r w:rsidR="002A7C60">
        <w:t xml:space="preserve">. </w:t>
      </w:r>
      <w:r w:rsidR="00591E38">
        <w:t xml:space="preserve">SVMs have been applied to classify bearing faults </w:t>
      </w:r>
      <w:sdt>
        <w:sdtPr>
          <w:id w:val="438727768"/>
          <w:citation/>
        </w:sdtPr>
        <w:sdtEndPr/>
        <w:sdtContent>
          <w:r w:rsidR="00FB7E8C">
            <w:fldChar w:fldCharType="begin"/>
          </w:r>
          <w:r w:rsidR="00591E38">
            <w:rPr>
              <w:lang w:val="en-US"/>
            </w:rPr>
            <w:instrText xml:space="preserve"> CITATION Kon11 \l 1033  \m Sam03</w:instrText>
          </w:r>
          <w:r w:rsidR="00FB7E8C">
            <w:fldChar w:fldCharType="separate"/>
          </w:r>
          <w:r w:rsidR="00F83B38" w:rsidRPr="00F83B38">
            <w:rPr>
              <w:noProof/>
              <w:lang w:val="en-US"/>
            </w:rPr>
            <w:t>[76, 70]</w:t>
          </w:r>
          <w:r w:rsidR="00FB7E8C">
            <w:fldChar w:fldCharType="end"/>
          </w:r>
        </w:sdtContent>
      </w:sdt>
      <w:r w:rsidR="00591E38">
        <w:t xml:space="preserve">, gear faults </w:t>
      </w:r>
      <w:sdt>
        <w:sdtPr>
          <w:id w:val="-1692133973"/>
          <w:citation/>
        </w:sdtPr>
        <w:sdtEndPr/>
        <w:sdtContent>
          <w:r w:rsidR="00FB7E8C">
            <w:fldChar w:fldCharType="begin"/>
          </w:r>
          <w:r w:rsidR="00591E38">
            <w:rPr>
              <w:lang w:val="en-US"/>
            </w:rPr>
            <w:instrText xml:space="preserve"> CITATION Sam04 \l 1033 </w:instrText>
          </w:r>
          <w:r w:rsidR="006F5713">
            <w:rPr>
              <w:lang w:val="en-US"/>
            </w:rPr>
            <w:instrText xml:space="preserve"> \m LuD13</w:instrText>
          </w:r>
          <w:r w:rsidR="00FB7E8C">
            <w:fldChar w:fldCharType="separate"/>
          </w:r>
          <w:r w:rsidR="00F83B38" w:rsidRPr="00F83B38">
            <w:rPr>
              <w:noProof/>
              <w:lang w:val="en-US"/>
            </w:rPr>
            <w:t>[66, 77]</w:t>
          </w:r>
          <w:r w:rsidR="00FB7E8C">
            <w:fldChar w:fldCharType="end"/>
          </w:r>
        </w:sdtContent>
      </w:sdt>
      <w:r w:rsidR="00B90327">
        <w:t xml:space="preserve"> with success as well.</w:t>
      </w:r>
      <w:r w:rsidR="00AC2785">
        <w:t xml:space="preserve"> In fact, with sufficient data, machine learning algorithm have proven effective at predicting failures across many devices such as induction motors </w:t>
      </w:r>
      <w:sdt>
        <w:sdtPr>
          <w:id w:val="-1713186978"/>
          <w:citation/>
        </w:sdtPr>
        <w:sdtEndPr/>
        <w:sdtContent>
          <w:r w:rsidR="00FB7E8C">
            <w:fldChar w:fldCharType="begin"/>
          </w:r>
          <w:r w:rsidR="00AC2785">
            <w:rPr>
              <w:lang w:val="en-US"/>
            </w:rPr>
            <w:instrText xml:space="preserve"> CITATION Kur10 \l 1033  \m Fil00</w:instrText>
          </w:r>
          <w:r w:rsidR="00FB7E8C">
            <w:fldChar w:fldCharType="separate"/>
          </w:r>
          <w:r w:rsidR="00F83B38" w:rsidRPr="00F83B38">
            <w:rPr>
              <w:noProof/>
              <w:lang w:val="en-US"/>
            </w:rPr>
            <w:t>[78, 79]</w:t>
          </w:r>
          <w:r w:rsidR="00FB7E8C">
            <w:fldChar w:fldCharType="end"/>
          </w:r>
        </w:sdtContent>
      </w:sdt>
      <w:r w:rsidR="00AC2785">
        <w:t xml:space="preserve">, wind turbine blades </w:t>
      </w:r>
      <w:sdt>
        <w:sdtPr>
          <w:id w:val="1173763665"/>
          <w:citation/>
        </w:sdtPr>
        <w:sdtEndPr/>
        <w:sdtContent>
          <w:r w:rsidR="00FB7E8C">
            <w:fldChar w:fldCharType="begin"/>
          </w:r>
          <w:r w:rsidR="00AC2785">
            <w:rPr>
              <w:lang w:val="en-US"/>
            </w:rPr>
            <w:instrText xml:space="preserve"> CITATION Kus11 \l 1033 </w:instrText>
          </w:r>
          <w:r w:rsidR="00FB7E8C">
            <w:fldChar w:fldCharType="separate"/>
          </w:r>
          <w:r w:rsidR="00F83B38" w:rsidRPr="00F83B38">
            <w:rPr>
              <w:noProof/>
              <w:lang w:val="en-US"/>
            </w:rPr>
            <w:t>[80]</w:t>
          </w:r>
          <w:r w:rsidR="00FB7E8C">
            <w:fldChar w:fldCharType="end"/>
          </w:r>
        </w:sdtContent>
      </w:sdt>
      <w:r w:rsidR="00AC2785">
        <w:t>,</w:t>
      </w:r>
      <w:r w:rsidR="0066297A">
        <w:t xml:space="preserve"> and gas turbines </w:t>
      </w:r>
      <w:sdt>
        <w:sdtPr>
          <w:id w:val="-1021080801"/>
          <w:citation/>
        </w:sdtPr>
        <w:sdtEndPr/>
        <w:sdtContent>
          <w:r w:rsidR="00FB7E8C">
            <w:fldChar w:fldCharType="begin"/>
          </w:r>
          <w:r w:rsidR="0066297A">
            <w:rPr>
              <w:lang w:val="en-US"/>
            </w:rPr>
            <w:instrText xml:space="preserve"> CITATION Rea14 \l 1033 </w:instrText>
          </w:r>
          <w:r w:rsidR="00FB7E8C">
            <w:fldChar w:fldCharType="separate"/>
          </w:r>
          <w:r w:rsidR="00F83B38" w:rsidRPr="00F83B38">
            <w:rPr>
              <w:noProof/>
              <w:lang w:val="en-US"/>
            </w:rPr>
            <w:t>[81]</w:t>
          </w:r>
          <w:r w:rsidR="00FB7E8C">
            <w:fldChar w:fldCharType="end"/>
          </w:r>
        </w:sdtContent>
      </w:sdt>
      <w:r w:rsidR="0066297A">
        <w:t>.</w:t>
      </w:r>
      <w:r w:rsidR="00420E7B">
        <w:t xml:space="preserve"> </w:t>
      </w:r>
      <w:r w:rsidR="00420E7B">
        <w:rPr>
          <w:lang w:eastAsia="en-US"/>
        </w:rPr>
        <w:t xml:space="preserve">Finally, sensor failure has been shown to be possible to detect using machine learning algorithms. Guo and Nurre </w:t>
      </w:r>
      <w:sdt>
        <w:sdtPr>
          <w:rPr>
            <w:lang w:eastAsia="en-US"/>
          </w:rPr>
          <w:id w:val="-1669792707"/>
          <w:citation/>
        </w:sdtPr>
        <w:sdtEndPr/>
        <w:sdtContent>
          <w:r w:rsidR="00FB7E8C">
            <w:rPr>
              <w:lang w:eastAsia="en-US"/>
            </w:rPr>
            <w:fldChar w:fldCharType="begin"/>
          </w:r>
          <w:r w:rsidR="00420E7B">
            <w:rPr>
              <w:lang w:val="en-US" w:eastAsia="en-US"/>
            </w:rPr>
            <w:instrText xml:space="preserve"> CITATION Guo91 \l 1033 </w:instrText>
          </w:r>
          <w:r w:rsidR="00FB7E8C">
            <w:rPr>
              <w:lang w:eastAsia="en-US"/>
            </w:rPr>
            <w:fldChar w:fldCharType="separate"/>
          </w:r>
          <w:r w:rsidR="00F83B38" w:rsidRPr="00F83B38">
            <w:rPr>
              <w:noProof/>
              <w:lang w:val="en-US" w:eastAsia="en-US"/>
            </w:rPr>
            <w:t>[82]</w:t>
          </w:r>
          <w:r w:rsidR="00FB7E8C">
            <w:rPr>
              <w:lang w:eastAsia="en-US"/>
            </w:rPr>
            <w:fldChar w:fldCharType="end"/>
          </w:r>
        </w:sdtContent>
      </w:sdt>
      <w:r w:rsidR="00420E7B">
        <w:rPr>
          <w:lang w:eastAsia="en-US"/>
        </w:rPr>
        <w:t xml:space="preserve"> trained a neural network to detect “out of range” variables, and predict what the value should be based on the other variables. da Silva et al. </w:t>
      </w:r>
      <w:sdt>
        <w:sdtPr>
          <w:rPr>
            <w:lang w:eastAsia="en-US"/>
          </w:rPr>
          <w:id w:val="-1854491533"/>
          <w:citation/>
        </w:sdtPr>
        <w:sdtEndPr/>
        <w:sdtContent>
          <w:r w:rsidR="00FB7E8C">
            <w:rPr>
              <w:lang w:eastAsia="en-US"/>
            </w:rPr>
            <w:fldChar w:fldCharType="begin"/>
          </w:r>
          <w:r w:rsidR="00420E7B">
            <w:rPr>
              <w:lang w:val="en-US" w:eastAsia="en-US"/>
            </w:rPr>
            <w:instrText xml:space="preserve"> CITATION daS12 \l 1033 </w:instrText>
          </w:r>
          <w:r w:rsidR="00FB7E8C">
            <w:rPr>
              <w:lang w:eastAsia="en-US"/>
            </w:rPr>
            <w:fldChar w:fldCharType="separate"/>
          </w:r>
          <w:r w:rsidR="00F83B38" w:rsidRPr="00F83B38">
            <w:rPr>
              <w:noProof/>
              <w:lang w:val="en-US" w:eastAsia="en-US"/>
            </w:rPr>
            <w:t>[83]</w:t>
          </w:r>
          <w:r w:rsidR="00FB7E8C">
            <w:rPr>
              <w:lang w:eastAsia="en-US"/>
            </w:rPr>
            <w:fldChar w:fldCharType="end"/>
          </w:r>
        </w:sdtContent>
      </w:sdt>
      <w:r w:rsidR="00420E7B">
        <w:rPr>
          <w:lang w:eastAsia="en-US"/>
        </w:rPr>
        <w:t xml:space="preserve"> used model-based systems software to model </w:t>
      </w:r>
      <w:r w:rsidR="00420E7B" w:rsidRPr="00EE534F">
        <w:rPr>
          <w:lang w:eastAsia="en-US"/>
        </w:rPr>
        <w:t>bias, drift, scaling, and dropout</w:t>
      </w:r>
      <w:r w:rsidR="00420E7B">
        <w:rPr>
          <w:lang w:eastAsia="en-US"/>
        </w:rPr>
        <w:t xml:space="preserve"> sensor faults</w:t>
      </w:r>
      <w:r w:rsidR="00420E7B" w:rsidRPr="00EE534F">
        <w:rPr>
          <w:lang w:eastAsia="en-US"/>
        </w:rPr>
        <w:t>, as well as system faults</w:t>
      </w:r>
      <w:r w:rsidR="00420E7B">
        <w:rPr>
          <w:lang w:eastAsia="en-US"/>
        </w:rPr>
        <w:t xml:space="preserve"> for a solenoid actuator. The authors developed a fault correction system more complex than that of Guo and Nurre that could correct a signal based on its estimated type of failure. While this analysis is undoubtedly value to a system with many components, the priority in this section of the project is more restricted in scope, and sensor failures are a more general problem that have already been addressed.</w:t>
      </w:r>
    </w:p>
    <w:p w14:paraId="09D7063D" w14:textId="77777777" w:rsidR="002853FD" w:rsidRDefault="005A2C8C" w:rsidP="00C20D11">
      <w:pPr>
        <w:jc w:val="both"/>
        <w:rPr>
          <w:lang w:eastAsia="en-US"/>
        </w:rPr>
      </w:pPr>
      <w:r>
        <w:t xml:space="preserve">These studies </w:t>
      </w:r>
      <w:r w:rsidR="00B90327">
        <w:t xml:space="preserve">often </w:t>
      </w:r>
      <w:r>
        <w:t>lack direct application</w:t>
      </w:r>
      <w:r w:rsidR="000110D0">
        <w:t xml:space="preserve"> to many</w:t>
      </w:r>
      <w:r>
        <w:t xml:space="preserve"> in-service mechanisms under varying conditions and loading </w:t>
      </w:r>
      <w:r w:rsidR="002A7C60">
        <w:t>h</w:t>
      </w:r>
      <w:r>
        <w:t xml:space="preserve">istories, and the potential gains from applying </w:t>
      </w:r>
      <w:r w:rsidR="001A62A1">
        <w:t>the trained algorithms in these cases is unclear.</w:t>
      </w:r>
      <w:r w:rsidR="00B90327">
        <w:t xml:space="preserve"> </w:t>
      </w:r>
      <w:r w:rsidR="00465644">
        <w:rPr>
          <w:lang w:eastAsia="en-US"/>
        </w:rPr>
        <w:t xml:space="preserve">In a select few cases, data was taken from publicly available databases </w:t>
      </w:r>
      <w:r w:rsidR="00B90327">
        <w:rPr>
          <w:lang w:eastAsia="en-US"/>
        </w:rPr>
        <w:t xml:space="preserve">or a large historical dataset </w:t>
      </w:r>
      <w:r w:rsidR="00465644">
        <w:rPr>
          <w:lang w:eastAsia="en-US"/>
        </w:rPr>
        <w:t xml:space="preserve">and the results are likely to extend to in-service failures with greater fidelity. </w:t>
      </w:r>
      <w:r w:rsidR="002A7C60">
        <w:rPr>
          <w:lang w:eastAsia="en-US"/>
        </w:rPr>
        <w:t>No literature was found in which a machine learning algorithm was trained on a model and va</w:t>
      </w:r>
      <w:r w:rsidR="00B90327">
        <w:rPr>
          <w:lang w:eastAsia="en-US"/>
        </w:rPr>
        <w:t>lidated using experimental data</w:t>
      </w:r>
      <w:r w:rsidR="00FA1D41">
        <w:rPr>
          <w:lang w:eastAsia="en-US"/>
        </w:rPr>
        <w:t xml:space="preserve"> for mechanical fault detection</w:t>
      </w:r>
      <w:r w:rsidR="00F845AC">
        <w:rPr>
          <w:lang w:eastAsia="en-US"/>
        </w:rPr>
        <w:t>.</w:t>
      </w:r>
    </w:p>
    <w:p w14:paraId="191708DC" w14:textId="77777777" w:rsidR="000459AA" w:rsidRDefault="000459AA" w:rsidP="000459AA">
      <w:pPr>
        <w:pStyle w:val="Heading3withnumbering"/>
      </w:pPr>
      <w:bookmarkStart w:id="123" w:name="_Toc520054953"/>
      <w:r>
        <w:t>Lessons Learned</w:t>
      </w:r>
      <w:bookmarkEnd w:id="123"/>
    </w:p>
    <w:p w14:paraId="23BBAA54" w14:textId="77777777" w:rsidR="00124B66" w:rsidRDefault="00124B66" w:rsidP="00124B66">
      <w:pPr>
        <w:rPr>
          <w:lang w:eastAsia="en-US"/>
        </w:rPr>
      </w:pPr>
      <w:r w:rsidRPr="00124B66">
        <w:rPr>
          <w:lang w:eastAsia="en-US"/>
        </w:rPr>
        <w:t xml:space="preserve">Detecting physical faults in machines through intelligent data analysis and machine learning is the key focus of SISW in </w:t>
      </w:r>
      <w:r w:rsidR="00C3454B">
        <w:t>REFLEXION</w:t>
      </w:r>
      <w:r w:rsidRPr="00124B66">
        <w:rPr>
          <w:lang w:eastAsia="en-US"/>
        </w:rPr>
        <w:t>, and many insights into the possibilities and unique challenges were gained in the course of the project.</w:t>
      </w:r>
    </w:p>
    <w:p w14:paraId="71821A26" w14:textId="77777777" w:rsidR="00124B66" w:rsidRPr="00124B66" w:rsidRDefault="00124B66" w:rsidP="00124B66">
      <w:pPr>
        <w:keepNext/>
        <w:keepLines/>
        <w:numPr>
          <w:ilvl w:val="1"/>
          <w:numId w:val="0"/>
        </w:numPr>
        <w:spacing w:before="300"/>
        <w:outlineLvl w:val="2"/>
        <w:rPr>
          <w:rFonts w:eastAsiaTheme="majorEastAsia" w:cs="Arial"/>
          <w:b/>
          <w:bCs/>
          <w:color w:val="7F7F7F" w:themeColor="text1" w:themeTint="80"/>
          <w:sz w:val="24"/>
          <w:lang w:eastAsia="en-US"/>
        </w:rPr>
      </w:pPr>
      <w:bookmarkStart w:id="124" w:name="_Toc520054954"/>
      <w:r w:rsidRPr="00124B66">
        <w:rPr>
          <w:rFonts w:eastAsiaTheme="majorEastAsia" w:cs="Arial"/>
          <w:b/>
          <w:bCs/>
          <w:color w:val="7F7F7F" w:themeColor="text1" w:themeTint="80"/>
          <w:sz w:val="24"/>
          <w:lang w:eastAsia="en-US"/>
        </w:rPr>
        <w:t>Simulation-driven Machine Learning</w:t>
      </w:r>
      <w:bookmarkEnd w:id="124"/>
    </w:p>
    <w:p w14:paraId="27322881" w14:textId="77777777" w:rsidR="00124B66" w:rsidRDefault="00124B66" w:rsidP="00124B66">
      <w:pPr>
        <w:jc w:val="both"/>
        <w:rPr>
          <w:lang w:eastAsia="en-US"/>
        </w:rPr>
      </w:pPr>
      <w:r>
        <w:rPr>
          <w:lang w:eastAsia="en-US"/>
        </w:rPr>
        <w:t>The most well-known applications of machine learning benefit from huge, human understandable, and widely available datasets such as images, audio and text for image recognition, speech-to-text, and machine translation. Applying machine learning in engineering applications faces far greater challenges on the topic of availability, access or the mere existence of training/testing data. Faults in rotating machinery most often require accelerometer measurements sampled in the 10-20 kilohertz range. Historically, this data was of little value (beyond monitoring RMS values for severe deviations) and was therefore not recorded. With advanced machine learning algorithms able to automatically detect faults in data of this nature, the data now has notable value but only exists for limited number of applications. Faults can take years or decades to develop for large, high-value machinery and numerous faults must occur to obtain a statistically relevant sample for algorithm training. Therefore, interim measures are required to enable machine learning solutions for fault detection without waiting for a representative number of failures to occur.</w:t>
      </w:r>
    </w:p>
    <w:p w14:paraId="4A48AAB7" w14:textId="77777777" w:rsidR="00124B66" w:rsidRDefault="00124B66" w:rsidP="00124B66">
      <w:pPr>
        <w:jc w:val="both"/>
        <w:rPr>
          <w:lang w:eastAsia="en-US"/>
        </w:rPr>
      </w:pPr>
      <w:r>
        <w:rPr>
          <w:lang w:eastAsia="en-US"/>
        </w:rPr>
        <w:t>Simulation-generated data offers a potential bridging solution to enable condition monitoring before sufficient in-service data has been recorded. As their name implies, the utility of design models has been until now limited to the design phase of a product. Extending their applicability to the in-service phase leverages the significant effort and engineering knowledge incorporated in these models to enable OEMs or product users to better understand how their machines are operating or failing. Augmenting design models with faults is not, however, a trivial or straightforward process. The processes leading to common failures in rotating machinery such as bearing spalling or gear pitting/cracking are rooted in material fatigue, which is described by multiscale processes spanning orders of magnitude in length and time scale. Qualitative knowledge from historical failures is key in understanding the progression of faults from initiation of failure so that they can be represented in simulation models. Depending on the method of measurement, the transfer path between the fault site and the sensor must also be accounted for such that damping or dispersion is correctly modelled in the simulation-generated training data. Normalization to remove transfer path effects is a valid alternative if desired outcome from the machine learning algorithm does not rely on the magnitude of the measured values.</w:t>
      </w:r>
    </w:p>
    <w:p w14:paraId="60C9FDC1" w14:textId="4C2DFA1D" w:rsidR="00124B66" w:rsidRDefault="00124B66" w:rsidP="00124B66">
      <w:pPr>
        <w:jc w:val="both"/>
        <w:rPr>
          <w:lang w:eastAsia="en-US"/>
        </w:rPr>
      </w:pPr>
      <w:r>
        <w:rPr>
          <w:lang w:eastAsia="en-US"/>
        </w:rPr>
        <w:t>Within the context of research, simulation-driven machine learning is a challenging topic as it requires both design models and a physical test bench setup in which one can introduce (potentially irreversible) faults to create testing data. As a simulation and testing software/hardware provider, SISW possesses neither of these for industrial machines. However, SISW does possess a small benchtop drivetrain simulator into which faults including bearing faults can be added. Considering the significant interest and research into bearing fault detection, SISW selected this topic as a research focus for simulation-driven machine learning. This work will not be detailed here, except to note that simulation-generated data was successfully used to detect faults in physical bearing measurements with &gt;90% accuracy, and the results were published</w:t>
      </w:r>
      <w:r w:rsidR="00DD69FD">
        <w:rPr>
          <w:lang w:eastAsia="en-US"/>
        </w:rPr>
        <w:t xml:space="preserve"> </w:t>
      </w:r>
      <w:sdt>
        <w:sdtPr>
          <w:rPr>
            <w:lang w:eastAsia="en-US"/>
          </w:rPr>
          <w:id w:val="873205418"/>
          <w:citation/>
        </w:sdtPr>
        <w:sdtEndPr/>
        <w:sdtContent>
          <w:r w:rsidR="00DD69FD">
            <w:rPr>
              <w:lang w:eastAsia="en-US"/>
            </w:rPr>
            <w:fldChar w:fldCharType="begin"/>
          </w:r>
          <w:r w:rsidR="00DD69FD">
            <w:rPr>
              <w:lang w:val="en-US" w:eastAsia="en-US"/>
            </w:rPr>
            <w:instrText xml:space="preserve"> CITATION Sob18 \l 1033 </w:instrText>
          </w:r>
          <w:r w:rsidR="00DD69FD">
            <w:rPr>
              <w:lang w:eastAsia="en-US"/>
            </w:rPr>
            <w:fldChar w:fldCharType="separate"/>
          </w:r>
          <w:r w:rsidR="00F83B38" w:rsidRPr="00F83B38">
            <w:rPr>
              <w:noProof/>
              <w:lang w:val="en-US" w:eastAsia="en-US"/>
            </w:rPr>
            <w:t>[84]</w:t>
          </w:r>
          <w:r w:rsidR="00DD69FD">
            <w:rPr>
              <w:lang w:eastAsia="en-US"/>
            </w:rPr>
            <w:fldChar w:fldCharType="end"/>
          </w:r>
        </w:sdtContent>
      </w:sdt>
      <w:r>
        <w:rPr>
          <w:lang w:eastAsia="en-US"/>
        </w:rPr>
        <w:t xml:space="preserve"> in the peer-reviewed journal “Mechanical Systems and Signal Processing.” </w:t>
      </w:r>
    </w:p>
    <w:p w14:paraId="4018B5B2" w14:textId="77777777" w:rsidR="00124B66" w:rsidRDefault="00124B66" w:rsidP="00124B66">
      <w:pPr>
        <w:jc w:val="both"/>
        <w:rPr>
          <w:lang w:eastAsia="en-US"/>
        </w:rPr>
      </w:pPr>
      <w:r>
        <w:rPr>
          <w:lang w:eastAsia="en-US"/>
        </w:rPr>
        <w:t>Purely simulation-driven studies in which both the training and testing data is simulation-generated has less value than experimentally-validated trained models, but can offer worthwhile insights for proofs of concept. Condition monitoring has existed for decades using thresholds on RMS values of acceleration or other simple statistics that can capture failures that are manifested in an increase in overall vibration. However, failures can appear in far more subtle ways in many components that cannot be detected through simple RMS values or even complex feature extraction using time/frequency/time-frequency methods. Deep learning proves to be a viable alternative to these methods, but creating a physical prototype and injecting failures is a costly process and expending this effort for a speculative experiment is unlikely. In this context, simulations are highly valuable as a source of labelled data. Machine learning algorithms for monitoring complex systems with highly nonlinear, discontinuous, or marginally observable phenomena can be proven (or disproven), the susceptibility to noise or measurement accuracy can be determined, and the necessary sensor set can be established. SISW researched applications of deep convolutional neural networks for fault detection and torque prediction for complex nonlinear drivetrains, which will be submitted for publication in a peer-reviewed scientific journal.</w:t>
      </w:r>
    </w:p>
    <w:p w14:paraId="0EFF4CAD" w14:textId="77777777" w:rsidR="00124B66" w:rsidRPr="00124B66" w:rsidRDefault="00124B66" w:rsidP="00124B66">
      <w:pPr>
        <w:keepNext/>
        <w:keepLines/>
        <w:numPr>
          <w:ilvl w:val="1"/>
          <w:numId w:val="0"/>
        </w:numPr>
        <w:spacing w:before="300"/>
        <w:jc w:val="both"/>
        <w:outlineLvl w:val="2"/>
        <w:rPr>
          <w:rFonts w:eastAsiaTheme="majorEastAsia" w:cs="Arial"/>
          <w:b/>
          <w:bCs/>
          <w:color w:val="7F7F7F" w:themeColor="text1" w:themeTint="80"/>
          <w:sz w:val="24"/>
          <w:lang w:eastAsia="en-US"/>
        </w:rPr>
      </w:pPr>
      <w:bookmarkStart w:id="125" w:name="_Toc520054955"/>
      <w:r w:rsidRPr="00124B66">
        <w:rPr>
          <w:rFonts w:eastAsiaTheme="majorEastAsia" w:cs="Arial"/>
          <w:b/>
          <w:bCs/>
          <w:color w:val="7F7F7F" w:themeColor="text1" w:themeTint="80"/>
          <w:sz w:val="24"/>
          <w:lang w:eastAsia="en-US"/>
        </w:rPr>
        <w:t>Machine Learning in an Engineering Context</w:t>
      </w:r>
      <w:bookmarkEnd w:id="125"/>
    </w:p>
    <w:p w14:paraId="732D489C" w14:textId="77777777" w:rsidR="00C47552" w:rsidRDefault="00C47552" w:rsidP="00C47552">
      <w:pPr>
        <w:jc w:val="both"/>
        <w:rPr>
          <w:lang w:eastAsia="en-US"/>
        </w:rPr>
      </w:pPr>
      <w:r>
        <w:rPr>
          <w:lang w:eastAsia="en-US"/>
        </w:rPr>
        <w:t>Beyond challenges associated with acquiring in-service data for machine learning solution development, many other complexities arise that are often not present in typical machine learning applications in technology companies. Fault perceptibility in multichannel signals is one of these complexities. In common datatypes such as images, audio, or text, a human can label, convert to text, or translate without any specific technical competency. In an engineering context, it is possible that even a domain expert cannot identify the presence of a fault from a subset of measurements alone.</w:t>
      </w:r>
    </w:p>
    <w:p w14:paraId="2B47789E" w14:textId="77777777" w:rsidR="00C47552" w:rsidRDefault="00C47552" w:rsidP="004B4C59">
      <w:pPr>
        <w:spacing w:after="360"/>
        <w:jc w:val="both"/>
        <w:rPr>
          <w:lang w:eastAsia="en-US"/>
        </w:rPr>
      </w:pPr>
      <w:r>
        <w:rPr>
          <w:lang w:eastAsia="en-US"/>
        </w:rPr>
        <w:t xml:space="preserve">One can introduce a physical fault into a machine and collect vibration measurements with which to train a fault detection algorithm with supervised learning. If a given machine learning algorithm fails to identify the faults and the faults are too complex for a human domain expert to identify, isolating the cause of the failure is challenging. Possible reasons could include a poorly chosen algorithm or neural network architecture, unobservability of the fault for the chosen measurements, imperceptibility of the fault (low signal to noise ratio), or any number of other unknown possibilities. This situation is not a niche case and was encountered in two separate studies in the </w:t>
      </w:r>
      <w:r w:rsidR="00C3454B">
        <w:t xml:space="preserve">REFLEXION </w:t>
      </w:r>
      <w:r>
        <w:rPr>
          <w:lang w:eastAsia="en-US"/>
        </w:rPr>
        <w:t xml:space="preserve">project. General solutions to resolve these challenges are unclear and further research is required. </w:t>
      </w:r>
    </w:p>
    <w:p w14:paraId="6FEB0742" w14:textId="77777777" w:rsidR="00C47552" w:rsidRDefault="00C47552" w:rsidP="00C47552">
      <w:pPr>
        <w:keepNext/>
        <w:jc w:val="center"/>
      </w:pPr>
      <w:r w:rsidRPr="00413C1F">
        <w:rPr>
          <w:noProof/>
          <w:lang w:val="en-US" w:eastAsia="en-US"/>
        </w:rPr>
        <w:drawing>
          <wp:inline distT="0" distB="0" distL="0" distR="0" wp14:anchorId="6972A8BE" wp14:editId="6EC08006">
            <wp:extent cx="2829800" cy="1919061"/>
            <wp:effectExtent l="19050" t="19050" r="27940" b="2413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2855069" cy="1936198"/>
                    </a:xfrm>
                    <a:prstGeom prst="rect">
                      <a:avLst/>
                    </a:prstGeom>
                    <a:ln>
                      <a:solidFill>
                        <a:sysClr val="windowText" lastClr="000000"/>
                      </a:solidFill>
                    </a:ln>
                  </pic:spPr>
                </pic:pic>
              </a:graphicData>
            </a:graphic>
          </wp:inline>
        </w:drawing>
      </w:r>
    </w:p>
    <w:p w14:paraId="26826238" w14:textId="77777777" w:rsidR="00C47552" w:rsidRDefault="00C47552" w:rsidP="00C47552">
      <w:pPr>
        <w:pStyle w:val="Caption"/>
        <w:jc w:val="center"/>
        <w:rPr>
          <w:lang w:eastAsia="en-US"/>
        </w:rPr>
      </w:pPr>
      <w:bookmarkStart w:id="126" w:name="_Ref511748610"/>
      <w:r>
        <w:t xml:space="preserve">Figure </w:t>
      </w:r>
      <w:r>
        <w:fldChar w:fldCharType="begin"/>
      </w:r>
      <w:r>
        <w:instrText xml:space="preserve"> SEQ Figure \* ARABIC </w:instrText>
      </w:r>
      <w:r>
        <w:fldChar w:fldCharType="separate"/>
      </w:r>
      <w:r w:rsidR="00E16EB4">
        <w:rPr>
          <w:noProof/>
        </w:rPr>
        <w:t>14</w:t>
      </w:r>
      <w:r>
        <w:fldChar w:fldCharType="end"/>
      </w:r>
      <w:bookmarkEnd w:id="126"/>
      <w:r>
        <w:t>. Magnitude of bearing displacements for an imbalanced shaft system. A resonance frequency is passed at 25s.</w:t>
      </w:r>
    </w:p>
    <w:tbl>
      <w:tblPr>
        <w:tblStyle w:val="TableGrid"/>
        <w:tblW w:w="0" w:type="auto"/>
        <w:jc w:val="center"/>
        <w:tblLook w:val="04A0" w:firstRow="1" w:lastRow="0" w:firstColumn="1" w:lastColumn="0" w:noHBand="0" w:noVBand="1"/>
      </w:tblPr>
      <w:tblGrid>
        <w:gridCol w:w="4546"/>
        <w:gridCol w:w="4524"/>
      </w:tblGrid>
      <w:tr w:rsidR="00C47552" w14:paraId="09B9F64D" w14:textId="77777777" w:rsidTr="004B4C59">
        <w:trPr>
          <w:jc w:val="center"/>
        </w:trPr>
        <w:tc>
          <w:tcPr>
            <w:tcW w:w="4546" w:type="dxa"/>
            <w:tcBorders>
              <w:top w:val="nil"/>
              <w:left w:val="nil"/>
              <w:bottom w:val="nil"/>
              <w:right w:val="nil"/>
            </w:tcBorders>
          </w:tcPr>
          <w:p w14:paraId="72FEBFE7" w14:textId="77777777" w:rsidR="00C47552" w:rsidRDefault="00C47552" w:rsidP="004F6D69">
            <w:pPr>
              <w:keepNext/>
              <w:jc w:val="center"/>
            </w:pPr>
            <w:r w:rsidRPr="00AA1DE0">
              <w:rPr>
                <w:noProof/>
                <w:lang w:val="en-US" w:eastAsia="en-US"/>
              </w:rPr>
              <w:drawing>
                <wp:inline distT="0" distB="0" distL="0" distR="0" wp14:anchorId="69FC61CF" wp14:editId="12413751">
                  <wp:extent cx="2350427" cy="1595627"/>
                  <wp:effectExtent l="19050" t="19050" r="12065" b="2413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2353694" cy="1597845"/>
                          </a:xfrm>
                          <a:prstGeom prst="rect">
                            <a:avLst/>
                          </a:prstGeom>
                          <a:ln>
                            <a:solidFill>
                              <a:sysClr val="windowText" lastClr="000000"/>
                            </a:solidFill>
                          </a:ln>
                        </pic:spPr>
                      </pic:pic>
                    </a:graphicData>
                  </a:graphic>
                </wp:inline>
              </w:drawing>
            </w:r>
          </w:p>
          <w:p w14:paraId="3214FEA6" w14:textId="77777777" w:rsidR="00C47552" w:rsidRDefault="00C47552" w:rsidP="004F6D69">
            <w:pPr>
              <w:pStyle w:val="Caption"/>
              <w:jc w:val="center"/>
              <w:rPr>
                <w:lang w:eastAsia="en-US"/>
              </w:rPr>
            </w:pPr>
            <w:r>
              <w:t xml:space="preserve">Figure </w:t>
            </w:r>
            <w:r>
              <w:fldChar w:fldCharType="begin"/>
            </w:r>
            <w:r>
              <w:instrText xml:space="preserve"> SEQ Figure \* ARABIC </w:instrText>
            </w:r>
            <w:r>
              <w:fldChar w:fldCharType="separate"/>
            </w:r>
            <w:r w:rsidR="00E16EB4">
              <w:rPr>
                <w:noProof/>
              </w:rPr>
              <w:t>15</w:t>
            </w:r>
            <w:r>
              <w:fldChar w:fldCharType="end"/>
            </w:r>
            <w:r>
              <w:t>. Imbalanced shaft displacement at low speeds. Sensor noise obscures any indication of the imbalance.</w:t>
            </w:r>
          </w:p>
        </w:tc>
        <w:tc>
          <w:tcPr>
            <w:tcW w:w="4524" w:type="dxa"/>
            <w:tcBorders>
              <w:top w:val="nil"/>
              <w:left w:val="nil"/>
              <w:bottom w:val="nil"/>
              <w:right w:val="nil"/>
            </w:tcBorders>
          </w:tcPr>
          <w:p w14:paraId="6A79F859" w14:textId="77777777" w:rsidR="00C47552" w:rsidRDefault="00C47552" w:rsidP="004F6D69">
            <w:pPr>
              <w:keepNext/>
              <w:jc w:val="center"/>
            </w:pPr>
            <w:r w:rsidRPr="00AA1DE0">
              <w:rPr>
                <w:noProof/>
                <w:lang w:val="en-US" w:eastAsia="en-US"/>
              </w:rPr>
              <w:drawing>
                <wp:inline distT="0" distB="0" distL="0" distR="0" wp14:anchorId="6AF3CE3A" wp14:editId="263B82EE">
                  <wp:extent cx="2338252" cy="1607037"/>
                  <wp:effectExtent l="19050" t="19050" r="24130" b="1270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2345797" cy="1612223"/>
                          </a:xfrm>
                          <a:prstGeom prst="rect">
                            <a:avLst/>
                          </a:prstGeom>
                          <a:ln>
                            <a:solidFill>
                              <a:sysClr val="windowText" lastClr="000000"/>
                            </a:solidFill>
                          </a:ln>
                        </pic:spPr>
                      </pic:pic>
                    </a:graphicData>
                  </a:graphic>
                </wp:inline>
              </w:drawing>
            </w:r>
          </w:p>
          <w:p w14:paraId="64396A90" w14:textId="77777777" w:rsidR="00C47552" w:rsidRDefault="00C47552" w:rsidP="004F6D69">
            <w:pPr>
              <w:pStyle w:val="Caption"/>
              <w:jc w:val="center"/>
              <w:rPr>
                <w:lang w:eastAsia="en-US"/>
              </w:rPr>
            </w:pPr>
            <w:r>
              <w:t xml:space="preserve">Figure </w:t>
            </w:r>
            <w:r>
              <w:fldChar w:fldCharType="begin"/>
            </w:r>
            <w:r>
              <w:instrText xml:space="preserve"> SEQ Figure \* ARABIC </w:instrText>
            </w:r>
            <w:r>
              <w:fldChar w:fldCharType="separate"/>
            </w:r>
            <w:r w:rsidR="00E16EB4">
              <w:rPr>
                <w:noProof/>
              </w:rPr>
              <w:t>16</w:t>
            </w:r>
            <w:r>
              <w:fldChar w:fldCharType="end"/>
            </w:r>
            <w:r>
              <w:t>. The same shaft at higher speed shows clear oscillations at the shaft frequency.</w:t>
            </w:r>
          </w:p>
        </w:tc>
      </w:tr>
    </w:tbl>
    <w:p w14:paraId="3E2A8F3C" w14:textId="77777777" w:rsidR="004B4C59" w:rsidRDefault="004B4C59" w:rsidP="00C47552">
      <w:pPr>
        <w:jc w:val="both"/>
        <w:rPr>
          <w:lang w:eastAsia="en-US"/>
        </w:rPr>
      </w:pPr>
    </w:p>
    <w:p w14:paraId="01C5D189" w14:textId="77777777" w:rsidR="004B4C59" w:rsidRDefault="004B4C59" w:rsidP="00C47552">
      <w:pPr>
        <w:jc w:val="both"/>
        <w:rPr>
          <w:lang w:eastAsia="en-US"/>
        </w:rPr>
      </w:pPr>
      <w:r>
        <w:rPr>
          <w:lang w:eastAsia="en-US"/>
        </w:rPr>
        <w:t>Challenges in neural network training related to these topics were first encountered with an application of convolutional neural networks to predict shaft imbalance parameters. A shaft with a static imbalance (such as a manufacturing defect resulting in a center of mass not aligned with the center of rotation) has a fault regardless of speed or operating conditions and a condition monitoring solution should accordingly predict the fault. Centrifugal force caused by the imbalance scales with the square of the rotational speed, thus the fault results in a higher signal-to-noise ratio as speed increases. Below some SNR threshold, the imbalance is imperceptible and yet the shaft is still imbalanced – in such a case, how should the data be labelled? The ideal answer is that the data should be labelled as faulty wherever the fault can be perceived, but determining this threshold of perceptibility is a challenge in practice. In this application, domain knowledge aids the process and an expert can set a speed threshold below which data is not used for training.</w:t>
      </w:r>
    </w:p>
    <w:p w14:paraId="1D0414FE" w14:textId="77777777" w:rsidR="00C47552" w:rsidRDefault="00C47552" w:rsidP="004B4C59">
      <w:pPr>
        <w:spacing w:after="360"/>
        <w:jc w:val="both"/>
        <w:rPr>
          <w:lang w:eastAsia="en-US"/>
        </w:rPr>
      </w:pPr>
      <w:r>
        <w:rPr>
          <w:lang w:eastAsia="en-US"/>
        </w:rPr>
        <w:t xml:space="preserve">A variation on the notion of fault observation also arises in complex machines in which some components are not always active. A simple example is two springs in parallel, where one spring is shorter and interacts with the system only after the first has been partially compressed. If the second spring is cracked, this can only be detected if it is an active component in the system. Labelling the data as containing this fault for all time is erroneous and leads to total ineffectiveness of the machine learning model as it is trained to recognize nominal behaviour as faulty. Condition monitoring is possible in this scenario, but requires a sufficiently in-depth understanding of the physical device, and more importantly, the ability to discern when certain components are engaged. A simple real-world example is a cracked gear tooth; the crack only manifests change in the system when it is engaged and transmitting power, which is a small fraction of a revolution. In this case, monitoring can be easily achieved as the system has a fundamental periodicity (the synchronous speed of the shaft) and by examining over one or more full gear revolutions, the defect should be observable. </w:t>
      </w:r>
    </w:p>
    <w:p w14:paraId="40A60BCC" w14:textId="77777777" w:rsidR="00C47552" w:rsidRDefault="00C47552" w:rsidP="00C47552">
      <w:pPr>
        <w:keepNext/>
        <w:jc w:val="center"/>
      </w:pPr>
      <w:r w:rsidRPr="00084E04">
        <w:rPr>
          <w:noProof/>
          <w:lang w:val="en-US" w:eastAsia="en-US"/>
        </w:rPr>
        <w:drawing>
          <wp:inline distT="0" distB="0" distL="0" distR="0" wp14:anchorId="541AA1AD" wp14:editId="1CB9530D">
            <wp:extent cx="3400425" cy="2940412"/>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6"/>
                    <a:stretch>
                      <a:fillRect/>
                    </a:stretch>
                  </pic:blipFill>
                  <pic:spPr>
                    <a:xfrm>
                      <a:off x="0" y="0"/>
                      <a:ext cx="3405672" cy="2944950"/>
                    </a:xfrm>
                    <a:prstGeom prst="rect">
                      <a:avLst/>
                    </a:prstGeom>
                  </pic:spPr>
                </pic:pic>
              </a:graphicData>
            </a:graphic>
          </wp:inline>
        </w:drawing>
      </w:r>
    </w:p>
    <w:p w14:paraId="3D1F7271" w14:textId="77777777" w:rsidR="00C47552" w:rsidRDefault="00C47552" w:rsidP="00C47552">
      <w:pPr>
        <w:pStyle w:val="Caption"/>
        <w:jc w:val="center"/>
      </w:pPr>
      <w:bookmarkStart w:id="127" w:name="_Ref511748614"/>
      <w:r>
        <w:t xml:space="preserve">Figure </w:t>
      </w:r>
      <w:r>
        <w:fldChar w:fldCharType="begin"/>
      </w:r>
      <w:r>
        <w:instrText xml:space="preserve"> SEQ Figure \* ARABIC </w:instrText>
      </w:r>
      <w:r>
        <w:fldChar w:fldCharType="separate"/>
      </w:r>
      <w:r w:rsidR="00E16EB4">
        <w:rPr>
          <w:noProof/>
        </w:rPr>
        <w:t>17</w:t>
      </w:r>
      <w:r>
        <w:fldChar w:fldCharType="end"/>
      </w:r>
      <w:bookmarkEnd w:id="127"/>
      <w:r>
        <w:t>. Confusion matrix for dual mass flywheel fault detection. The secondary spring fault Ks is often confused with no fault "None" because the second spring is only occasionally engaged.</w:t>
      </w:r>
    </w:p>
    <w:p w14:paraId="7A763103" w14:textId="77777777" w:rsidR="004B4C59" w:rsidRPr="004B4C59" w:rsidRDefault="004B4C59" w:rsidP="004B4C59"/>
    <w:p w14:paraId="234349BC" w14:textId="77777777" w:rsidR="00C47552" w:rsidRDefault="00C47552" w:rsidP="00C47552">
      <w:pPr>
        <w:jc w:val="both"/>
        <w:rPr>
          <w:lang w:eastAsia="en-US"/>
        </w:rPr>
      </w:pPr>
      <w:r>
        <w:rPr>
          <w:lang w:eastAsia="en-US"/>
        </w:rPr>
        <w:t xml:space="preserve">The mechanism involved in the SISW study is a dual mass flywheel, which is used to damp driveline oscillations and is composed of two shafts linked by arc springs and friction plates (in highly simplified terms). While the mechanism rotates with a fundamental periodicity, the key oscillations are those in the relative angle of the shafts and this does not possess predictable periodicity (nor can this angle be predicted easily). Primary and secondary parallel arc springs transmit power between the shafts; however, the secondary spring is only activated with a sufficiently high relative angle and is only occasionally influencing the system. </w:t>
      </w:r>
      <w:r>
        <w:rPr>
          <w:lang w:eastAsia="en-US"/>
        </w:rPr>
        <w:fldChar w:fldCharType="begin"/>
      </w:r>
      <w:r>
        <w:rPr>
          <w:lang w:eastAsia="en-US"/>
        </w:rPr>
        <w:instrText xml:space="preserve"> REF _Ref511748614 \h  \* MERGEFORMAT </w:instrText>
      </w:r>
      <w:r>
        <w:rPr>
          <w:lang w:eastAsia="en-US"/>
        </w:rPr>
      </w:r>
      <w:r>
        <w:rPr>
          <w:lang w:eastAsia="en-US"/>
        </w:rPr>
        <w:fldChar w:fldCharType="separate"/>
      </w:r>
      <w:r w:rsidR="00E16EB4">
        <w:t xml:space="preserve">Figure </w:t>
      </w:r>
      <w:r w:rsidR="00E16EB4">
        <w:rPr>
          <w:noProof/>
        </w:rPr>
        <w:t>17</w:t>
      </w:r>
      <w:r>
        <w:rPr>
          <w:lang w:eastAsia="en-US"/>
        </w:rPr>
        <w:fldChar w:fldCharType="end"/>
      </w:r>
      <w:r>
        <w:rPr>
          <w:lang w:eastAsia="en-US"/>
        </w:rPr>
        <w:t xml:space="preserve"> shows how the detection of a secondary spring fault is often confused with the no-fault case, which is caused entirely by this phenomenon. For systems without clear periodicity, at least with respect to possible faults and their interaction with the larger system, a bespoke analysis method is often required. An example of this is developing two machine learning models – the first to predict when a certain part is “active” or directly influencing the system, and a second, which is only applied when the first predicts the part is engaged, to perform condition monitoring.</w:t>
      </w:r>
    </w:p>
    <w:p w14:paraId="67707EB2" w14:textId="77777777" w:rsidR="00C47552" w:rsidRPr="004B0CF6" w:rsidRDefault="00C47552" w:rsidP="00C47552">
      <w:pPr>
        <w:keepNext/>
        <w:keepLines/>
        <w:spacing w:before="300"/>
        <w:jc w:val="both"/>
        <w:outlineLvl w:val="2"/>
        <w:rPr>
          <w:rFonts w:eastAsiaTheme="majorEastAsia" w:cs="Arial"/>
          <w:b/>
          <w:bCs/>
          <w:color w:val="7F7F7F" w:themeColor="text1" w:themeTint="80"/>
          <w:sz w:val="24"/>
          <w:lang w:eastAsia="en-US"/>
        </w:rPr>
      </w:pPr>
      <w:bookmarkStart w:id="128" w:name="_Toc520054956"/>
      <w:r w:rsidRPr="004B0CF6">
        <w:rPr>
          <w:rFonts w:eastAsiaTheme="majorEastAsia" w:cs="Arial"/>
          <w:b/>
          <w:bCs/>
          <w:color w:val="7F7F7F" w:themeColor="text1" w:themeTint="80"/>
          <w:sz w:val="24"/>
          <w:lang w:eastAsia="en-US"/>
        </w:rPr>
        <w:t>Fleet-based Condition Monitoring</w:t>
      </w:r>
      <w:bookmarkEnd w:id="128"/>
    </w:p>
    <w:p w14:paraId="61B964DA" w14:textId="77777777" w:rsidR="00C47552" w:rsidRDefault="00C47552" w:rsidP="00C47552">
      <w:pPr>
        <w:jc w:val="both"/>
        <w:rPr>
          <w:lang w:eastAsia="en-US"/>
        </w:rPr>
      </w:pPr>
      <w:r>
        <w:rPr>
          <w:lang w:eastAsia="en-US"/>
        </w:rPr>
        <w:t xml:space="preserve">As previously indicated, it is often challenging to acquire large amounts of historical data (especially data containing fault occurrences). Besides the simulation-driven approach which was previously discussed, an alternative solution may be found through a fleet-based monitoring approach. In the fleet-based concept, </w:t>
      </w:r>
      <w:r w:rsidRPr="00C34ACA">
        <w:rPr>
          <w:lang w:eastAsia="en-US"/>
        </w:rPr>
        <w:t>“horizontal” comparisons (“machine-to-machine”)</w:t>
      </w:r>
      <w:r>
        <w:rPr>
          <w:lang w:eastAsia="en-US"/>
        </w:rPr>
        <w:t xml:space="preserve"> are made</w:t>
      </w:r>
      <w:r w:rsidRPr="00C34ACA">
        <w:rPr>
          <w:lang w:eastAsia="en-US"/>
        </w:rPr>
        <w:t>. The added value could for examp</w:t>
      </w:r>
      <w:r>
        <w:rPr>
          <w:lang w:eastAsia="en-US"/>
        </w:rPr>
        <w:t>le be that anomalous behaviour</w:t>
      </w:r>
      <w:r w:rsidRPr="00C34ACA">
        <w:rPr>
          <w:lang w:eastAsia="en-US"/>
        </w:rPr>
        <w:t xml:space="preserve"> can be more easily and more quickly detected, compared to the single machine case.</w:t>
      </w:r>
      <w:r>
        <w:rPr>
          <w:lang w:eastAsia="en-US"/>
        </w:rPr>
        <w:t xml:space="preserve"> Namely, under the assumption that the majority of the machines in the fleet are healthy, a deviating behaviour of a machine in the fleet can be indicative of a machine fault. Second, in case the machines are at the same location, this approach allows monitoring in a dynamic environment. While outlier analysis techniques like novelty detection can be used to avoid the need for an extensive historical dataset, they often fail in a variable environment as they assume that only a fault leads to novel data points. An unknown operational state or a change in the environmental factors might then be enough to trigger a false alarm. This is in contrast with a fleet-wide approach, as machines at the same location will respond similarly to environmental changes.</w:t>
      </w:r>
    </w:p>
    <w:p w14:paraId="205EF882" w14:textId="6651DD51" w:rsidR="00C47552" w:rsidRDefault="00C47552" w:rsidP="00C47552">
      <w:pPr>
        <w:jc w:val="both"/>
        <w:rPr>
          <w:lang w:eastAsia="en-US"/>
        </w:rPr>
      </w:pPr>
      <w:r>
        <w:rPr>
          <w:lang w:eastAsia="en-US"/>
        </w:rPr>
        <w:t>In order to understand the benefits and challenges with respect to a fleet-based approach, a prototype fleet setup was created and measured extensively (cf. D1.1). Research on the fleet dataset is currently underway, with first results reported in the CMMNO international conference</w:t>
      </w:r>
      <w:r w:rsidR="00F83B38">
        <w:rPr>
          <w:lang w:eastAsia="en-US"/>
        </w:rPr>
        <w:t xml:space="preserve"> </w:t>
      </w:r>
      <w:sdt>
        <w:sdtPr>
          <w:rPr>
            <w:lang w:eastAsia="en-US"/>
          </w:rPr>
          <w:id w:val="203448601"/>
          <w:citation/>
        </w:sdtPr>
        <w:sdtEndPr/>
        <w:sdtContent>
          <w:r w:rsidR="00F83B38">
            <w:rPr>
              <w:lang w:eastAsia="en-US"/>
            </w:rPr>
            <w:fldChar w:fldCharType="begin"/>
          </w:r>
          <w:r w:rsidR="00F83B38">
            <w:rPr>
              <w:lang w:val="en-US" w:eastAsia="en-US"/>
            </w:rPr>
            <w:instrText xml:space="preserve"> CITATION KHe18 \l 1033 </w:instrText>
          </w:r>
          <w:r w:rsidR="00F83B38">
            <w:rPr>
              <w:lang w:eastAsia="en-US"/>
            </w:rPr>
            <w:fldChar w:fldCharType="separate"/>
          </w:r>
          <w:r w:rsidR="00F83B38" w:rsidRPr="00F83B38">
            <w:rPr>
              <w:noProof/>
              <w:lang w:val="en-US" w:eastAsia="en-US"/>
            </w:rPr>
            <w:t>[85]</w:t>
          </w:r>
          <w:r w:rsidR="00F83B38">
            <w:rPr>
              <w:lang w:eastAsia="en-US"/>
            </w:rPr>
            <w:fldChar w:fldCharType="end"/>
          </w:r>
        </w:sdtContent>
      </w:sdt>
      <w:r>
        <w:rPr>
          <w:lang w:eastAsia="en-US"/>
        </w:rPr>
        <w:t>. This initial analysis already provided some valuable insights which are summarized into the following “lessons learned”:</w:t>
      </w:r>
    </w:p>
    <w:p w14:paraId="7670499F" w14:textId="77777777" w:rsidR="00C47552" w:rsidRDefault="00C47552" w:rsidP="00C47552">
      <w:pPr>
        <w:pStyle w:val="ListParagraph"/>
        <w:numPr>
          <w:ilvl w:val="0"/>
          <w:numId w:val="33"/>
        </w:numPr>
        <w:jc w:val="both"/>
        <w:rPr>
          <w:lang w:eastAsia="en-US"/>
        </w:rPr>
      </w:pPr>
      <w:r>
        <w:rPr>
          <w:lang w:eastAsia="en-US"/>
        </w:rPr>
        <w:t xml:space="preserve">Even though the machines in the fleet may be nominally identical, there are always small differences which may complicate straightforward comparisons of the measured signals. For example, </w:t>
      </w:r>
      <w:r>
        <w:rPr>
          <w:lang w:eastAsia="en-US"/>
        </w:rPr>
        <w:fldChar w:fldCharType="begin"/>
      </w:r>
      <w:r>
        <w:rPr>
          <w:lang w:eastAsia="en-US"/>
        </w:rPr>
        <w:instrText xml:space="preserve"> REF _Ref512866606 \h  \* MERGEFORMAT </w:instrText>
      </w:r>
      <w:r>
        <w:rPr>
          <w:lang w:eastAsia="en-US"/>
        </w:rPr>
      </w:r>
      <w:r>
        <w:rPr>
          <w:lang w:eastAsia="en-US"/>
        </w:rPr>
        <w:fldChar w:fldCharType="separate"/>
      </w:r>
      <w:r w:rsidR="00E16EB4">
        <w:t xml:space="preserve">Figure </w:t>
      </w:r>
      <w:r w:rsidR="00E16EB4">
        <w:rPr>
          <w:noProof/>
        </w:rPr>
        <w:t>18</w:t>
      </w:r>
      <w:r>
        <w:rPr>
          <w:lang w:eastAsia="en-US"/>
        </w:rPr>
        <w:fldChar w:fldCharType="end"/>
      </w:r>
      <w:r>
        <w:rPr>
          <w:lang w:eastAsia="en-US"/>
        </w:rPr>
        <w:t xml:space="preserve"> shows the phase currents which were measured at three drivetrains on the prototype fleet setup, under similar operating conditions (same operational speed of 820 RPM). Only drivetrain D1_2 undergoes a phase unbalance fault during a limited duration. It is clear that there are differences in the magnitudes of the measured signals, which are equally large as the difference due to a phase unbalance fault. Conversely, it was found that (in this specific case), a comparison of the waveforms of the signals should allow for a more robust fault indicator, cf. </w:t>
      </w:r>
      <w:r>
        <w:rPr>
          <w:lang w:eastAsia="en-US"/>
        </w:rPr>
        <w:fldChar w:fldCharType="begin"/>
      </w:r>
      <w:r>
        <w:rPr>
          <w:lang w:eastAsia="en-US"/>
        </w:rPr>
        <w:instrText xml:space="preserve"> REF _Ref512866615 \h  \* MERGEFORMAT </w:instrText>
      </w:r>
      <w:r>
        <w:rPr>
          <w:lang w:eastAsia="en-US"/>
        </w:rPr>
      </w:r>
      <w:r>
        <w:rPr>
          <w:lang w:eastAsia="en-US"/>
        </w:rPr>
        <w:fldChar w:fldCharType="separate"/>
      </w:r>
      <w:r w:rsidR="00E16EB4">
        <w:t xml:space="preserve">Figure </w:t>
      </w:r>
      <w:r w:rsidR="00E16EB4">
        <w:rPr>
          <w:noProof/>
        </w:rPr>
        <w:t>19</w:t>
      </w:r>
      <w:r>
        <w:rPr>
          <w:lang w:eastAsia="en-US"/>
        </w:rPr>
        <w:fldChar w:fldCharType="end"/>
      </w:r>
      <w:r>
        <w:rPr>
          <w:lang w:eastAsia="en-US"/>
        </w:rPr>
        <w:t xml:space="preserve">. As further detailed in </w:t>
      </w:r>
      <w:sdt>
        <w:sdtPr>
          <w:rPr>
            <w:lang w:eastAsia="en-US"/>
          </w:rPr>
          <w:id w:val="-1093703186"/>
          <w:citation/>
        </w:sdtPr>
        <w:sdtEndPr/>
        <w:sdtContent>
          <w:r>
            <w:rPr>
              <w:lang w:eastAsia="en-US"/>
            </w:rPr>
            <w:fldChar w:fldCharType="begin"/>
          </w:r>
          <w:r>
            <w:rPr>
              <w:lang w:val="en-US" w:eastAsia="en-US"/>
            </w:rPr>
            <w:instrText xml:space="preserve"> CITATION KHe18 \l 1033 </w:instrText>
          </w:r>
          <w:r>
            <w:rPr>
              <w:lang w:eastAsia="en-US"/>
            </w:rPr>
            <w:fldChar w:fldCharType="separate"/>
          </w:r>
          <w:r w:rsidR="00F83B38" w:rsidRPr="00F83B38">
            <w:rPr>
              <w:noProof/>
              <w:lang w:val="en-US" w:eastAsia="en-US"/>
            </w:rPr>
            <w:t>[85]</w:t>
          </w:r>
          <w:r>
            <w:rPr>
              <w:lang w:eastAsia="en-US"/>
            </w:rPr>
            <w:fldChar w:fldCharType="end"/>
          </w:r>
        </w:sdtContent>
      </w:sdt>
      <w:r>
        <w:rPr>
          <w:lang w:eastAsia="en-US"/>
        </w:rPr>
        <w:t xml:space="preserve">, a non-standard measure based on Dynamic Time Warping (DTW), which focuses on the amount of warping, was successful for this particular problem. The generic applicability of the approach however needs to be further evaluated. Aside from this, a general lesson is that the features extracted from the data should always be critically reviewed. Ideally, features with low inter-machine variabilities but high sensitivities to faults are selected. In absence of operational data with fault occurrences, domain-specific expertise may be required for this purpose.    </w:t>
      </w:r>
    </w:p>
    <w:p w14:paraId="4CC55405" w14:textId="77777777" w:rsidR="004B4C59" w:rsidRDefault="004B4C59" w:rsidP="004B4C59">
      <w:pPr>
        <w:pStyle w:val="ListParagraph"/>
        <w:ind w:left="838"/>
        <w:jc w:val="both"/>
        <w:rPr>
          <w:lang w:eastAsia="en-US"/>
        </w:rPr>
      </w:pPr>
    </w:p>
    <w:tbl>
      <w:tblPr>
        <w:tblStyle w:val="TableGrid"/>
        <w:tblW w:w="0" w:type="auto"/>
        <w:jc w:val="center"/>
        <w:tblLook w:val="04A0" w:firstRow="1" w:lastRow="0" w:firstColumn="1" w:lastColumn="0" w:noHBand="0" w:noVBand="1"/>
      </w:tblPr>
      <w:tblGrid>
        <w:gridCol w:w="4809"/>
        <w:gridCol w:w="4261"/>
      </w:tblGrid>
      <w:tr w:rsidR="004B4C59" w14:paraId="688A4D5D" w14:textId="77777777" w:rsidTr="003E7276">
        <w:trPr>
          <w:jc w:val="center"/>
        </w:trPr>
        <w:tc>
          <w:tcPr>
            <w:tcW w:w="4924" w:type="dxa"/>
            <w:tcBorders>
              <w:top w:val="nil"/>
              <w:left w:val="nil"/>
              <w:bottom w:val="nil"/>
              <w:right w:val="nil"/>
            </w:tcBorders>
          </w:tcPr>
          <w:p w14:paraId="49351603" w14:textId="77777777" w:rsidR="004B4C59" w:rsidRDefault="004B4C59" w:rsidP="003E7276">
            <w:pPr>
              <w:keepNext/>
              <w:jc w:val="center"/>
            </w:pPr>
            <w:r w:rsidRPr="00644B66">
              <w:rPr>
                <w:noProof/>
                <w:lang w:val="en-US" w:eastAsia="en-US"/>
              </w:rPr>
              <w:drawing>
                <wp:inline distT="0" distB="0" distL="0" distR="0" wp14:anchorId="0CB3CE1A" wp14:editId="68F66DA5">
                  <wp:extent cx="3088600" cy="1862203"/>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3148077" cy="1898063"/>
                          </a:xfrm>
                          <a:prstGeom prst="rect">
                            <a:avLst/>
                          </a:prstGeom>
                        </pic:spPr>
                      </pic:pic>
                    </a:graphicData>
                  </a:graphic>
                </wp:inline>
              </w:drawing>
            </w:r>
          </w:p>
          <w:p w14:paraId="149A54E6" w14:textId="77777777" w:rsidR="004B4C59" w:rsidRDefault="004B4C59" w:rsidP="003E7276">
            <w:pPr>
              <w:pStyle w:val="Caption"/>
              <w:jc w:val="center"/>
            </w:pPr>
            <w:bookmarkStart w:id="129" w:name="_Ref512866606"/>
            <w:r>
              <w:t xml:space="preserve">Figure </w:t>
            </w:r>
            <w:r>
              <w:fldChar w:fldCharType="begin"/>
            </w:r>
            <w:r>
              <w:instrText xml:space="preserve"> SEQ Figure \* ARABIC </w:instrText>
            </w:r>
            <w:r>
              <w:fldChar w:fldCharType="separate"/>
            </w:r>
            <w:r w:rsidR="00E16EB4">
              <w:rPr>
                <w:noProof/>
              </w:rPr>
              <w:t>18</w:t>
            </w:r>
            <w:r>
              <w:fldChar w:fldCharType="end"/>
            </w:r>
            <w:bookmarkEnd w:id="129"/>
            <w:r>
              <w:t>. Comparison of phase currents measured on three different drivetrains. Only D1_2 (in green) has a phase unbalance fault for a limited duration.</w:t>
            </w:r>
          </w:p>
        </w:tc>
        <w:tc>
          <w:tcPr>
            <w:tcW w:w="4362" w:type="dxa"/>
            <w:tcBorders>
              <w:top w:val="nil"/>
              <w:left w:val="nil"/>
              <w:bottom w:val="nil"/>
              <w:right w:val="nil"/>
            </w:tcBorders>
          </w:tcPr>
          <w:p w14:paraId="7FB7ACEE" w14:textId="77777777" w:rsidR="004B4C59" w:rsidRDefault="004B4C59" w:rsidP="003E7276">
            <w:pPr>
              <w:keepNext/>
              <w:jc w:val="center"/>
            </w:pPr>
            <w:r w:rsidRPr="0037760B">
              <w:rPr>
                <w:noProof/>
                <w:lang w:val="en-US" w:eastAsia="en-US"/>
              </w:rPr>
              <w:drawing>
                <wp:inline distT="0" distB="0" distL="0" distR="0" wp14:anchorId="50D9479B" wp14:editId="3A9CD808">
                  <wp:extent cx="2719862" cy="1858101"/>
                  <wp:effectExtent l="0" t="0" r="0" b="0"/>
                  <wp:docPr id="11"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28"/>
                          <a:stretch>
                            <a:fillRect/>
                          </a:stretch>
                        </pic:blipFill>
                        <pic:spPr bwMode="auto">
                          <a:xfrm>
                            <a:off x="0" y="0"/>
                            <a:ext cx="2735159" cy="1868551"/>
                          </a:xfrm>
                          <a:prstGeom prst="rect">
                            <a:avLst/>
                          </a:prstGeom>
                          <a:noFill/>
                          <a:ln w="9525">
                            <a:noFill/>
                            <a:miter lim="800000"/>
                            <a:headEnd/>
                            <a:tailEnd/>
                          </a:ln>
                        </pic:spPr>
                      </pic:pic>
                    </a:graphicData>
                  </a:graphic>
                </wp:inline>
              </w:drawing>
            </w:r>
          </w:p>
          <w:p w14:paraId="44721B33" w14:textId="77777777" w:rsidR="004B4C59" w:rsidRDefault="004B4C59" w:rsidP="003E7276">
            <w:pPr>
              <w:pStyle w:val="Caption"/>
              <w:jc w:val="center"/>
              <w:rPr>
                <w:lang w:eastAsia="en-US"/>
              </w:rPr>
            </w:pPr>
            <w:bookmarkStart w:id="130" w:name="_Ref512866615"/>
            <w:r>
              <w:t xml:space="preserve">Figure </w:t>
            </w:r>
            <w:r>
              <w:fldChar w:fldCharType="begin"/>
            </w:r>
            <w:r>
              <w:instrText xml:space="preserve"> SEQ Figure \* ARABIC </w:instrText>
            </w:r>
            <w:r>
              <w:fldChar w:fldCharType="separate"/>
            </w:r>
            <w:r w:rsidR="00E16EB4">
              <w:rPr>
                <w:noProof/>
              </w:rPr>
              <w:t>19</w:t>
            </w:r>
            <w:r>
              <w:fldChar w:fldCharType="end"/>
            </w:r>
            <w:bookmarkEnd w:id="130"/>
            <w:r>
              <w:t>. Phase current waveform comparison faulty (red) vs. healthy (green) drivetrain.</w:t>
            </w:r>
          </w:p>
        </w:tc>
      </w:tr>
    </w:tbl>
    <w:p w14:paraId="1CC6E0D3" w14:textId="77777777" w:rsidR="00C47552" w:rsidRDefault="00C47552" w:rsidP="004B4C59">
      <w:pPr>
        <w:jc w:val="both"/>
        <w:rPr>
          <w:lang w:eastAsia="en-US"/>
        </w:rPr>
      </w:pPr>
    </w:p>
    <w:p w14:paraId="14ABB1AE" w14:textId="77777777" w:rsidR="00C47552" w:rsidRDefault="00C47552" w:rsidP="00C47552">
      <w:pPr>
        <w:pStyle w:val="ListParagraph"/>
        <w:numPr>
          <w:ilvl w:val="0"/>
          <w:numId w:val="33"/>
        </w:numPr>
        <w:jc w:val="both"/>
        <w:rPr>
          <w:lang w:eastAsia="en-US"/>
        </w:rPr>
      </w:pPr>
      <w:r>
        <w:rPr>
          <w:lang w:eastAsia="en-US"/>
        </w:rPr>
        <w:t xml:space="preserve">During the measurements, the machines were also undergoing an identical run-up where the operational speed is gradually increased, hence presenting a more challenging example of condition monitoring in a nonstationary environment. The aforementioned DTW-based measure was calculated at different moments in time during the run-up, and used as input to an agglomerative hierarchical clustering approach. As shown in </w:t>
      </w:r>
      <w:r>
        <w:rPr>
          <w:lang w:eastAsia="en-US"/>
        </w:rPr>
        <w:fldChar w:fldCharType="begin"/>
      </w:r>
      <w:r>
        <w:rPr>
          <w:lang w:eastAsia="en-US"/>
        </w:rPr>
        <w:instrText xml:space="preserve"> REF _Ref512868634 \h  \* MERGEFORMAT </w:instrText>
      </w:r>
      <w:r>
        <w:rPr>
          <w:lang w:eastAsia="en-US"/>
        </w:rPr>
      </w:r>
      <w:r>
        <w:rPr>
          <w:lang w:eastAsia="en-US"/>
        </w:rPr>
        <w:fldChar w:fldCharType="separate"/>
      </w:r>
      <w:r w:rsidR="00E16EB4">
        <w:t xml:space="preserve">Figure </w:t>
      </w:r>
      <w:r w:rsidR="00E16EB4">
        <w:rPr>
          <w:noProof/>
        </w:rPr>
        <w:t>20</w:t>
      </w:r>
      <w:r>
        <w:rPr>
          <w:lang w:eastAsia="en-US"/>
        </w:rPr>
        <w:fldChar w:fldCharType="end"/>
      </w:r>
      <w:r>
        <w:rPr>
          <w:lang w:eastAsia="en-US"/>
        </w:rPr>
        <w:t xml:space="preserve">, the method correctly identifies the 2 faulty drivetrains at lower and medium rotational speeds (under the constraint that every drivetrain is undergoing a nearly identical speed change). When applied at higher rotational speeds, this is however no longer the case, cf. </w:t>
      </w:r>
      <w:r>
        <w:rPr>
          <w:lang w:eastAsia="en-US"/>
        </w:rPr>
        <w:fldChar w:fldCharType="begin"/>
      </w:r>
      <w:r>
        <w:rPr>
          <w:lang w:eastAsia="en-US"/>
        </w:rPr>
        <w:instrText xml:space="preserve"> REF _Ref512868823 \h  \* MERGEFORMAT </w:instrText>
      </w:r>
      <w:r>
        <w:rPr>
          <w:lang w:eastAsia="en-US"/>
        </w:rPr>
      </w:r>
      <w:r>
        <w:rPr>
          <w:lang w:eastAsia="en-US"/>
        </w:rPr>
        <w:fldChar w:fldCharType="separate"/>
      </w:r>
      <w:r w:rsidR="00E16EB4">
        <w:t xml:space="preserve">Figure </w:t>
      </w:r>
      <w:r w:rsidR="00E16EB4">
        <w:rPr>
          <w:noProof/>
        </w:rPr>
        <w:t>21</w:t>
      </w:r>
      <w:r>
        <w:rPr>
          <w:lang w:eastAsia="en-US"/>
        </w:rPr>
        <w:fldChar w:fldCharType="end"/>
      </w:r>
      <w:r>
        <w:rPr>
          <w:lang w:eastAsia="en-US"/>
        </w:rPr>
        <w:t xml:space="preserve">. The underlying physical reason is that from a certain speed limit, the inductance of the drivetrain becomes more important than the unbalance, such that comparing the waveforms is indeed not useable anymore for fault detection. As a general lesson, it can be stated that it is important to make use of domain knowledge in order to understand in which situations fleet-based comparisons can or cannot be made.       </w:t>
      </w:r>
    </w:p>
    <w:p w14:paraId="19CC2E70" w14:textId="77777777" w:rsidR="00C47552" w:rsidRDefault="00C47552" w:rsidP="00C47552">
      <w:pPr>
        <w:rPr>
          <w:lang w:eastAsia="en-US"/>
        </w:rPr>
      </w:pPr>
    </w:p>
    <w:tbl>
      <w:tblPr>
        <w:tblStyle w:val="TableGrid"/>
        <w:tblW w:w="0" w:type="auto"/>
        <w:jc w:val="center"/>
        <w:tblLook w:val="04A0" w:firstRow="1" w:lastRow="0" w:firstColumn="1" w:lastColumn="0" w:noHBand="0" w:noVBand="1"/>
      </w:tblPr>
      <w:tblGrid>
        <w:gridCol w:w="4465"/>
        <w:gridCol w:w="281"/>
        <w:gridCol w:w="4324"/>
      </w:tblGrid>
      <w:tr w:rsidR="00C47552" w14:paraId="5A06F66D" w14:textId="77777777" w:rsidTr="004F6D69">
        <w:trPr>
          <w:jc w:val="center"/>
        </w:trPr>
        <w:tc>
          <w:tcPr>
            <w:tcW w:w="4924" w:type="dxa"/>
            <w:gridSpan w:val="2"/>
            <w:tcBorders>
              <w:top w:val="nil"/>
              <w:left w:val="nil"/>
              <w:bottom w:val="nil"/>
              <w:right w:val="nil"/>
            </w:tcBorders>
          </w:tcPr>
          <w:p w14:paraId="491E4A71" w14:textId="77777777" w:rsidR="00C47552" w:rsidRDefault="00C47552" w:rsidP="004F6D69">
            <w:pPr>
              <w:pStyle w:val="Caption"/>
              <w:jc w:val="center"/>
            </w:pPr>
          </w:p>
        </w:tc>
        <w:tc>
          <w:tcPr>
            <w:tcW w:w="4362" w:type="dxa"/>
            <w:tcBorders>
              <w:top w:val="nil"/>
              <w:left w:val="nil"/>
              <w:bottom w:val="nil"/>
              <w:right w:val="nil"/>
            </w:tcBorders>
          </w:tcPr>
          <w:p w14:paraId="2A1A9D08" w14:textId="77777777" w:rsidR="00C47552" w:rsidRDefault="00C47552" w:rsidP="004F6D69">
            <w:pPr>
              <w:pStyle w:val="Caption"/>
              <w:jc w:val="center"/>
              <w:rPr>
                <w:lang w:eastAsia="en-US"/>
              </w:rPr>
            </w:pPr>
          </w:p>
        </w:tc>
      </w:tr>
      <w:tr w:rsidR="00C47552" w14:paraId="79BC1BEF" w14:textId="77777777" w:rsidTr="004F6D69">
        <w:trPr>
          <w:jc w:val="center"/>
        </w:trPr>
        <w:tc>
          <w:tcPr>
            <w:tcW w:w="4643" w:type="dxa"/>
            <w:tcBorders>
              <w:top w:val="nil"/>
              <w:left w:val="nil"/>
              <w:bottom w:val="nil"/>
              <w:right w:val="nil"/>
            </w:tcBorders>
          </w:tcPr>
          <w:p w14:paraId="5828881E" w14:textId="77777777" w:rsidR="00C47552" w:rsidRDefault="00C47552" w:rsidP="004F6D69">
            <w:pPr>
              <w:keepNext/>
              <w:jc w:val="center"/>
            </w:pPr>
            <w:r w:rsidRPr="001D5DED">
              <w:rPr>
                <w:noProof/>
                <w:lang w:val="en-US" w:eastAsia="en-US"/>
              </w:rPr>
              <w:drawing>
                <wp:inline distT="0" distB="0" distL="0" distR="0" wp14:anchorId="2E1872C4" wp14:editId="7AF78418">
                  <wp:extent cx="2718148" cy="1019305"/>
                  <wp:effectExtent l="0" t="0" r="0" b="0"/>
                  <wp:docPr id="25"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754732" cy="1033024"/>
                          </a:xfrm>
                          <a:prstGeom prst="rect">
                            <a:avLst/>
                          </a:prstGeom>
                          <a:noFill/>
                          <a:ln w="9525">
                            <a:noFill/>
                            <a:miter lim="800000"/>
                            <a:headEnd/>
                            <a:tailEnd/>
                          </a:ln>
                        </pic:spPr>
                      </pic:pic>
                    </a:graphicData>
                  </a:graphic>
                </wp:inline>
              </w:drawing>
            </w:r>
          </w:p>
          <w:p w14:paraId="25FABC8B" w14:textId="77777777" w:rsidR="00C47552" w:rsidRDefault="00C47552" w:rsidP="004F6D69">
            <w:pPr>
              <w:pStyle w:val="Caption"/>
              <w:jc w:val="center"/>
            </w:pPr>
            <w:bookmarkStart w:id="131" w:name="_Ref512868634"/>
            <w:r>
              <w:t xml:space="preserve">Figure </w:t>
            </w:r>
            <w:r>
              <w:fldChar w:fldCharType="begin"/>
            </w:r>
            <w:r>
              <w:instrText xml:space="preserve"> SEQ Figure \* ARABIC </w:instrText>
            </w:r>
            <w:r>
              <w:fldChar w:fldCharType="separate"/>
            </w:r>
            <w:r w:rsidR="00E16EB4">
              <w:rPr>
                <w:noProof/>
              </w:rPr>
              <w:t>20</w:t>
            </w:r>
            <w:r>
              <w:fldChar w:fldCharType="end"/>
            </w:r>
            <w:bookmarkEnd w:id="131"/>
            <w:r>
              <w:t xml:space="preserve">. Dendrogram showing hierarchical clustering results during run-up, at </w:t>
            </w:r>
            <w:r w:rsidRPr="006C6D22">
              <w:rPr>
                <w:i/>
              </w:rPr>
              <w:t>low</w:t>
            </w:r>
            <w:r>
              <w:t xml:space="preserve"> instantaneous operational speed.</w:t>
            </w:r>
            <w:r>
              <w:br/>
              <w:t xml:space="preserve">(Ground truth: D1_2 and D2_10 are faulty) </w:t>
            </w:r>
          </w:p>
        </w:tc>
        <w:tc>
          <w:tcPr>
            <w:tcW w:w="4643" w:type="dxa"/>
            <w:gridSpan w:val="2"/>
            <w:tcBorders>
              <w:top w:val="nil"/>
              <w:left w:val="nil"/>
              <w:bottom w:val="nil"/>
              <w:right w:val="nil"/>
            </w:tcBorders>
          </w:tcPr>
          <w:p w14:paraId="1F1FEB94" w14:textId="77777777" w:rsidR="00C47552" w:rsidRDefault="00C47552" w:rsidP="004F6D69">
            <w:pPr>
              <w:keepNext/>
              <w:jc w:val="center"/>
            </w:pPr>
            <w:r w:rsidRPr="001D5DED">
              <w:rPr>
                <w:noProof/>
                <w:lang w:val="en-US" w:eastAsia="en-US"/>
              </w:rPr>
              <w:drawing>
                <wp:inline distT="0" distB="0" distL="0" distR="0" wp14:anchorId="04938415" wp14:editId="2A3EDABE">
                  <wp:extent cx="2806688" cy="1052508"/>
                  <wp:effectExtent l="0" t="0" r="0" b="0"/>
                  <wp:docPr id="26"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44048" cy="1066518"/>
                          </a:xfrm>
                          <a:prstGeom prst="rect">
                            <a:avLst/>
                          </a:prstGeom>
                          <a:noFill/>
                          <a:ln w="9525">
                            <a:noFill/>
                            <a:miter lim="800000"/>
                            <a:headEnd/>
                            <a:tailEnd/>
                          </a:ln>
                        </pic:spPr>
                      </pic:pic>
                    </a:graphicData>
                  </a:graphic>
                </wp:inline>
              </w:drawing>
            </w:r>
          </w:p>
          <w:p w14:paraId="269D4065" w14:textId="77777777" w:rsidR="00C47552" w:rsidRDefault="00C47552" w:rsidP="004F6D69">
            <w:pPr>
              <w:pStyle w:val="Caption"/>
              <w:jc w:val="center"/>
              <w:rPr>
                <w:lang w:eastAsia="en-US"/>
              </w:rPr>
            </w:pPr>
            <w:bookmarkStart w:id="132" w:name="_Ref512868823"/>
            <w:r>
              <w:t xml:space="preserve">Figure </w:t>
            </w:r>
            <w:r>
              <w:fldChar w:fldCharType="begin"/>
            </w:r>
            <w:r>
              <w:instrText xml:space="preserve"> SEQ Figure \* ARABIC </w:instrText>
            </w:r>
            <w:r>
              <w:fldChar w:fldCharType="separate"/>
            </w:r>
            <w:r w:rsidR="00E16EB4">
              <w:rPr>
                <w:noProof/>
              </w:rPr>
              <w:t>21</w:t>
            </w:r>
            <w:r>
              <w:fldChar w:fldCharType="end"/>
            </w:r>
            <w:bookmarkEnd w:id="132"/>
            <w:r>
              <w:t xml:space="preserve">. </w:t>
            </w:r>
            <w:r w:rsidRPr="001D5DED">
              <w:t xml:space="preserve">Dendrogram showing hierarchical clustering results </w:t>
            </w:r>
            <w:r w:rsidRPr="00463096">
              <w:t xml:space="preserve">during run-up, at </w:t>
            </w:r>
            <w:r w:rsidRPr="006C6D22">
              <w:rPr>
                <w:i/>
              </w:rPr>
              <w:t>high</w:t>
            </w:r>
            <w:r w:rsidRPr="00463096">
              <w:t xml:space="preserve"> instantaneous operational speed</w:t>
            </w:r>
            <w:r w:rsidRPr="001D5DED">
              <w:t>.</w:t>
            </w:r>
            <w:r>
              <w:br/>
            </w:r>
            <w:r w:rsidRPr="001D5DED">
              <w:t>(Ground truth: D1_2 and D2_10 are faulty)</w:t>
            </w:r>
          </w:p>
        </w:tc>
      </w:tr>
    </w:tbl>
    <w:p w14:paraId="40889756" w14:textId="77777777" w:rsidR="00AE0214" w:rsidRDefault="00AA5833" w:rsidP="00206D21">
      <w:pPr>
        <w:pStyle w:val="Heading2withnumbering"/>
      </w:pPr>
      <w:bookmarkStart w:id="133" w:name="_Toc520054957"/>
      <w:r>
        <w:t>Synerscope</w:t>
      </w:r>
      <w:bookmarkStart w:id="134" w:name="_Toc457200860"/>
      <w:bookmarkStart w:id="135" w:name="_Toc457830097"/>
      <w:bookmarkStart w:id="136" w:name="_Toc457831127"/>
      <w:bookmarkStart w:id="137" w:name="_Toc458170560"/>
      <w:bookmarkStart w:id="138" w:name="_Toc458246096"/>
      <w:bookmarkStart w:id="139" w:name="_Toc458246898"/>
      <w:bookmarkStart w:id="140" w:name="_Toc485136617"/>
      <w:bookmarkEnd w:id="133"/>
      <w:bookmarkEnd w:id="134"/>
      <w:bookmarkEnd w:id="135"/>
      <w:bookmarkEnd w:id="136"/>
      <w:bookmarkEnd w:id="137"/>
      <w:bookmarkEnd w:id="138"/>
      <w:bookmarkEnd w:id="139"/>
      <w:bookmarkEnd w:id="140"/>
    </w:p>
    <w:p w14:paraId="53228D4A" w14:textId="77777777" w:rsidR="000459AA" w:rsidRPr="000459AA" w:rsidRDefault="000459AA" w:rsidP="000459AA">
      <w:pPr>
        <w:pStyle w:val="Heading3withnumbering"/>
      </w:pPr>
      <w:bookmarkStart w:id="141" w:name="_Toc520054958"/>
      <w:r>
        <w:t>State of the Art</w:t>
      </w:r>
      <w:bookmarkEnd w:id="141"/>
    </w:p>
    <w:p w14:paraId="6F9341EC" w14:textId="77777777" w:rsidR="00AE0214" w:rsidRPr="00B55AAC" w:rsidRDefault="00AE0214" w:rsidP="000459AA">
      <w:pPr>
        <w:pStyle w:val="Heading3"/>
      </w:pPr>
      <w:bookmarkStart w:id="142" w:name="_Toc520054959"/>
      <w:r>
        <w:t>Introduction</w:t>
      </w:r>
      <w:bookmarkEnd w:id="142"/>
    </w:p>
    <w:p w14:paraId="7F54E61A" w14:textId="77777777" w:rsidR="00AE0214" w:rsidRDefault="00AE0214" w:rsidP="00AE0214">
      <w:pPr>
        <w:jc w:val="both"/>
        <w:rPr>
          <w:lang w:eastAsia="en-US"/>
        </w:rPr>
      </w:pPr>
      <w:r>
        <w:rPr>
          <w:lang w:eastAsia="en-US"/>
        </w:rPr>
        <w:t xml:space="preserve">Visualization is a fundamental tool for human understanding that is based on human outstanding ability to understand visual objects. It has been used to communicate complex information, to understand complicated multivariate relationships, and to discover hidden facts in data. However, the notion of visualization as a scientific field was introduced by McCormic et al </w:t>
      </w:r>
      <w:sdt>
        <w:sdtPr>
          <w:rPr>
            <w:lang w:eastAsia="en-US"/>
          </w:rPr>
          <w:id w:val="1430232599"/>
          <w:citation/>
        </w:sdtPr>
        <w:sdtEndPr/>
        <w:sdtContent>
          <w:r w:rsidR="00FB7E8C">
            <w:rPr>
              <w:lang w:eastAsia="en-US"/>
            </w:rPr>
            <w:fldChar w:fldCharType="begin"/>
          </w:r>
          <w:r>
            <w:rPr>
              <w:lang w:val="en-US" w:eastAsia="en-US"/>
            </w:rPr>
            <w:instrText xml:space="preserve"> CITATION McC87 \l 1033 </w:instrText>
          </w:r>
          <w:r w:rsidR="00FB7E8C">
            <w:rPr>
              <w:lang w:eastAsia="en-US"/>
            </w:rPr>
            <w:fldChar w:fldCharType="separate"/>
          </w:r>
          <w:r w:rsidR="00F83B38" w:rsidRPr="00F83B38">
            <w:rPr>
              <w:noProof/>
              <w:lang w:val="en-US" w:eastAsia="en-US"/>
            </w:rPr>
            <w:t>[86]</w:t>
          </w:r>
          <w:r w:rsidR="00FB7E8C">
            <w:rPr>
              <w:lang w:eastAsia="en-US"/>
            </w:rPr>
            <w:fldChar w:fldCharType="end"/>
          </w:r>
        </w:sdtContent>
      </w:sdt>
      <w:r>
        <w:rPr>
          <w:lang w:eastAsia="en-US"/>
        </w:rPr>
        <w:t xml:space="preserve"> just less than thirty years ago in 1987. They defined visualization as follows:</w:t>
      </w:r>
    </w:p>
    <w:p w14:paraId="770C7EE2" w14:textId="77777777" w:rsidR="00AE0214" w:rsidRPr="00B9417B" w:rsidRDefault="00AE0214" w:rsidP="00AE0214">
      <w:pPr>
        <w:ind w:left="851" w:right="851"/>
        <w:jc w:val="both"/>
        <w:rPr>
          <w:i/>
          <w:iCs/>
          <w:lang w:eastAsia="en-US"/>
        </w:rPr>
      </w:pPr>
      <w:r w:rsidRPr="00B9417B">
        <w:rPr>
          <w:i/>
          <w:iCs/>
          <w:lang w:eastAsia="en-US"/>
        </w:rPr>
        <w:t>Visualization is a method of computing. It transforms the symbolic into the geometric, enabling researchers to observe their simulations and computations. Visualization offers a method for seeing the unseen. It enriches the process of scientific discovery and fosters profound and unexpected insights.</w:t>
      </w:r>
    </w:p>
    <w:p w14:paraId="356CA5A7" w14:textId="77777777" w:rsidR="00AE0214" w:rsidRDefault="00AE0214" w:rsidP="00AE0214">
      <w:pPr>
        <w:autoSpaceDE w:val="0"/>
        <w:autoSpaceDN w:val="0"/>
        <w:adjustRightInd w:val="0"/>
        <w:spacing w:after="0" w:line="240" w:lineRule="auto"/>
        <w:jc w:val="both"/>
        <w:rPr>
          <w:rFonts w:ascii="Times New Roman" w:hAnsi="Times New Roman"/>
          <w:sz w:val="23"/>
          <w:szCs w:val="23"/>
        </w:rPr>
      </w:pPr>
      <w:r>
        <w:rPr>
          <w:lang w:eastAsia="en-US"/>
        </w:rPr>
        <w:t xml:space="preserve">Visualization can facilitate discovery of hidden facts and solving problems by providing a structure to explore and analyse data. It also provides a means to communicate the results to diverse users. Visualization can be described as the process to transform data into information. Larking and Simon assess visualization as an accessible form of knowledge representation </w:t>
      </w:r>
      <w:sdt>
        <w:sdtPr>
          <w:rPr>
            <w:lang w:eastAsia="en-US"/>
          </w:rPr>
          <w:id w:val="-1870753860"/>
          <w:citation/>
        </w:sdtPr>
        <w:sdtEndPr/>
        <w:sdtContent>
          <w:r w:rsidR="00FB7E8C">
            <w:rPr>
              <w:lang w:eastAsia="en-US"/>
            </w:rPr>
            <w:fldChar w:fldCharType="begin"/>
          </w:r>
          <w:r>
            <w:rPr>
              <w:lang w:val="en-US" w:eastAsia="en-US"/>
            </w:rPr>
            <w:instrText xml:space="preserve"> CITATION Lar87 \l 1033 </w:instrText>
          </w:r>
          <w:r w:rsidR="00FB7E8C">
            <w:rPr>
              <w:lang w:eastAsia="en-US"/>
            </w:rPr>
            <w:fldChar w:fldCharType="separate"/>
          </w:r>
          <w:r w:rsidR="00F83B38" w:rsidRPr="00F83B38">
            <w:rPr>
              <w:noProof/>
              <w:lang w:val="en-US" w:eastAsia="en-US"/>
            </w:rPr>
            <w:t>[87]</w:t>
          </w:r>
          <w:r w:rsidR="00FB7E8C">
            <w:rPr>
              <w:lang w:eastAsia="en-US"/>
            </w:rPr>
            <w:fldChar w:fldCharType="end"/>
          </w:r>
        </w:sdtContent>
      </w:sdt>
      <w:r>
        <w:rPr>
          <w:rFonts w:ascii="Times New Roman" w:hAnsi="Times New Roman"/>
          <w:sz w:val="23"/>
          <w:szCs w:val="23"/>
        </w:rPr>
        <w:t>.</w:t>
      </w:r>
    </w:p>
    <w:p w14:paraId="241BD3C2" w14:textId="77777777" w:rsidR="00AE0214" w:rsidRDefault="00AE0214" w:rsidP="00AE0214">
      <w:pPr>
        <w:jc w:val="both"/>
        <w:rPr>
          <w:lang w:eastAsia="en-US"/>
        </w:rPr>
      </w:pPr>
      <w:r>
        <w:rPr>
          <w:lang w:eastAsia="en-US"/>
        </w:rPr>
        <w:t xml:space="preserve">Today visualization goes beyond preparing simple graphs and pictures. It extends to geographical information systems, graphical user interfaces, multidimensional tables and graphs, 3D animation and virtual reality. </w:t>
      </w:r>
    </w:p>
    <w:p w14:paraId="5A977604" w14:textId="77777777" w:rsidR="00AE0214" w:rsidRDefault="00AE0214" w:rsidP="00AE0214">
      <w:pPr>
        <w:jc w:val="both"/>
        <w:rPr>
          <w:lang w:eastAsia="en-US"/>
        </w:rPr>
      </w:pPr>
      <w:r>
        <w:rPr>
          <w:lang w:eastAsia="en-US"/>
        </w:rPr>
        <w:t xml:space="preserve">Although a good visualization eases deriving information from data, a poor one can misguide users into the wrong direction. Therefore, as it is indicated by Schumann and Muller </w:t>
      </w:r>
      <w:sdt>
        <w:sdtPr>
          <w:rPr>
            <w:lang w:eastAsia="en-US"/>
          </w:rPr>
          <w:id w:val="-1661540927"/>
          <w:citation/>
        </w:sdtPr>
        <w:sdtEndPr/>
        <w:sdtContent>
          <w:r w:rsidR="00FB7E8C">
            <w:rPr>
              <w:lang w:eastAsia="en-US"/>
            </w:rPr>
            <w:fldChar w:fldCharType="begin"/>
          </w:r>
          <w:r>
            <w:rPr>
              <w:lang w:val="en-US" w:eastAsia="en-US"/>
            </w:rPr>
            <w:instrText xml:space="preserve"> CITATION Sch00 \l 1033 </w:instrText>
          </w:r>
          <w:r w:rsidR="00FB7E8C">
            <w:rPr>
              <w:lang w:eastAsia="en-US"/>
            </w:rPr>
            <w:fldChar w:fldCharType="separate"/>
          </w:r>
          <w:r w:rsidR="00F83B38" w:rsidRPr="00F83B38">
            <w:rPr>
              <w:noProof/>
              <w:lang w:val="en-US" w:eastAsia="en-US"/>
            </w:rPr>
            <w:t>[88]</w:t>
          </w:r>
          <w:r w:rsidR="00FB7E8C">
            <w:rPr>
              <w:lang w:eastAsia="en-US"/>
            </w:rPr>
            <w:fldChar w:fldCharType="end"/>
          </w:r>
        </w:sdtContent>
      </w:sdt>
      <w:r>
        <w:rPr>
          <w:lang w:eastAsia="en-US"/>
        </w:rPr>
        <w:t xml:space="preserve"> that any visualization should be expressive, effective and appropriate. It should show exactly what the data contains; nothing more and nothing less. It should be intuitively recognizable and interpretable. And it should be cost-effective; Time and resources that are used to achieve a visual representation should be assessed with</w:t>
      </w:r>
      <w:r w:rsidR="0093028A">
        <w:rPr>
          <w:lang w:eastAsia="en-US"/>
        </w:rPr>
        <w:t xml:space="preserve"> respect to the value of result.</w:t>
      </w:r>
    </w:p>
    <w:p w14:paraId="7F976EA9" w14:textId="77777777" w:rsidR="00AE0214" w:rsidRPr="00E9707B" w:rsidRDefault="00AE0214" w:rsidP="00AE0214">
      <w:pPr>
        <w:jc w:val="both"/>
        <w:rPr>
          <w:lang w:val="en-US" w:eastAsia="en-US"/>
        </w:rPr>
      </w:pPr>
      <w:r w:rsidRPr="00E9707B">
        <w:rPr>
          <w:lang w:val="en-US" w:eastAsia="en-US"/>
        </w:rPr>
        <w:t>The key challenges for information visualization include creating visual representations that utilize human visual perceptual capability and enhance human information comprehension.</w:t>
      </w:r>
    </w:p>
    <w:p w14:paraId="6F7D4938" w14:textId="77777777" w:rsidR="00AE0214" w:rsidRPr="00B55AAC" w:rsidRDefault="00AE0214" w:rsidP="000459AA">
      <w:pPr>
        <w:pStyle w:val="Heading3"/>
      </w:pPr>
      <w:bookmarkStart w:id="143" w:name="_Toc520054960"/>
      <w:r w:rsidRPr="00B55AAC">
        <w:t xml:space="preserve">Characterization of </w:t>
      </w:r>
      <w:r>
        <w:t xml:space="preserve">the </w:t>
      </w:r>
      <w:r w:rsidRPr="00B55AAC">
        <w:t>visualization problem</w:t>
      </w:r>
      <w:bookmarkEnd w:id="143"/>
      <w:r w:rsidRPr="00B55AAC">
        <w:t xml:space="preserve"> </w:t>
      </w:r>
    </w:p>
    <w:p w14:paraId="346EE50D" w14:textId="77777777" w:rsidR="00AE0214" w:rsidRDefault="00AE0214" w:rsidP="00AE0214">
      <w:pPr>
        <w:jc w:val="both"/>
        <w:rPr>
          <w:lang w:eastAsia="en-US"/>
        </w:rPr>
      </w:pPr>
      <w:r>
        <w:rPr>
          <w:lang w:eastAsia="en-US"/>
        </w:rPr>
        <w:t>As Aigner et al.</w:t>
      </w:r>
      <w:sdt>
        <w:sdtPr>
          <w:rPr>
            <w:lang w:eastAsia="en-US"/>
          </w:rPr>
          <w:id w:val="1663891911"/>
          <w:citation/>
        </w:sdtPr>
        <w:sdtEndPr/>
        <w:sdtContent>
          <w:r w:rsidR="00FB7E8C">
            <w:rPr>
              <w:lang w:eastAsia="en-US"/>
            </w:rPr>
            <w:fldChar w:fldCharType="begin"/>
          </w:r>
          <w:r>
            <w:rPr>
              <w:lang w:val="en-US" w:eastAsia="en-US"/>
            </w:rPr>
            <w:instrText xml:space="preserve"> CITATION Aig11 \l 1033 </w:instrText>
          </w:r>
          <w:r w:rsidR="00FB7E8C">
            <w:rPr>
              <w:lang w:eastAsia="en-US"/>
            </w:rPr>
            <w:fldChar w:fldCharType="separate"/>
          </w:r>
          <w:r w:rsidR="00F83B38">
            <w:rPr>
              <w:noProof/>
              <w:lang w:val="en-US" w:eastAsia="en-US"/>
            </w:rPr>
            <w:t xml:space="preserve"> </w:t>
          </w:r>
          <w:r w:rsidR="00F83B38" w:rsidRPr="00F83B38">
            <w:rPr>
              <w:noProof/>
              <w:lang w:val="en-US" w:eastAsia="en-US"/>
            </w:rPr>
            <w:t>[89]</w:t>
          </w:r>
          <w:r w:rsidR="00FB7E8C">
            <w:rPr>
              <w:lang w:eastAsia="en-US"/>
            </w:rPr>
            <w:fldChar w:fldCharType="end"/>
          </w:r>
        </w:sdtContent>
      </w:sdt>
      <w:r>
        <w:rPr>
          <w:lang w:eastAsia="en-US"/>
        </w:rPr>
        <w:t xml:space="preserve"> discuss to generate effective visual representations, raw data have to be transformed into image data in a data-dependent and task-specific manner. Conceptually, raw data have to be mapped to geometry and corresponding visual attributes like colour, position, size, or shape, also called visual variables </w:t>
      </w:r>
      <w:sdt>
        <w:sdtPr>
          <w:rPr>
            <w:lang w:eastAsia="en-US"/>
          </w:rPr>
          <w:id w:val="359631085"/>
          <w:citation/>
        </w:sdtPr>
        <w:sdtEndPr/>
        <w:sdtContent>
          <w:r w:rsidR="00FB7E8C">
            <w:rPr>
              <w:lang w:eastAsia="en-US"/>
            </w:rPr>
            <w:fldChar w:fldCharType="begin"/>
          </w:r>
          <w:r>
            <w:rPr>
              <w:lang w:val="en-US" w:eastAsia="en-US"/>
            </w:rPr>
            <w:instrText xml:space="preserve"> CITATION Ber83 \l 1033 </w:instrText>
          </w:r>
          <w:r w:rsidR="00FB7E8C">
            <w:rPr>
              <w:lang w:eastAsia="en-US"/>
            </w:rPr>
            <w:fldChar w:fldCharType="separate"/>
          </w:r>
          <w:r w:rsidR="00F83B38" w:rsidRPr="00F83B38">
            <w:rPr>
              <w:noProof/>
              <w:lang w:val="en-US" w:eastAsia="en-US"/>
            </w:rPr>
            <w:t>[90]</w:t>
          </w:r>
          <w:r w:rsidR="00FB7E8C">
            <w:rPr>
              <w:lang w:eastAsia="en-US"/>
            </w:rPr>
            <w:fldChar w:fldCharType="end"/>
          </w:r>
        </w:sdtContent>
      </w:sdt>
      <w:sdt>
        <w:sdtPr>
          <w:rPr>
            <w:lang w:eastAsia="en-US"/>
          </w:rPr>
          <w:id w:val="1289936675"/>
          <w:citation/>
        </w:sdtPr>
        <w:sdtEndPr/>
        <w:sdtContent>
          <w:r w:rsidR="00FB7E8C">
            <w:rPr>
              <w:lang w:eastAsia="en-US"/>
            </w:rPr>
            <w:fldChar w:fldCharType="begin"/>
          </w:r>
          <w:r>
            <w:rPr>
              <w:lang w:val="en-US" w:eastAsia="en-US"/>
            </w:rPr>
            <w:instrText xml:space="preserve"> CITATION Mac86 \l 1033 </w:instrText>
          </w:r>
          <w:r w:rsidR="00FB7E8C">
            <w:rPr>
              <w:lang w:eastAsia="en-US"/>
            </w:rPr>
            <w:fldChar w:fldCharType="separate"/>
          </w:r>
          <w:r w:rsidR="00F83B38">
            <w:rPr>
              <w:noProof/>
              <w:lang w:val="en-US" w:eastAsia="en-US"/>
            </w:rPr>
            <w:t xml:space="preserve"> </w:t>
          </w:r>
          <w:r w:rsidR="00F83B38" w:rsidRPr="00F83B38">
            <w:rPr>
              <w:noProof/>
              <w:lang w:val="en-US" w:eastAsia="en-US"/>
            </w:rPr>
            <w:t>[91]</w:t>
          </w:r>
          <w:r w:rsidR="00FB7E8C">
            <w:rPr>
              <w:lang w:eastAsia="en-US"/>
            </w:rPr>
            <w:fldChar w:fldCharType="end"/>
          </w:r>
        </w:sdtContent>
      </w:sdt>
      <w:r>
        <w:rPr>
          <w:lang w:eastAsia="en-US"/>
        </w:rPr>
        <w:t>. The visualization processes is</w:t>
      </w:r>
      <w:r w:rsidRPr="00EC33C8">
        <w:rPr>
          <w:lang w:val="en-US" w:eastAsia="en-US"/>
        </w:rPr>
        <w:t xml:space="preserve"> determined by the data, the technique, and the</w:t>
      </w:r>
      <w:r>
        <w:rPr>
          <w:lang w:val="en-US" w:eastAsia="en-US"/>
        </w:rPr>
        <w:t xml:space="preserve"> interaction used</w:t>
      </w:r>
      <w:r>
        <w:rPr>
          <w:lang w:eastAsia="en-US"/>
        </w:rPr>
        <w:t>. In the following section we will describe each of these elements.</w:t>
      </w:r>
    </w:p>
    <w:p w14:paraId="1D55F95E" w14:textId="77777777" w:rsidR="00AE0214" w:rsidRDefault="00AE0214" w:rsidP="00AE0214">
      <w:pPr>
        <w:pStyle w:val="Heading4"/>
        <w:rPr>
          <w:lang w:eastAsia="en-US"/>
        </w:rPr>
      </w:pPr>
      <w:r>
        <w:rPr>
          <w:lang w:eastAsia="en-US"/>
        </w:rPr>
        <w:t>Data</w:t>
      </w:r>
    </w:p>
    <w:p w14:paraId="064C563B" w14:textId="77777777" w:rsidR="00AE0214" w:rsidRDefault="00AE0214" w:rsidP="00AE0214">
      <w:pPr>
        <w:jc w:val="both"/>
        <w:rPr>
          <w:lang w:eastAsia="en-US"/>
        </w:rPr>
      </w:pPr>
      <w:r>
        <w:rPr>
          <w:lang w:eastAsia="en-US"/>
        </w:rPr>
        <w:t>The central element of visualization is data. Data type, volume, velocity and veracity define suitable visualization techniques. These data features are set by the system that the data originates from and the desired visualization result depends on them.</w:t>
      </w:r>
    </w:p>
    <w:p w14:paraId="3994C90F" w14:textId="77777777" w:rsidR="00AE0214" w:rsidRDefault="00AE0214" w:rsidP="00AE0214">
      <w:pPr>
        <w:jc w:val="both"/>
        <w:rPr>
          <w:lang w:eastAsia="en-US"/>
        </w:rPr>
      </w:pPr>
      <w:r>
        <w:rPr>
          <w:lang w:eastAsia="en-US"/>
        </w:rPr>
        <w:t xml:space="preserve">Based on the pyramid framework by Mennis et al. </w:t>
      </w:r>
      <w:sdt>
        <w:sdtPr>
          <w:rPr>
            <w:lang w:eastAsia="en-US"/>
          </w:rPr>
          <w:id w:val="690498747"/>
          <w:citation/>
        </w:sdtPr>
        <w:sdtEndPr/>
        <w:sdtContent>
          <w:r w:rsidR="00FB7E8C">
            <w:rPr>
              <w:lang w:eastAsia="en-US"/>
            </w:rPr>
            <w:fldChar w:fldCharType="begin"/>
          </w:r>
          <w:r>
            <w:rPr>
              <w:lang w:val="en-US" w:eastAsia="en-US"/>
            </w:rPr>
            <w:instrText xml:space="preserve"> CITATION Men00 \l 1033 </w:instrText>
          </w:r>
          <w:r w:rsidR="00FB7E8C">
            <w:rPr>
              <w:lang w:eastAsia="en-US"/>
            </w:rPr>
            <w:fldChar w:fldCharType="separate"/>
          </w:r>
          <w:r w:rsidR="00F83B38" w:rsidRPr="00F83B38">
            <w:rPr>
              <w:noProof/>
              <w:lang w:val="en-US" w:eastAsia="en-US"/>
            </w:rPr>
            <w:t>[92]</w:t>
          </w:r>
          <w:r w:rsidR="00FB7E8C">
            <w:rPr>
              <w:lang w:eastAsia="en-US"/>
            </w:rPr>
            <w:fldChar w:fldCharType="end"/>
          </w:r>
        </w:sdtContent>
      </w:sdt>
      <w:r>
        <w:rPr>
          <w:lang w:eastAsia="en-US"/>
        </w:rPr>
        <w:t xml:space="preserve"> data can include three perspective levels: where (location)</w:t>
      </w:r>
      <w:r w:rsidR="00AF19F6">
        <w:rPr>
          <w:lang w:eastAsia="en-US"/>
        </w:rPr>
        <w:t xml:space="preserve">, when (time) and what (theme). </w:t>
      </w:r>
      <w:r>
        <w:rPr>
          <w:lang w:eastAsia="en-US"/>
        </w:rPr>
        <w:t xml:space="preserve">Where and when define domain of data and its dimensions. What describes what has been measured, observed or computed. To have a holistic view of the data all the three levels need to be considered in visualization.  </w:t>
      </w:r>
    </w:p>
    <w:p w14:paraId="1BF2240F" w14:textId="77777777" w:rsidR="00AE0214" w:rsidRDefault="00AE0214" w:rsidP="00AE0214">
      <w:pPr>
        <w:jc w:val="both"/>
        <w:rPr>
          <w:lang w:eastAsia="en-US"/>
        </w:rPr>
      </w:pPr>
      <w:r>
        <w:rPr>
          <w:lang w:eastAsia="en-US"/>
        </w:rPr>
        <w:t>Data can range through one, two or multi-dimensions. One dimensional data has one dense dimension. A typical example of one dimensional data is events occurring through time. Data that has two distinct dimensions are two dimensional data. Geographical data are a typical example of this type of data and maps are the typical visualization method. Any data set that has more than three attributes is a multi-dimensional data. Relational databases with multiple number of tables and tens to hundreds of columns are a typical example.</w:t>
      </w:r>
    </w:p>
    <w:p w14:paraId="335E2499" w14:textId="77777777" w:rsidR="00AE0214" w:rsidRDefault="00AE0214" w:rsidP="00AE0214">
      <w:pPr>
        <w:jc w:val="both"/>
        <w:rPr>
          <w:lang w:eastAsia="en-US"/>
        </w:rPr>
      </w:pPr>
      <w:r>
        <w:rPr>
          <w:lang w:eastAsia="en-US"/>
        </w:rPr>
        <w:t xml:space="preserve">In addition to dimension data can range through different types. It can be number, text, graph, sensor log, picture, audio and video. In general these data types belong to two category of structured and unstructured data. Comparing these two categories from the visualization point of view, visualization of unstructured data has higher complexity and involves initial data mining processes to drive information and identify patterns from the data.  </w:t>
      </w:r>
    </w:p>
    <w:p w14:paraId="3DAED08F" w14:textId="77777777" w:rsidR="00AE0214" w:rsidRDefault="00AE0214" w:rsidP="00AE0214">
      <w:pPr>
        <w:jc w:val="both"/>
        <w:rPr>
          <w:lang w:eastAsia="en-US"/>
        </w:rPr>
      </w:pPr>
      <w:r w:rsidRPr="00672D26">
        <w:rPr>
          <w:i/>
          <w:iCs/>
          <w:lang w:eastAsia="en-US"/>
        </w:rPr>
        <w:t>Numbers</w:t>
      </w:r>
      <w:r>
        <w:rPr>
          <w:lang w:eastAsia="en-US"/>
        </w:rPr>
        <w:t xml:space="preserve"> are the most common type of structured data and one of the first type that has been ever visualized. Since they already have a measurement scale it is easier to present them visually. </w:t>
      </w:r>
    </w:p>
    <w:p w14:paraId="7683C2A8" w14:textId="77777777" w:rsidR="00AE0214" w:rsidRPr="00BC0555" w:rsidRDefault="00AE0214" w:rsidP="00AE0214">
      <w:pPr>
        <w:jc w:val="both"/>
        <w:rPr>
          <w:lang w:val="en-US" w:eastAsia="en-US"/>
        </w:rPr>
      </w:pPr>
      <w:r w:rsidRPr="00672D26">
        <w:rPr>
          <w:i/>
          <w:iCs/>
          <w:lang w:eastAsia="en-US"/>
        </w:rPr>
        <w:t>Text</w:t>
      </w:r>
      <w:r>
        <w:rPr>
          <w:lang w:eastAsia="en-US"/>
        </w:rPr>
        <w:t xml:space="preserve"> cannot be directly transformed to informative visualization. Since it is not easily describable by numbers, most of the standard visualization techniques cannot be applied for it. First step is to transform unstructured data to structured, derive patterns within the structured data and then visualization. </w:t>
      </w:r>
      <w:r w:rsidRPr="00BC0555">
        <w:rPr>
          <w:lang w:val="en-US" w:eastAsia="en-US"/>
        </w:rPr>
        <w:t xml:space="preserve">An example for a simple transformation is word counting (see ThemeRiver in </w:t>
      </w:r>
      <w:sdt>
        <w:sdtPr>
          <w:rPr>
            <w:lang w:val="en-US" w:eastAsia="en-US"/>
          </w:rPr>
          <w:id w:val="2121173939"/>
          <w:citation/>
        </w:sdtPr>
        <w:sdtEndPr/>
        <w:sdtContent>
          <w:r w:rsidR="00FB7E8C">
            <w:rPr>
              <w:lang w:val="en-US" w:eastAsia="en-US"/>
            </w:rPr>
            <w:fldChar w:fldCharType="begin"/>
          </w:r>
          <w:r>
            <w:rPr>
              <w:lang w:val="en-US" w:eastAsia="en-US"/>
            </w:rPr>
            <w:instrText xml:space="preserve"> CITATION Hav02 \l 1033 </w:instrText>
          </w:r>
          <w:r w:rsidR="00FB7E8C">
            <w:rPr>
              <w:lang w:val="en-US" w:eastAsia="en-US"/>
            </w:rPr>
            <w:fldChar w:fldCharType="separate"/>
          </w:r>
          <w:r w:rsidR="00F83B38" w:rsidRPr="00F83B38">
            <w:rPr>
              <w:noProof/>
              <w:lang w:val="en-US" w:eastAsia="en-US"/>
            </w:rPr>
            <w:t>[93]</w:t>
          </w:r>
          <w:r w:rsidR="00FB7E8C">
            <w:rPr>
              <w:lang w:val="en-US" w:eastAsia="en-US"/>
            </w:rPr>
            <w:fldChar w:fldCharType="end"/>
          </w:r>
        </w:sdtContent>
      </w:sdt>
      <w:r w:rsidRPr="00BC0555">
        <w:rPr>
          <w:lang w:val="en-US" w:eastAsia="en-US"/>
        </w:rPr>
        <w:t>), which is often combined with a principal component analysis or multidimensional scaling</w:t>
      </w:r>
      <w:r>
        <w:rPr>
          <w:lang w:val="en-US" w:eastAsia="en-US"/>
        </w:rPr>
        <w:t xml:space="preserve"> </w:t>
      </w:r>
      <w:sdt>
        <w:sdtPr>
          <w:rPr>
            <w:lang w:val="en-US" w:eastAsia="en-US"/>
          </w:rPr>
          <w:id w:val="-1505882804"/>
          <w:citation/>
        </w:sdtPr>
        <w:sdtEndPr/>
        <w:sdtContent>
          <w:r w:rsidR="00FB7E8C">
            <w:rPr>
              <w:lang w:val="en-US" w:eastAsia="en-US"/>
            </w:rPr>
            <w:fldChar w:fldCharType="begin"/>
          </w:r>
          <w:r>
            <w:rPr>
              <w:lang w:val="en-US" w:eastAsia="en-US"/>
            </w:rPr>
            <w:instrText xml:space="preserve"> CITATION Wis95 \l 1033 </w:instrText>
          </w:r>
          <w:r w:rsidR="00FB7E8C">
            <w:rPr>
              <w:lang w:val="en-US" w:eastAsia="en-US"/>
            </w:rPr>
            <w:fldChar w:fldCharType="separate"/>
          </w:r>
          <w:r w:rsidR="00F83B38" w:rsidRPr="00F83B38">
            <w:rPr>
              <w:noProof/>
              <w:lang w:val="en-US" w:eastAsia="en-US"/>
            </w:rPr>
            <w:t>[94]</w:t>
          </w:r>
          <w:r w:rsidR="00FB7E8C">
            <w:rPr>
              <w:lang w:val="en-US" w:eastAsia="en-US"/>
            </w:rPr>
            <w:fldChar w:fldCharType="end"/>
          </w:r>
        </w:sdtContent>
      </w:sdt>
      <w:r w:rsidRPr="00BC0555">
        <w:rPr>
          <w:lang w:val="en-US" w:eastAsia="en-US"/>
        </w:rPr>
        <w:t>.</w:t>
      </w:r>
    </w:p>
    <w:p w14:paraId="37CF9686" w14:textId="77777777" w:rsidR="00AE0214" w:rsidRPr="00672D26" w:rsidRDefault="00AE0214" w:rsidP="00AE0214">
      <w:pPr>
        <w:jc w:val="both"/>
        <w:rPr>
          <w:i/>
          <w:iCs/>
          <w:lang w:eastAsia="en-US"/>
        </w:rPr>
      </w:pPr>
      <w:r w:rsidRPr="00672D26">
        <w:rPr>
          <w:i/>
          <w:iCs/>
          <w:lang w:eastAsia="en-US"/>
        </w:rPr>
        <w:t>Networks</w:t>
      </w:r>
      <w:r>
        <w:rPr>
          <w:i/>
          <w:iCs/>
          <w:lang w:eastAsia="en-US"/>
        </w:rPr>
        <w:t xml:space="preserve"> </w:t>
      </w:r>
      <w:r w:rsidRPr="00672D26">
        <w:rPr>
          <w:lang w:eastAsia="en-US"/>
        </w:rPr>
        <w:t xml:space="preserve">are </w:t>
      </w:r>
      <w:r>
        <w:rPr>
          <w:lang w:eastAsia="en-US"/>
        </w:rPr>
        <w:t xml:space="preserve">the generic method to represents data with interdependencies. Transportation network flow or email communications are two common example of this type. </w:t>
      </w:r>
      <w:r w:rsidRPr="007D6501">
        <w:rPr>
          <w:lang w:val="en-US" w:eastAsia="en-US"/>
        </w:rPr>
        <w:t xml:space="preserve">An overview of hierarchical information visualization techniques can be found in </w:t>
      </w:r>
      <w:sdt>
        <w:sdtPr>
          <w:rPr>
            <w:lang w:val="en-US" w:eastAsia="en-US"/>
          </w:rPr>
          <w:id w:val="1842745518"/>
          <w:citation/>
        </w:sdtPr>
        <w:sdtEndPr/>
        <w:sdtContent>
          <w:r w:rsidR="00FB7E8C">
            <w:rPr>
              <w:lang w:val="en-US" w:eastAsia="en-US"/>
            </w:rPr>
            <w:fldChar w:fldCharType="begin"/>
          </w:r>
          <w:r>
            <w:rPr>
              <w:lang w:val="en-US" w:eastAsia="en-US"/>
            </w:rPr>
            <w:instrText xml:space="preserve"> CITATION Che99 \l 1033 </w:instrText>
          </w:r>
          <w:r w:rsidR="00FB7E8C">
            <w:rPr>
              <w:lang w:val="en-US" w:eastAsia="en-US"/>
            </w:rPr>
            <w:fldChar w:fldCharType="separate"/>
          </w:r>
          <w:r w:rsidR="00F83B38" w:rsidRPr="00F83B38">
            <w:rPr>
              <w:noProof/>
              <w:lang w:val="en-US" w:eastAsia="en-US"/>
            </w:rPr>
            <w:t>[95]</w:t>
          </w:r>
          <w:r w:rsidR="00FB7E8C">
            <w:rPr>
              <w:lang w:val="en-US" w:eastAsia="en-US"/>
            </w:rPr>
            <w:fldChar w:fldCharType="end"/>
          </w:r>
        </w:sdtContent>
      </w:sdt>
      <w:r w:rsidRPr="007D6501">
        <w:rPr>
          <w:lang w:val="en-US" w:eastAsia="en-US"/>
        </w:rPr>
        <w:t xml:space="preserve"> , and an overview of web visualization techniques in</w:t>
      </w:r>
      <w:r>
        <w:rPr>
          <w:lang w:val="en-US" w:eastAsia="en-US"/>
        </w:rPr>
        <w:t xml:space="preserve"> </w:t>
      </w:r>
      <w:sdt>
        <w:sdtPr>
          <w:rPr>
            <w:lang w:val="en-US" w:eastAsia="en-US"/>
          </w:rPr>
          <w:id w:val="1444413255"/>
          <w:citation/>
        </w:sdtPr>
        <w:sdtEndPr/>
        <w:sdtContent>
          <w:r w:rsidR="00FB7E8C">
            <w:rPr>
              <w:lang w:val="en-US" w:eastAsia="en-US"/>
            </w:rPr>
            <w:fldChar w:fldCharType="begin"/>
          </w:r>
          <w:r>
            <w:rPr>
              <w:lang w:val="en-US" w:eastAsia="en-US"/>
            </w:rPr>
            <w:instrText xml:space="preserve"> CITATION Dod01 \l 1033 </w:instrText>
          </w:r>
          <w:r w:rsidR="00FB7E8C">
            <w:rPr>
              <w:lang w:val="en-US" w:eastAsia="en-US"/>
            </w:rPr>
            <w:fldChar w:fldCharType="separate"/>
          </w:r>
          <w:r w:rsidR="00F83B38" w:rsidRPr="00F83B38">
            <w:rPr>
              <w:noProof/>
              <w:lang w:val="en-US" w:eastAsia="en-US"/>
            </w:rPr>
            <w:t>[96]</w:t>
          </w:r>
          <w:r w:rsidR="00FB7E8C">
            <w:rPr>
              <w:lang w:val="en-US" w:eastAsia="en-US"/>
            </w:rPr>
            <w:fldChar w:fldCharType="end"/>
          </w:r>
        </w:sdtContent>
      </w:sdt>
      <w:r w:rsidRPr="007D6501">
        <w:rPr>
          <w:lang w:val="en-US" w:eastAsia="en-US"/>
        </w:rPr>
        <w:t>.</w:t>
      </w:r>
    </w:p>
    <w:p w14:paraId="31CE774F" w14:textId="77777777" w:rsidR="00AE0214" w:rsidRDefault="00AE0214" w:rsidP="00AE0214">
      <w:pPr>
        <w:jc w:val="both"/>
        <w:rPr>
          <w:lang w:eastAsia="en-US"/>
        </w:rPr>
      </w:pPr>
      <w:r>
        <w:rPr>
          <w:lang w:eastAsia="en-US"/>
        </w:rPr>
        <w:t>If we look at data generated by different machines in industry that maps simultaneous processes, we can identify time as a common dimension. Additional data types are mostly numbers or texts in form of logs, and they have interdependencies as well as hierarchy. Later on, we will focus on different visualization techniques for data with these feature.</w:t>
      </w:r>
    </w:p>
    <w:p w14:paraId="58C3E95D" w14:textId="77777777" w:rsidR="00AE0214" w:rsidRDefault="00AE0214" w:rsidP="00AE0214">
      <w:pPr>
        <w:pStyle w:val="Heading4"/>
      </w:pPr>
      <w:r>
        <w:rPr>
          <w:lang w:eastAsia="en-US"/>
        </w:rPr>
        <w:t>Visualization techniques</w:t>
      </w:r>
    </w:p>
    <w:p w14:paraId="6EDC828D" w14:textId="77777777" w:rsidR="00AE0214" w:rsidRDefault="00AE0214" w:rsidP="00AE0214">
      <w:pPr>
        <w:jc w:val="both"/>
        <w:rPr>
          <w:lang w:eastAsia="en-US"/>
        </w:rPr>
      </w:pPr>
      <w:r w:rsidRPr="00F0698B">
        <w:rPr>
          <w:bCs/>
          <w:color w:val="000000" w:themeColor="text1"/>
          <w:lang w:eastAsia="en-US"/>
        </w:rPr>
        <w:t>Visualization</w:t>
      </w:r>
      <w:r>
        <w:rPr>
          <w:lang w:eastAsia="en-US"/>
        </w:rPr>
        <w:t xml:space="preserve"> goal, besides data features, is the other factor that specifies techniques to be used. Ward et al </w:t>
      </w:r>
      <w:sdt>
        <w:sdtPr>
          <w:rPr>
            <w:lang w:eastAsia="en-US"/>
          </w:rPr>
          <w:id w:val="-1687661276"/>
          <w:citation/>
        </w:sdtPr>
        <w:sdtEndPr/>
        <w:sdtContent>
          <w:r w:rsidR="00FB7E8C">
            <w:rPr>
              <w:lang w:eastAsia="en-US"/>
            </w:rPr>
            <w:fldChar w:fldCharType="begin"/>
          </w:r>
          <w:r>
            <w:rPr>
              <w:lang w:val="en-US" w:eastAsia="en-US"/>
            </w:rPr>
            <w:instrText xml:space="preserve"> CITATION War10 \l 1033 </w:instrText>
          </w:r>
          <w:r w:rsidR="00FB7E8C">
            <w:rPr>
              <w:lang w:eastAsia="en-US"/>
            </w:rPr>
            <w:fldChar w:fldCharType="separate"/>
          </w:r>
          <w:r w:rsidR="00F83B38" w:rsidRPr="00F83B38">
            <w:rPr>
              <w:noProof/>
              <w:lang w:val="en-US" w:eastAsia="en-US"/>
            </w:rPr>
            <w:t>[97]</w:t>
          </w:r>
          <w:r w:rsidR="00FB7E8C">
            <w:rPr>
              <w:lang w:eastAsia="en-US"/>
            </w:rPr>
            <w:fldChar w:fldCharType="end"/>
          </w:r>
        </w:sdtContent>
      </w:sdt>
      <w:r>
        <w:rPr>
          <w:rFonts w:ascii="Times-Roman" w:hAnsi="Times-Roman" w:cs="Times-Roman"/>
          <w:color w:val="0000FF"/>
          <w:szCs w:val="20"/>
        </w:rPr>
        <w:t xml:space="preserve"> </w:t>
      </w:r>
      <w:r>
        <w:rPr>
          <w:lang w:eastAsia="en-US"/>
        </w:rPr>
        <w:t xml:space="preserve">distinguish three main goals for a visual representation: explorative analysis; confirmative analysis; and presentation of analysis results. </w:t>
      </w:r>
    </w:p>
    <w:p w14:paraId="1C895F66" w14:textId="77777777" w:rsidR="00AE0214" w:rsidRDefault="00AE0214" w:rsidP="00AE0214">
      <w:pPr>
        <w:jc w:val="both"/>
        <w:rPr>
          <w:lang w:eastAsia="en-US"/>
        </w:rPr>
      </w:pPr>
      <w:r>
        <w:rPr>
          <w:lang w:eastAsia="en-US"/>
        </w:rPr>
        <w:t>The goal of explorative analysis is to get the initial insight into the data, to identify patterns, to extract holistic information and to generate hypotheses. Then these hypotheses are proved or disproved through examination and directed search in confirmative analysis phase. Last step is to present results of analysis and communicate findings with common readers</w:t>
      </w:r>
      <w:r w:rsidR="008A52BF">
        <w:rPr>
          <w:lang w:eastAsia="en-US"/>
        </w:rPr>
        <w:t xml:space="preserve"> </w:t>
      </w:r>
      <w:sdt>
        <w:sdtPr>
          <w:rPr>
            <w:lang w:eastAsia="en-US"/>
          </w:rPr>
          <w:id w:val="1354295599"/>
          <w:citation/>
        </w:sdtPr>
        <w:sdtEndPr/>
        <w:sdtContent>
          <w:r w:rsidR="00FB7E8C">
            <w:rPr>
              <w:lang w:eastAsia="en-US"/>
            </w:rPr>
            <w:fldChar w:fldCharType="begin"/>
          </w:r>
          <w:r w:rsidR="008A52BF">
            <w:rPr>
              <w:lang w:val="en-US" w:eastAsia="en-US"/>
            </w:rPr>
            <w:instrText xml:space="preserve"> CITATION McC87 \l 1033 </w:instrText>
          </w:r>
          <w:r w:rsidR="00FB7E8C">
            <w:rPr>
              <w:lang w:eastAsia="en-US"/>
            </w:rPr>
            <w:fldChar w:fldCharType="separate"/>
          </w:r>
          <w:r w:rsidR="00F83B38" w:rsidRPr="00F83B38">
            <w:rPr>
              <w:noProof/>
              <w:lang w:val="en-US" w:eastAsia="en-US"/>
            </w:rPr>
            <w:t>[86]</w:t>
          </w:r>
          <w:r w:rsidR="00FB7E8C">
            <w:rPr>
              <w:lang w:eastAsia="en-US"/>
            </w:rPr>
            <w:fldChar w:fldCharType="end"/>
          </w:r>
        </w:sdtContent>
      </w:sdt>
      <w:r w:rsidR="008A52BF">
        <w:rPr>
          <w:lang w:eastAsia="en-US"/>
        </w:rPr>
        <w:t>.</w:t>
      </w:r>
    </w:p>
    <w:p w14:paraId="5D1D8F6A" w14:textId="77777777" w:rsidR="00AE0214" w:rsidRDefault="00AE0214" w:rsidP="008A52BF">
      <w:pPr>
        <w:jc w:val="both"/>
        <w:rPr>
          <w:lang w:eastAsia="en-US"/>
        </w:rPr>
      </w:pPr>
      <w:r>
        <w:rPr>
          <w:lang w:eastAsia="en-US"/>
        </w:rPr>
        <w:t xml:space="preserve">Great variety of visualization techniques have been introduced for different types of data. Each technique has its own features and is strong to show one aspect of data. As log data are the focus of our project and we identified them as time-oriented data in section </w:t>
      </w:r>
      <w:r w:rsidR="0093028A">
        <w:rPr>
          <w:lang w:eastAsia="en-US"/>
        </w:rPr>
        <w:t>8</w:t>
      </w:r>
      <w:r>
        <w:rPr>
          <w:lang w:eastAsia="en-US"/>
        </w:rPr>
        <w:t xml:space="preserve">.3. we will introduce some visualization techniques that are more suitable for this type and give some examples. </w:t>
      </w:r>
    </w:p>
    <w:p w14:paraId="5213BAA9" w14:textId="77777777" w:rsidR="00AE0214" w:rsidRDefault="00AE0214" w:rsidP="00AE0214">
      <w:pPr>
        <w:pStyle w:val="Heading4"/>
      </w:pPr>
      <w:r>
        <w:rPr>
          <w:lang w:eastAsia="en-US"/>
        </w:rPr>
        <w:t xml:space="preserve">Interaction and distortion techniques </w:t>
      </w:r>
    </w:p>
    <w:p w14:paraId="59ECC779" w14:textId="77777777" w:rsidR="00AE0214" w:rsidRDefault="00AE0214" w:rsidP="00AE0214">
      <w:pPr>
        <w:jc w:val="both"/>
        <w:rPr>
          <w:lang w:eastAsia="en-US"/>
        </w:rPr>
      </w:pPr>
      <w:r>
        <w:rPr>
          <w:lang w:eastAsia="en-US"/>
        </w:rPr>
        <w:t xml:space="preserve">Although techniques used is an important factor to get insight into data, alone it is not enough to achieve the three main visualization goals. To be able to explore the data and to confirm results, it is important to look into data from different perspectives and dimensions. In other words combine different visualization techniques together </w:t>
      </w:r>
      <w:r w:rsidRPr="00BE7866">
        <w:rPr>
          <w:bCs/>
          <w:color w:val="000000" w:themeColor="text1"/>
          <w:lang w:eastAsia="en-US"/>
        </w:rPr>
        <w:t>examine</w:t>
      </w:r>
      <w:r>
        <w:rPr>
          <w:lang w:eastAsia="en-US"/>
        </w:rPr>
        <w:t xml:space="preserve"> different hypothesis simultaneously. The way is a visualization platform in which it is possible to interactively filter or accentuate a subset of data. </w:t>
      </w:r>
    </w:p>
    <w:p w14:paraId="6BAD643E" w14:textId="77777777" w:rsidR="00AE0214" w:rsidRDefault="00AE0214" w:rsidP="00AE0214">
      <w:pPr>
        <w:jc w:val="both"/>
        <w:rPr>
          <w:szCs w:val="20"/>
        </w:rPr>
      </w:pPr>
      <w:r>
        <w:rPr>
          <w:szCs w:val="20"/>
        </w:rPr>
        <w:t xml:space="preserve">A visualization is interactive if </w:t>
      </w:r>
      <w:r w:rsidRPr="00E9707B">
        <w:rPr>
          <w:lang w:val="en-US" w:eastAsia="en-US"/>
        </w:rPr>
        <w:t>data analyst</w:t>
      </w:r>
      <w:r>
        <w:rPr>
          <w:lang w:val="en-US" w:eastAsia="en-US"/>
        </w:rPr>
        <w:t xml:space="preserve"> can</w:t>
      </w:r>
      <w:r w:rsidRPr="00E9707B">
        <w:rPr>
          <w:lang w:val="en-US" w:eastAsia="en-US"/>
        </w:rPr>
        <w:t xml:space="preserve"> directly interact with the visualization and </w:t>
      </w:r>
      <w:r>
        <w:rPr>
          <w:lang w:val="en-US" w:eastAsia="en-US"/>
        </w:rPr>
        <w:t xml:space="preserve">depending on the objectives </w:t>
      </w:r>
      <w:r w:rsidRPr="00E9707B">
        <w:rPr>
          <w:lang w:val="en-US" w:eastAsia="en-US"/>
        </w:rPr>
        <w:t xml:space="preserve">change </w:t>
      </w:r>
      <w:r>
        <w:rPr>
          <w:lang w:val="en-US" w:eastAsia="en-US"/>
        </w:rPr>
        <w:t>the visualization dynamically</w:t>
      </w:r>
      <w:r>
        <w:rPr>
          <w:szCs w:val="20"/>
        </w:rPr>
        <w:t xml:space="preserve">. Interactivity lets users to investigate events and trends, to perform directed search, and to filter or accentuate a portion of data or, even zoom in to single data point. </w:t>
      </w:r>
    </w:p>
    <w:p w14:paraId="75EB7EF4" w14:textId="77777777" w:rsidR="00AE0214" w:rsidRDefault="00AE0214" w:rsidP="00AE0214">
      <w:pPr>
        <w:rPr>
          <w:szCs w:val="20"/>
        </w:rPr>
      </w:pPr>
      <w:r>
        <w:rPr>
          <w:szCs w:val="20"/>
        </w:rPr>
        <w:t xml:space="preserve">An interactive visualization usually includes following features: </w:t>
      </w:r>
    </w:p>
    <w:p w14:paraId="66724E26" w14:textId="77777777" w:rsidR="00AE0214" w:rsidRDefault="00AE0214" w:rsidP="00DE0389">
      <w:pPr>
        <w:pStyle w:val="ListParagraph"/>
        <w:numPr>
          <w:ilvl w:val="0"/>
          <w:numId w:val="15"/>
        </w:numPr>
        <w:rPr>
          <w:szCs w:val="20"/>
        </w:rPr>
      </w:pPr>
      <w:r w:rsidRPr="00A223BB">
        <w:rPr>
          <w:szCs w:val="20"/>
        </w:rPr>
        <w:t>Filtering</w:t>
      </w:r>
      <w:r>
        <w:rPr>
          <w:szCs w:val="20"/>
        </w:rPr>
        <w:t xml:space="preserve">; process of drilling down </w:t>
      </w:r>
      <w:r w:rsidRPr="00A223BB">
        <w:rPr>
          <w:szCs w:val="20"/>
        </w:rPr>
        <w:t>and focus in an interesting subset</w:t>
      </w:r>
      <w:r>
        <w:rPr>
          <w:szCs w:val="20"/>
        </w:rPr>
        <w:t xml:space="preserve"> of data,</w:t>
      </w:r>
    </w:p>
    <w:p w14:paraId="4A2CFD38" w14:textId="77777777" w:rsidR="00AE0214" w:rsidRDefault="00AE0214" w:rsidP="00DE0389">
      <w:pPr>
        <w:pStyle w:val="ListParagraph"/>
        <w:numPr>
          <w:ilvl w:val="0"/>
          <w:numId w:val="15"/>
        </w:numPr>
        <w:rPr>
          <w:lang w:val="en-US" w:eastAsia="en-US"/>
        </w:rPr>
      </w:pPr>
      <w:r w:rsidRPr="00DE0B65">
        <w:rPr>
          <w:szCs w:val="20"/>
        </w:rPr>
        <w:t xml:space="preserve">Zooming; process of </w:t>
      </w:r>
      <w:r>
        <w:rPr>
          <w:szCs w:val="20"/>
        </w:rPr>
        <w:t>prese</w:t>
      </w:r>
      <w:r w:rsidRPr="00DE0B65">
        <w:rPr>
          <w:szCs w:val="20"/>
        </w:rPr>
        <w:t>nting</w:t>
      </w:r>
      <w:r w:rsidRPr="00DE0B65">
        <w:rPr>
          <w:lang w:val="en-US" w:eastAsia="en-US"/>
        </w:rPr>
        <w:t xml:space="preserve"> more details on higher zoom levels</w:t>
      </w:r>
      <w:r>
        <w:rPr>
          <w:lang w:val="en-US" w:eastAsia="en-US"/>
        </w:rPr>
        <w:t>,</w:t>
      </w:r>
      <w:r w:rsidRPr="00DE0B65">
        <w:rPr>
          <w:lang w:val="en-US" w:eastAsia="en-US"/>
        </w:rPr>
        <w:t xml:space="preserve"> </w:t>
      </w:r>
    </w:p>
    <w:p w14:paraId="3AFB1906" w14:textId="77777777" w:rsidR="00AE0214" w:rsidRPr="00DE0B65" w:rsidRDefault="00AE0214" w:rsidP="00DE0389">
      <w:pPr>
        <w:pStyle w:val="ListParagraph"/>
        <w:numPr>
          <w:ilvl w:val="0"/>
          <w:numId w:val="15"/>
        </w:numPr>
        <w:rPr>
          <w:lang w:val="en-US" w:eastAsia="en-US"/>
        </w:rPr>
      </w:pPr>
      <w:r w:rsidRPr="00DE0B65">
        <w:rPr>
          <w:lang w:val="en-US" w:eastAsia="en-US"/>
        </w:rPr>
        <w:t>Distortion; process of exploring the data by preserving an overview during drill-down</w:t>
      </w:r>
      <w:r>
        <w:rPr>
          <w:lang w:val="en-US" w:eastAsia="en-US"/>
        </w:rPr>
        <w:t>,</w:t>
      </w:r>
    </w:p>
    <w:p w14:paraId="4DFBC030" w14:textId="77777777" w:rsidR="00AE0214" w:rsidRDefault="00AE0214" w:rsidP="00DE0389">
      <w:pPr>
        <w:pStyle w:val="ListParagraph"/>
        <w:numPr>
          <w:ilvl w:val="0"/>
          <w:numId w:val="15"/>
        </w:numPr>
        <w:rPr>
          <w:lang w:val="en-US" w:eastAsia="en-US"/>
        </w:rPr>
      </w:pPr>
      <w:r w:rsidRPr="00DE0B65">
        <w:rPr>
          <w:lang w:val="en-US" w:eastAsia="en-US"/>
        </w:rPr>
        <w:t xml:space="preserve">Linking and brushing; process of inter-linking different visualizations together and automatic update of all when one is changed. </w:t>
      </w:r>
    </w:p>
    <w:p w14:paraId="4E08D671" w14:textId="77777777" w:rsidR="00AE0214" w:rsidRDefault="00AE0214" w:rsidP="00AE0214">
      <w:pPr>
        <w:jc w:val="both"/>
        <w:rPr>
          <w:lang w:val="en-US" w:eastAsia="en-US"/>
        </w:rPr>
      </w:pPr>
      <w:r w:rsidRPr="00DE0B65">
        <w:rPr>
          <w:szCs w:val="20"/>
        </w:rPr>
        <w:t xml:space="preserve">In general all these features are developed around the user’s intentions to interactively adjust visual representations to the tasks and data at hand. Yi et al </w:t>
      </w:r>
      <w:sdt>
        <w:sdtPr>
          <w:rPr>
            <w:szCs w:val="20"/>
          </w:rPr>
          <w:id w:val="1303052365"/>
          <w:citation/>
        </w:sdtPr>
        <w:sdtEndPr/>
        <w:sdtContent>
          <w:r w:rsidR="00FB7E8C">
            <w:rPr>
              <w:szCs w:val="20"/>
            </w:rPr>
            <w:fldChar w:fldCharType="begin"/>
          </w:r>
          <w:r>
            <w:rPr>
              <w:szCs w:val="20"/>
              <w:lang w:val="en-US"/>
            </w:rPr>
            <w:instrText xml:space="preserve"> CITATION YiJ07 \l 1033 </w:instrText>
          </w:r>
          <w:r w:rsidR="00FB7E8C">
            <w:rPr>
              <w:szCs w:val="20"/>
            </w:rPr>
            <w:fldChar w:fldCharType="separate"/>
          </w:r>
          <w:r w:rsidR="00F83B38" w:rsidRPr="00F83B38">
            <w:rPr>
              <w:noProof/>
              <w:szCs w:val="20"/>
              <w:lang w:val="en-US"/>
            </w:rPr>
            <w:t>[98]</w:t>
          </w:r>
          <w:r w:rsidR="00FB7E8C">
            <w:rPr>
              <w:szCs w:val="20"/>
            </w:rPr>
            <w:fldChar w:fldCharType="end"/>
          </w:r>
        </w:sdtContent>
      </w:sdt>
      <w:r w:rsidRPr="00DE0B65">
        <w:rPr>
          <w:szCs w:val="20"/>
        </w:rPr>
        <w:t xml:space="preserve"> categorize users’ intentions into six </w:t>
      </w:r>
      <w:r w:rsidRPr="00DE0B65">
        <w:rPr>
          <w:i/>
          <w:iCs/>
          <w:szCs w:val="20"/>
        </w:rPr>
        <w:t>show me</w:t>
      </w:r>
      <w:r w:rsidRPr="00DE0B65">
        <w:rPr>
          <w:szCs w:val="20"/>
        </w:rPr>
        <w:t xml:space="preserve"> prefaces groups: </w:t>
      </w:r>
      <w:r w:rsidRPr="00DE0B65">
        <w:rPr>
          <w:lang w:val="en-US" w:eastAsia="en-US"/>
        </w:rPr>
        <w:t>show me something else (explore); show me a different arrangement (reconfigure); show me a different representation (encode); show me more or less detail (abstract/elaborate); show me something conditionally (filter); show me related items (connect).</w:t>
      </w:r>
    </w:p>
    <w:p w14:paraId="44178132" w14:textId="606843D0" w:rsidR="00AE0214" w:rsidRPr="00DE0B65" w:rsidRDefault="00FB7E8C" w:rsidP="00AE0214">
      <w:pPr>
        <w:jc w:val="both"/>
        <w:rPr>
          <w:lang w:val="en-US" w:eastAsia="en-US"/>
        </w:rPr>
      </w:pPr>
      <w:r>
        <w:rPr>
          <w:lang w:val="en-US" w:eastAsia="en-US"/>
        </w:rPr>
        <w:fldChar w:fldCharType="begin"/>
      </w:r>
      <w:r w:rsidR="00FB5B50">
        <w:rPr>
          <w:lang w:val="en-US" w:eastAsia="en-US"/>
        </w:rPr>
        <w:instrText xml:space="preserve"> REF _Ref458245718 \h </w:instrText>
      </w:r>
      <w:r>
        <w:rPr>
          <w:lang w:val="en-US" w:eastAsia="en-US"/>
        </w:rPr>
      </w:r>
      <w:r>
        <w:rPr>
          <w:lang w:val="en-US" w:eastAsia="en-US"/>
        </w:rPr>
        <w:fldChar w:fldCharType="separate"/>
      </w:r>
      <w:r w:rsidR="00E16EB4">
        <w:t xml:space="preserve">Figure </w:t>
      </w:r>
      <w:r w:rsidR="00E16EB4">
        <w:rPr>
          <w:noProof/>
        </w:rPr>
        <w:t>22</w:t>
      </w:r>
      <w:r>
        <w:rPr>
          <w:lang w:val="en-US" w:eastAsia="en-US"/>
        </w:rPr>
        <w:fldChar w:fldCharType="end"/>
      </w:r>
      <w:r w:rsidR="00FB5B50">
        <w:rPr>
          <w:lang w:val="en-US" w:eastAsia="en-US"/>
        </w:rPr>
        <w:t xml:space="preserve"> </w:t>
      </w:r>
      <w:r w:rsidR="00AE0214">
        <w:rPr>
          <w:lang w:val="en-US" w:eastAsia="en-US"/>
        </w:rPr>
        <w:t xml:space="preserve">shows an example of a multi-view visualization created using </w:t>
      </w:r>
      <w:r w:rsidR="00676A38">
        <w:rPr>
          <w:lang w:val="en-US" w:eastAsia="en-US"/>
        </w:rPr>
        <w:t xml:space="preserve">the </w:t>
      </w:r>
      <w:r w:rsidR="00AE0214">
        <w:rPr>
          <w:lang w:val="en-US" w:eastAsia="en-US"/>
        </w:rPr>
        <w:t xml:space="preserve">SynerScope Marcato platform </w:t>
      </w:r>
      <w:sdt>
        <w:sdtPr>
          <w:rPr>
            <w:lang w:val="en-US" w:eastAsia="en-US"/>
          </w:rPr>
          <w:id w:val="-167019794"/>
          <w:citation/>
        </w:sdtPr>
        <w:sdtEndPr/>
        <w:sdtContent>
          <w:r>
            <w:rPr>
              <w:lang w:val="en-US" w:eastAsia="en-US"/>
            </w:rPr>
            <w:fldChar w:fldCharType="begin"/>
          </w:r>
          <w:r w:rsidR="00AE0214">
            <w:rPr>
              <w:lang w:val="en-US" w:eastAsia="en-US"/>
            </w:rPr>
            <w:instrText xml:space="preserve"> CITATION Syn \l 1033 </w:instrText>
          </w:r>
          <w:r>
            <w:rPr>
              <w:lang w:val="en-US" w:eastAsia="en-US"/>
            </w:rPr>
            <w:fldChar w:fldCharType="separate"/>
          </w:r>
          <w:r w:rsidR="00F83B38" w:rsidRPr="00F83B38">
            <w:rPr>
              <w:noProof/>
              <w:lang w:val="en-US" w:eastAsia="en-US"/>
            </w:rPr>
            <w:t>[99]</w:t>
          </w:r>
          <w:r>
            <w:rPr>
              <w:lang w:val="en-US" w:eastAsia="en-US"/>
            </w:rPr>
            <w:fldChar w:fldCharType="end"/>
          </w:r>
        </w:sdtContent>
      </w:sdt>
      <w:r w:rsidR="00AE0214">
        <w:rPr>
          <w:lang w:val="en-US" w:eastAsia="en-US"/>
        </w:rPr>
        <w:t>. All the views are inter-connected and selecting a subset in one view results in automatically change of the other views.</w:t>
      </w:r>
    </w:p>
    <w:p w14:paraId="54C43454" w14:textId="77777777" w:rsidR="00AE0214" w:rsidRDefault="00AE0214" w:rsidP="00AE0214">
      <w:pPr>
        <w:keepNext/>
        <w:jc w:val="center"/>
      </w:pPr>
      <w:r>
        <w:rPr>
          <w:noProof/>
          <w:lang w:val="en-US" w:eastAsia="en-US"/>
        </w:rPr>
        <w:drawing>
          <wp:inline distT="0" distB="0" distL="0" distR="0" wp14:anchorId="485A7EF1" wp14:editId="52C4CE2C">
            <wp:extent cx="5354175" cy="2847975"/>
            <wp:effectExtent l="0" t="0" r="0" b="0"/>
            <wp:docPr id="14" name="Picture 14" descr="C:\Users\SynerScope\AppData\Local\Microsoft\Windows\INetCache\Content.Word\Screenshot 2016-07-14 15.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nerScope\AppData\Local\Microsoft\Windows\INetCache\Content.Word\Screenshot 2016-07-14 15.09.10.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320" t="6357" b="3950"/>
                    <a:stretch/>
                  </pic:blipFill>
                  <pic:spPr bwMode="auto">
                    <a:xfrm>
                      <a:off x="0" y="0"/>
                      <a:ext cx="5367064" cy="2854831"/>
                    </a:xfrm>
                    <a:prstGeom prst="rect">
                      <a:avLst/>
                    </a:prstGeom>
                    <a:noFill/>
                    <a:ln>
                      <a:noFill/>
                    </a:ln>
                    <a:extLst>
                      <a:ext uri="{53640926-AAD7-44D8-BBD7-CCE9431645EC}">
                        <a14:shadowObscured xmlns:a14="http://schemas.microsoft.com/office/drawing/2010/main"/>
                      </a:ext>
                    </a:extLst>
                  </pic:spPr>
                </pic:pic>
              </a:graphicData>
            </a:graphic>
          </wp:inline>
        </w:drawing>
      </w:r>
    </w:p>
    <w:p w14:paraId="06185A34" w14:textId="77777777" w:rsidR="00AE0214" w:rsidRDefault="00AE0214" w:rsidP="008A52BF">
      <w:pPr>
        <w:pStyle w:val="Caption"/>
        <w:jc w:val="center"/>
      </w:pPr>
      <w:bookmarkStart w:id="144" w:name="_Ref458245718"/>
      <w:r>
        <w:t xml:space="preserve">Figure </w:t>
      </w:r>
      <w:r w:rsidR="00FB7E8C">
        <w:fldChar w:fldCharType="begin"/>
      </w:r>
      <w:r>
        <w:instrText xml:space="preserve"> SEQ Figure \* ARABIC \s 1 </w:instrText>
      </w:r>
      <w:r w:rsidR="00FB7E8C">
        <w:fldChar w:fldCharType="separate"/>
      </w:r>
      <w:r w:rsidR="00E16EB4">
        <w:rPr>
          <w:noProof/>
        </w:rPr>
        <w:t>22</w:t>
      </w:r>
      <w:r w:rsidR="00FB7E8C">
        <w:fldChar w:fldCharType="end"/>
      </w:r>
      <w:bookmarkEnd w:id="144"/>
      <w:r w:rsidR="00FB5B50">
        <w:t>.</w:t>
      </w:r>
      <w:r>
        <w:t xml:space="preserve"> A multi-dimension, interconnected visualization created using SynerScope, Marcato platform.</w:t>
      </w:r>
    </w:p>
    <w:p w14:paraId="6F492EA4" w14:textId="77777777" w:rsidR="00AE0214" w:rsidRDefault="00AE0214" w:rsidP="000459AA">
      <w:pPr>
        <w:pStyle w:val="Heading3"/>
        <w:rPr>
          <w:lang w:val="en-US"/>
        </w:rPr>
      </w:pPr>
      <w:bookmarkStart w:id="145" w:name="_Toc520054961"/>
      <w:r>
        <w:rPr>
          <w:lang w:val="en-US"/>
        </w:rPr>
        <w:t>Visualization techniques for time-oriented data</w:t>
      </w:r>
      <w:bookmarkEnd w:id="145"/>
    </w:p>
    <w:p w14:paraId="658F3ACB" w14:textId="77777777" w:rsidR="00AE0214" w:rsidRDefault="00AE0214" w:rsidP="00AE0214">
      <w:pPr>
        <w:jc w:val="both"/>
        <w:rPr>
          <w:lang w:eastAsia="en-US"/>
        </w:rPr>
      </w:pPr>
      <w:r w:rsidRPr="00E85E9B">
        <w:rPr>
          <w:szCs w:val="20"/>
        </w:rPr>
        <w:t xml:space="preserve">In </w:t>
      </w:r>
      <w:r>
        <w:rPr>
          <w:szCs w:val="20"/>
        </w:rPr>
        <w:t>this section we introduce some of the visualization techniques that are developed to present time-oriented data.</w:t>
      </w:r>
    </w:p>
    <w:p w14:paraId="42CF6945" w14:textId="77777777" w:rsidR="00AE0214" w:rsidRDefault="00AE0214" w:rsidP="00AE0214">
      <w:pPr>
        <w:pStyle w:val="Heading4"/>
        <w:rPr>
          <w:lang w:eastAsia="en-US"/>
        </w:rPr>
      </w:pPr>
      <w:r>
        <w:rPr>
          <w:lang w:eastAsia="en-US"/>
        </w:rPr>
        <w:t xml:space="preserve">Scatter plot </w:t>
      </w:r>
    </w:p>
    <w:p w14:paraId="2A0648A5" w14:textId="77777777" w:rsidR="00AE0214" w:rsidRDefault="00AE0214" w:rsidP="00AE0214">
      <w:pPr>
        <w:jc w:val="both"/>
        <w:rPr>
          <w:lang w:eastAsia="en-US"/>
        </w:rPr>
      </w:pPr>
      <w:r>
        <w:rPr>
          <w:lang w:eastAsia="en-US"/>
        </w:rPr>
        <w:t xml:space="preserve">Scatter plot is mathematical diagram using Cartesian coordinate system to represent typically two dimensional representation of qualitative data on two axis. As it is described by </w:t>
      </w:r>
      <w:sdt>
        <w:sdtPr>
          <w:rPr>
            <w:lang w:eastAsia="en-US"/>
          </w:rPr>
          <w:id w:val="1278604563"/>
          <w:citation/>
        </w:sdtPr>
        <w:sdtEndPr/>
        <w:sdtContent>
          <w:r w:rsidR="00FB7E8C">
            <w:rPr>
              <w:lang w:eastAsia="en-US"/>
            </w:rPr>
            <w:fldChar w:fldCharType="begin"/>
          </w:r>
          <w:r>
            <w:rPr>
              <w:lang w:val="en-US" w:eastAsia="en-US"/>
            </w:rPr>
            <w:instrText xml:space="preserve"> CITATION Har99 \l 1033 </w:instrText>
          </w:r>
          <w:r w:rsidR="00FB7E8C">
            <w:rPr>
              <w:lang w:eastAsia="en-US"/>
            </w:rPr>
            <w:fldChar w:fldCharType="separate"/>
          </w:r>
          <w:r w:rsidR="00F83B38" w:rsidRPr="00F83B38">
            <w:rPr>
              <w:noProof/>
              <w:lang w:val="en-US" w:eastAsia="en-US"/>
            </w:rPr>
            <w:t>[100]</w:t>
          </w:r>
          <w:r w:rsidR="00FB7E8C">
            <w:rPr>
              <w:lang w:eastAsia="en-US"/>
            </w:rPr>
            <w:fldChar w:fldCharType="end"/>
          </w:r>
        </w:sdtContent>
      </w:sdt>
      <w:r>
        <w:rPr>
          <w:lang w:eastAsia="en-US"/>
        </w:rPr>
        <w:t xml:space="preserve"> the data aspects are visualized by calculating the distance from the main axis. This is a straightforward technique to visualized time-oriented data. </w:t>
      </w:r>
    </w:p>
    <w:p w14:paraId="4E1DADD8" w14:textId="77777777" w:rsidR="00AE0214" w:rsidRDefault="00AE0214" w:rsidP="00AE0214">
      <w:pPr>
        <w:pStyle w:val="Heading4"/>
        <w:rPr>
          <w:lang w:eastAsia="en-US"/>
        </w:rPr>
      </w:pPr>
      <w:r>
        <w:rPr>
          <w:lang w:eastAsia="en-US"/>
        </w:rPr>
        <w:t xml:space="preserve">Bar chart </w:t>
      </w:r>
    </w:p>
    <w:p w14:paraId="63A31161" w14:textId="77777777" w:rsidR="00AE0214" w:rsidRDefault="00AE0214" w:rsidP="00AE0214">
      <w:pPr>
        <w:jc w:val="both"/>
        <w:rPr>
          <w:lang w:eastAsia="en-US"/>
        </w:rPr>
      </w:pPr>
      <w:r>
        <w:rPr>
          <w:lang w:eastAsia="en-US"/>
        </w:rPr>
        <w:t xml:space="preserve">Bar charts are commonly used charts where rectangular bars represent grouped data and lengths of these bars depict their value. Bar charts make comparison easy. However they just can be implemented for the variables with a ratio scale. Bar charts are also a good technique to represent information related to events in time such as number of event on a day, a week, and weekends. </w:t>
      </w:r>
    </w:p>
    <w:p w14:paraId="01DEB53F" w14:textId="77777777" w:rsidR="00AE0214" w:rsidRDefault="00AE0214" w:rsidP="00AE0214">
      <w:pPr>
        <w:pStyle w:val="Heading4"/>
        <w:rPr>
          <w:lang w:eastAsia="en-US"/>
        </w:rPr>
      </w:pPr>
      <w:r>
        <w:rPr>
          <w:lang w:eastAsia="en-US"/>
        </w:rPr>
        <w:t>Sparklines</w:t>
      </w:r>
    </w:p>
    <w:p w14:paraId="57DBE0CA" w14:textId="77777777" w:rsidR="00AE0214" w:rsidRDefault="00AE0214" w:rsidP="00AE0214">
      <w:pPr>
        <w:jc w:val="both"/>
        <w:rPr>
          <w:lang w:eastAsia="en-US"/>
        </w:rPr>
      </w:pPr>
      <w:r>
        <w:rPr>
          <w:lang w:eastAsia="en-US"/>
        </w:rPr>
        <w:t xml:space="preserve">Sparklines are type of visualization that you often find in web pages especially in stock market showing trends. As it is described by Tufte </w:t>
      </w:r>
      <w:sdt>
        <w:sdtPr>
          <w:rPr>
            <w:lang w:eastAsia="en-US"/>
          </w:rPr>
          <w:id w:val="-48843933"/>
          <w:citation/>
        </w:sdtPr>
        <w:sdtEndPr/>
        <w:sdtContent>
          <w:r w:rsidR="00FB7E8C">
            <w:rPr>
              <w:lang w:eastAsia="en-US"/>
            </w:rPr>
            <w:fldChar w:fldCharType="begin"/>
          </w:r>
          <w:r>
            <w:rPr>
              <w:lang w:val="en-US" w:eastAsia="en-US"/>
            </w:rPr>
            <w:instrText xml:space="preserve"> CITATION Tuf06 \l 1033 </w:instrText>
          </w:r>
          <w:r w:rsidR="00FB7E8C">
            <w:rPr>
              <w:lang w:eastAsia="en-US"/>
            </w:rPr>
            <w:fldChar w:fldCharType="separate"/>
          </w:r>
          <w:r w:rsidR="00F83B38" w:rsidRPr="00F83B38">
            <w:rPr>
              <w:noProof/>
              <w:lang w:val="en-US" w:eastAsia="en-US"/>
            </w:rPr>
            <w:t>[101]</w:t>
          </w:r>
          <w:r w:rsidR="00FB7E8C">
            <w:rPr>
              <w:lang w:eastAsia="en-US"/>
            </w:rPr>
            <w:fldChar w:fldCharType="end"/>
          </w:r>
        </w:sdtContent>
      </w:sdt>
      <w:r>
        <w:rPr>
          <w:lang w:eastAsia="en-US"/>
        </w:rPr>
        <w:t xml:space="preserve"> they are simple, word-like graphics intended to be integrated into text. They are mainly used to provide extra information about a variable changes over time and they can be easily integrated into texts or tables.</w:t>
      </w:r>
    </w:p>
    <w:p w14:paraId="294B9A5A" w14:textId="77777777" w:rsidR="00AE0214" w:rsidRDefault="00AE0214" w:rsidP="00AE0214">
      <w:pPr>
        <w:pStyle w:val="Heading4"/>
        <w:rPr>
          <w:lang w:eastAsia="en-US"/>
        </w:rPr>
      </w:pPr>
      <w:r>
        <w:rPr>
          <w:lang w:eastAsia="en-US"/>
        </w:rPr>
        <w:t>TrendDisplay</w:t>
      </w:r>
    </w:p>
    <w:p w14:paraId="546D2791" w14:textId="77777777" w:rsidR="00AE0214" w:rsidRDefault="00AE0214" w:rsidP="00AE0214">
      <w:pPr>
        <w:jc w:val="both"/>
        <w:rPr>
          <w:lang w:eastAsia="en-US"/>
        </w:rPr>
      </w:pPr>
      <w:r>
        <w:rPr>
          <w:lang w:eastAsia="en-US"/>
        </w:rPr>
        <w:t xml:space="preserve">Brodbeck and Girardin </w:t>
      </w:r>
      <w:sdt>
        <w:sdtPr>
          <w:rPr>
            <w:lang w:eastAsia="en-US"/>
          </w:rPr>
          <w:id w:val="1798949215"/>
          <w:citation/>
        </w:sdtPr>
        <w:sdtEndPr/>
        <w:sdtContent>
          <w:r w:rsidR="00FB7E8C">
            <w:rPr>
              <w:lang w:eastAsia="en-US"/>
            </w:rPr>
            <w:fldChar w:fldCharType="begin"/>
          </w:r>
          <w:r>
            <w:rPr>
              <w:lang w:val="en-US" w:eastAsia="en-US"/>
            </w:rPr>
            <w:instrText xml:space="preserve"> CITATION Bro03 \l 1033 </w:instrText>
          </w:r>
          <w:r w:rsidR="00FB7E8C">
            <w:rPr>
              <w:lang w:eastAsia="en-US"/>
            </w:rPr>
            <w:fldChar w:fldCharType="separate"/>
          </w:r>
          <w:r w:rsidR="00F83B38" w:rsidRPr="00F83B38">
            <w:rPr>
              <w:noProof/>
              <w:lang w:val="en-US" w:eastAsia="en-US"/>
            </w:rPr>
            <w:t>[102]</w:t>
          </w:r>
          <w:r w:rsidR="00FB7E8C">
            <w:rPr>
              <w:lang w:eastAsia="en-US"/>
            </w:rPr>
            <w:fldChar w:fldCharType="end"/>
          </w:r>
        </w:sdtContent>
      </w:sdt>
      <w:r>
        <w:rPr>
          <w:lang w:eastAsia="en-US"/>
        </w:rPr>
        <w:t xml:space="preserve"> introduce TrendDisplay technique to analyse trends in larger time-series. This technique includes two panels: main panel shows the raw data and the second panel shows derived statistical values. TrendDisplay can be used in quality control processes.</w:t>
      </w:r>
    </w:p>
    <w:p w14:paraId="7A93BA57" w14:textId="77777777" w:rsidR="00AE0214" w:rsidRPr="0093028A" w:rsidRDefault="00AE0214" w:rsidP="008A52BF">
      <w:pPr>
        <w:pStyle w:val="Heading4"/>
        <w:rPr>
          <w:lang w:eastAsia="en-US"/>
        </w:rPr>
      </w:pPr>
      <w:r w:rsidRPr="0093028A">
        <w:rPr>
          <w:lang w:eastAsia="en-US"/>
        </w:rPr>
        <w:t>Timetree</w:t>
      </w:r>
    </w:p>
    <w:p w14:paraId="1060A58D" w14:textId="77777777" w:rsidR="00AE0214" w:rsidRDefault="00AE0214" w:rsidP="00AE0214">
      <w:pPr>
        <w:jc w:val="both"/>
        <w:rPr>
          <w:lang w:eastAsia="en-US"/>
        </w:rPr>
      </w:pPr>
      <w:r>
        <w:rPr>
          <w:lang w:eastAsia="en-US"/>
        </w:rPr>
        <w:t xml:space="preserve">There are different visualization techniques to present hierarchal organizational structures in a set of data. TimeTree by Card et al. </w:t>
      </w:r>
      <w:sdt>
        <w:sdtPr>
          <w:rPr>
            <w:lang w:eastAsia="en-US"/>
          </w:rPr>
          <w:id w:val="268666878"/>
          <w:citation/>
        </w:sdtPr>
        <w:sdtEndPr/>
        <w:sdtContent>
          <w:r w:rsidR="00FB7E8C">
            <w:rPr>
              <w:lang w:eastAsia="en-US"/>
            </w:rPr>
            <w:fldChar w:fldCharType="begin"/>
          </w:r>
          <w:r>
            <w:rPr>
              <w:lang w:val="en-US" w:eastAsia="en-US"/>
            </w:rPr>
            <w:instrText xml:space="preserve"> CITATION Car06 \l 1033 </w:instrText>
          </w:r>
          <w:r w:rsidR="00FB7E8C">
            <w:rPr>
              <w:lang w:eastAsia="en-US"/>
            </w:rPr>
            <w:fldChar w:fldCharType="separate"/>
          </w:r>
          <w:r w:rsidR="00F83B38" w:rsidRPr="00F83B38">
            <w:rPr>
              <w:noProof/>
              <w:lang w:val="en-US" w:eastAsia="en-US"/>
            </w:rPr>
            <w:t>[103]</w:t>
          </w:r>
          <w:r w:rsidR="00FB7E8C">
            <w:rPr>
              <w:lang w:eastAsia="en-US"/>
            </w:rPr>
            <w:fldChar w:fldCharType="end"/>
          </w:r>
        </w:sdtContent>
      </w:sdt>
      <w:r>
        <w:rPr>
          <w:lang w:eastAsia="en-US"/>
        </w:rPr>
        <w:t xml:space="preserve"> is an example in which element of time is represented using a time slider. The time slider enables users to navigate to any point in time.</w:t>
      </w:r>
    </w:p>
    <w:p w14:paraId="66BBD522" w14:textId="77777777" w:rsidR="00AE0214" w:rsidRDefault="00AE0214" w:rsidP="00AE0214">
      <w:pPr>
        <w:pStyle w:val="Heading4"/>
        <w:rPr>
          <w:lang w:eastAsia="en-US"/>
        </w:rPr>
      </w:pPr>
      <w:r>
        <w:rPr>
          <w:lang w:eastAsia="en-US"/>
        </w:rPr>
        <w:t xml:space="preserve">Intrusion monitoring </w:t>
      </w:r>
    </w:p>
    <w:p w14:paraId="4EEC5B0F" w14:textId="77777777" w:rsidR="00AE0214" w:rsidRDefault="00AE0214" w:rsidP="00AE0214">
      <w:pPr>
        <w:jc w:val="both"/>
        <w:rPr>
          <w:lang w:eastAsia="en-US"/>
        </w:rPr>
      </w:pPr>
      <w:r>
        <w:rPr>
          <w:lang w:eastAsia="en-US"/>
        </w:rPr>
        <w:t xml:space="preserve">Intrusion monitoring is a technique to visualize time-stamped network related log messages. Erbacher et al. </w:t>
      </w:r>
      <w:sdt>
        <w:sdtPr>
          <w:rPr>
            <w:lang w:eastAsia="en-US"/>
          </w:rPr>
          <w:id w:val="1303657047"/>
          <w:citation/>
        </w:sdtPr>
        <w:sdtEndPr/>
        <w:sdtContent>
          <w:r w:rsidR="00FB7E8C">
            <w:rPr>
              <w:lang w:eastAsia="en-US"/>
            </w:rPr>
            <w:fldChar w:fldCharType="begin"/>
          </w:r>
          <w:r>
            <w:rPr>
              <w:lang w:val="en-US" w:eastAsia="en-US"/>
            </w:rPr>
            <w:instrText xml:space="preserve"> CITATION Erb02 \l 1033 </w:instrText>
          </w:r>
          <w:r w:rsidR="00FB7E8C">
            <w:rPr>
              <w:lang w:eastAsia="en-US"/>
            </w:rPr>
            <w:fldChar w:fldCharType="separate"/>
          </w:r>
          <w:r w:rsidR="00F83B38" w:rsidRPr="00F83B38">
            <w:rPr>
              <w:noProof/>
              <w:lang w:val="en-US" w:eastAsia="en-US"/>
            </w:rPr>
            <w:t>[104]</w:t>
          </w:r>
          <w:r w:rsidR="00FB7E8C">
            <w:rPr>
              <w:lang w:eastAsia="en-US"/>
            </w:rPr>
            <w:fldChar w:fldCharType="end"/>
          </w:r>
        </w:sdtContent>
      </w:sdt>
      <w:r>
        <w:rPr>
          <w:lang w:eastAsia="en-US"/>
        </w:rPr>
        <w:t xml:space="preserve"> uses a central glyph to present the monitored system, radially arranged lines to show events and smaller glyphs at the end of the lines to represent remote hosts. </w:t>
      </w:r>
    </w:p>
    <w:p w14:paraId="5C6E22E4" w14:textId="77777777" w:rsidR="00AE0214" w:rsidRDefault="00AE0214" w:rsidP="00AE0214">
      <w:pPr>
        <w:pStyle w:val="Heading4"/>
        <w:rPr>
          <w:lang w:eastAsia="en-US"/>
        </w:rPr>
      </w:pPr>
      <w:r>
        <w:rPr>
          <w:lang w:eastAsia="en-US"/>
        </w:rPr>
        <w:t>Tile maps</w:t>
      </w:r>
    </w:p>
    <w:p w14:paraId="083D79DF" w14:textId="77777777" w:rsidR="00AE0214" w:rsidRDefault="00AE0214" w:rsidP="00AE0214">
      <w:pPr>
        <w:jc w:val="both"/>
        <w:rPr>
          <w:lang w:eastAsia="en-US"/>
        </w:rPr>
      </w:pPr>
      <w:r>
        <w:rPr>
          <w:rFonts w:cs="Arial"/>
          <w:color w:val="222222"/>
          <w:sz w:val="19"/>
          <w:szCs w:val="19"/>
          <w:shd w:val="clear" w:color="auto" w:fill="FFFFFF"/>
        </w:rPr>
        <w:t xml:space="preserve">A tile map, presented by </w:t>
      </w:r>
      <w:r>
        <w:rPr>
          <w:lang w:eastAsia="en-US"/>
        </w:rPr>
        <w:t xml:space="preserve">Mintz et al. </w:t>
      </w:r>
      <w:sdt>
        <w:sdtPr>
          <w:rPr>
            <w:lang w:eastAsia="en-US"/>
          </w:rPr>
          <w:id w:val="2004391397"/>
          <w:citation/>
        </w:sdtPr>
        <w:sdtEndPr/>
        <w:sdtContent>
          <w:r w:rsidR="00FB7E8C">
            <w:rPr>
              <w:lang w:eastAsia="en-US"/>
            </w:rPr>
            <w:fldChar w:fldCharType="begin"/>
          </w:r>
          <w:r>
            <w:rPr>
              <w:lang w:val="en-US" w:eastAsia="en-US"/>
            </w:rPr>
            <w:instrText xml:space="preserve"> CITATION Min97 \l 1033 </w:instrText>
          </w:r>
          <w:r w:rsidR="00FB7E8C">
            <w:rPr>
              <w:lang w:eastAsia="en-US"/>
            </w:rPr>
            <w:fldChar w:fldCharType="separate"/>
          </w:r>
          <w:r w:rsidR="00F83B38" w:rsidRPr="00F83B38">
            <w:rPr>
              <w:noProof/>
              <w:lang w:val="en-US" w:eastAsia="en-US"/>
            </w:rPr>
            <w:t>[105]</w:t>
          </w:r>
          <w:r w:rsidR="00FB7E8C">
            <w:rPr>
              <w:lang w:eastAsia="en-US"/>
            </w:rPr>
            <w:fldChar w:fldCharType="end"/>
          </w:r>
        </w:sdtContent>
      </w:sdt>
      <w:r>
        <w:rPr>
          <w:lang w:eastAsia="en-US"/>
        </w:rPr>
        <w:t>,</w:t>
      </w:r>
      <w:r>
        <w:rPr>
          <w:rFonts w:cs="Arial"/>
          <w:color w:val="222222"/>
          <w:sz w:val="19"/>
          <w:szCs w:val="19"/>
          <w:shd w:val="clear" w:color="auto" w:fill="FFFFFF"/>
        </w:rPr>
        <w:t xml:space="preserve"> is a visual representation of a series of data as a calendar. For example, daily measurements are displayed in a matrix where each tile represents a day, a column represents a week and a row all values for a weekday. By varying the lightness of individual tiles values are shown.</w:t>
      </w:r>
    </w:p>
    <w:p w14:paraId="397908D9" w14:textId="77777777" w:rsidR="00AE0214" w:rsidRDefault="00AE0214" w:rsidP="00AE0214">
      <w:pPr>
        <w:pStyle w:val="Heading4"/>
        <w:rPr>
          <w:lang w:eastAsia="en-US"/>
        </w:rPr>
      </w:pPr>
      <w:r>
        <w:rPr>
          <w:lang w:eastAsia="en-US"/>
        </w:rPr>
        <w:t>EventViewer</w:t>
      </w:r>
    </w:p>
    <w:p w14:paraId="73554672" w14:textId="77777777" w:rsidR="00AE0214" w:rsidRDefault="00AE0214" w:rsidP="00AE0214">
      <w:pPr>
        <w:jc w:val="both"/>
        <w:rPr>
          <w:lang w:eastAsia="en-US"/>
        </w:rPr>
      </w:pPr>
      <w:r w:rsidRPr="00D9021F">
        <w:rPr>
          <w:lang w:eastAsia="en-US"/>
        </w:rPr>
        <w:t>EventViewer</w:t>
      </w:r>
      <w:r>
        <w:rPr>
          <w:lang w:eastAsia="en-US"/>
        </w:rPr>
        <w:t xml:space="preserve"> by Beard et al. </w:t>
      </w:r>
      <w:sdt>
        <w:sdtPr>
          <w:rPr>
            <w:lang w:eastAsia="en-US"/>
          </w:rPr>
          <w:id w:val="-746952045"/>
          <w:citation/>
        </w:sdtPr>
        <w:sdtEndPr/>
        <w:sdtContent>
          <w:r w:rsidR="00FB7E8C">
            <w:rPr>
              <w:lang w:eastAsia="en-US"/>
            </w:rPr>
            <w:fldChar w:fldCharType="begin"/>
          </w:r>
          <w:r>
            <w:rPr>
              <w:lang w:val="en-US" w:eastAsia="en-US"/>
            </w:rPr>
            <w:instrText xml:space="preserve"> CITATION Bea08 \l 1033 </w:instrText>
          </w:r>
          <w:r w:rsidR="00FB7E8C">
            <w:rPr>
              <w:lang w:eastAsia="en-US"/>
            </w:rPr>
            <w:fldChar w:fldCharType="separate"/>
          </w:r>
          <w:r w:rsidR="00F83B38" w:rsidRPr="00F83B38">
            <w:rPr>
              <w:noProof/>
              <w:lang w:val="en-US" w:eastAsia="en-US"/>
            </w:rPr>
            <w:t>[106]</w:t>
          </w:r>
          <w:r w:rsidR="00FB7E8C">
            <w:rPr>
              <w:lang w:eastAsia="en-US"/>
            </w:rPr>
            <w:fldChar w:fldCharType="end"/>
          </w:r>
        </w:sdtContent>
      </w:sdt>
      <w:r>
        <w:rPr>
          <w:lang w:eastAsia="en-US"/>
        </w:rPr>
        <w:t xml:space="preserve"> </w:t>
      </w:r>
      <w:r w:rsidRPr="00D9021F">
        <w:rPr>
          <w:lang w:eastAsia="en-US"/>
        </w:rPr>
        <w:t>is a framework with three kinds of nested display elements called bands, stacks, and panels. Bands act as a container for a set of events where time is shown horizontally and bars within the band show events. Stacks are 'stacked' event bands and panels are groups of stacks. These display elements are organized on lattices or hierarchies along space, time and theme, forming small multiples.</w:t>
      </w:r>
    </w:p>
    <w:p w14:paraId="297C668C" w14:textId="77777777" w:rsidR="000459AA" w:rsidRDefault="000459AA" w:rsidP="000459AA">
      <w:pPr>
        <w:pStyle w:val="Heading3withnumbering"/>
      </w:pPr>
      <w:bookmarkStart w:id="146" w:name="_Toc520054962"/>
      <w:r>
        <w:t>Lessons Learned</w:t>
      </w:r>
      <w:bookmarkEnd w:id="146"/>
    </w:p>
    <w:p w14:paraId="2476C853" w14:textId="77777777" w:rsidR="007A3FC0" w:rsidRDefault="007A3FC0" w:rsidP="007A3FC0">
      <w:pPr>
        <w:pStyle w:val="Heading3withnumbering"/>
        <w:numPr>
          <w:ilvl w:val="0"/>
          <w:numId w:val="0"/>
        </w:numPr>
      </w:pPr>
      <w:bookmarkStart w:id="147" w:name="_Toc520054963"/>
      <w:r>
        <w:t>Visualization component improvements</w:t>
      </w:r>
      <w:bookmarkEnd w:id="147"/>
    </w:p>
    <w:p w14:paraId="7BEFEC38" w14:textId="77777777" w:rsidR="007A3FC0" w:rsidRDefault="007A3FC0" w:rsidP="007A3FC0">
      <w:pPr>
        <w:spacing w:before="0" w:after="200" w:line="276" w:lineRule="auto"/>
        <w:jc w:val="both"/>
      </w:pPr>
      <w:r>
        <w:t>SynerScope Iximeer is a modular flexible visualization framework for the exploration and analysis of sensor (IoT) data. It is a generic platform to load structured time-series data comprising numbers, text, and geo-referenced points. Also, unstructured data such as video, images, and text are supported. Users can explore this mix of structured and unstructured data in context using a flexible setup of different visualizations that are automatically linked. This link navigation supports fast hypothesis building for visual validation. Current modules include scatterplot, word-wall, bar-chart, histogram, density map, and raw data view.</w:t>
      </w:r>
    </w:p>
    <w:p w14:paraId="3E4618E7" w14:textId="77777777" w:rsidR="007A3FC0" w:rsidRDefault="007A3FC0" w:rsidP="007A3FC0">
      <w:pPr>
        <w:spacing w:before="0" w:after="200" w:line="276" w:lineRule="auto"/>
        <w:jc w:val="both"/>
      </w:pPr>
    </w:p>
    <w:p w14:paraId="223639CD" w14:textId="77777777" w:rsidR="007A3FC0" w:rsidRDefault="007A3FC0" w:rsidP="007A3FC0">
      <w:pPr>
        <w:keepNext/>
        <w:spacing w:before="0" w:after="200" w:line="276" w:lineRule="auto"/>
        <w:jc w:val="center"/>
      </w:pPr>
      <w:r>
        <w:rPr>
          <w:noProof/>
          <w:lang w:val="en-US" w:eastAsia="en-US"/>
        </w:rPr>
        <w:drawing>
          <wp:inline distT="0" distB="0" distL="0" distR="0" wp14:anchorId="63265A07" wp14:editId="5158BBE6">
            <wp:extent cx="4800600" cy="2114550"/>
            <wp:effectExtent l="0" t="0" r="0" b="0"/>
            <wp:docPr id="28" name="Picture 28" descr="C:\Users\stef\AppData\Local\Microsoft\Windows\INetCache\Content.Word\diagram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f\AppData\Local\Microsoft\Windows\INetCache\Content.Word\diagram0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2114550"/>
                    </a:xfrm>
                    <a:prstGeom prst="rect">
                      <a:avLst/>
                    </a:prstGeom>
                    <a:noFill/>
                    <a:ln>
                      <a:noFill/>
                    </a:ln>
                  </pic:spPr>
                </pic:pic>
              </a:graphicData>
            </a:graphic>
          </wp:inline>
        </w:drawing>
      </w:r>
    </w:p>
    <w:p w14:paraId="155425D2" w14:textId="77777777" w:rsidR="007A3FC0" w:rsidRDefault="007A3FC0" w:rsidP="007A3FC0">
      <w:pPr>
        <w:pStyle w:val="Caption"/>
        <w:jc w:val="center"/>
      </w:pPr>
      <w:bookmarkStart w:id="148" w:name="_Ref517270823"/>
      <w:bookmarkStart w:id="149" w:name="_Ref517270816"/>
      <w:r>
        <w:t xml:space="preserve">Figure </w:t>
      </w:r>
      <w:r>
        <w:fldChar w:fldCharType="begin"/>
      </w:r>
      <w:r>
        <w:instrText xml:space="preserve"> SEQ Figure \* ARABIC </w:instrText>
      </w:r>
      <w:r>
        <w:fldChar w:fldCharType="separate"/>
      </w:r>
      <w:r w:rsidR="00E16EB4">
        <w:rPr>
          <w:noProof/>
        </w:rPr>
        <w:t>23</w:t>
      </w:r>
      <w:r>
        <w:fldChar w:fldCharType="end"/>
      </w:r>
      <w:bookmarkEnd w:id="148"/>
      <w:r>
        <w:t>. Root-cause analysis on event-based time-series data.</w:t>
      </w:r>
      <w:bookmarkEnd w:id="149"/>
    </w:p>
    <w:p w14:paraId="583BB38B" w14:textId="77777777" w:rsidR="007A3FC0" w:rsidRDefault="007A3FC0" w:rsidP="007A3FC0">
      <w:pPr>
        <w:spacing w:before="0" w:after="200" w:line="276" w:lineRule="auto"/>
        <w:jc w:val="both"/>
      </w:pPr>
    </w:p>
    <w:p w14:paraId="0563B590" w14:textId="77777777" w:rsidR="007A3FC0" w:rsidRDefault="007A3FC0" w:rsidP="007A3FC0">
      <w:pPr>
        <w:spacing w:before="0" w:after="200" w:line="276" w:lineRule="auto"/>
        <w:jc w:val="both"/>
      </w:pPr>
      <w:r>
        <w:t>During the investigation of IoT sensor-based data we used the standard visualizations available in the SynerScope solution. It proved very useful that visualizations are automatically linked such that items of interest can be viewed from different perspectives. The visualizations used in the exploration and analysis setup are scatterplots, bar-charts, histogram, a map and a word-wall. However, due to the large number of different attributes involved, the available visualizations are deemed not enough for a holistic investigation.</w:t>
      </w:r>
    </w:p>
    <w:p w14:paraId="5D391586" w14:textId="77777777" w:rsidR="007A3FC0" w:rsidRDefault="007A3FC0" w:rsidP="007A3FC0">
      <w:pPr>
        <w:spacing w:before="0" w:after="200" w:line="276" w:lineRule="auto"/>
        <w:jc w:val="both"/>
      </w:pPr>
      <w:r>
        <w:t xml:space="preserve">The investigations created are often in the context of root cause analysis (see </w:t>
      </w:r>
      <w:r>
        <w:fldChar w:fldCharType="begin"/>
      </w:r>
      <w:r>
        <w:instrText xml:space="preserve"> REF _Ref517270823 \h  \* MERGEFORMAT </w:instrText>
      </w:r>
      <w:r>
        <w:fldChar w:fldCharType="separate"/>
      </w:r>
      <w:r w:rsidR="00E16EB4">
        <w:t xml:space="preserve">Figure </w:t>
      </w:r>
      <w:r w:rsidR="00E16EB4">
        <w:rPr>
          <w:noProof/>
        </w:rPr>
        <w:t>23</w:t>
      </w:r>
      <w:r>
        <w:fldChar w:fldCharType="end"/>
      </w:r>
      <w:r>
        <w:t xml:space="preserve">) of some device. In a typical IoT sensor-based data stream there are &gt; 1000 variables involved. All these variables are captured because it is beforehand not clear what variables contain a pattern or clue that leads to the identification of the root-cause. Typically, in the visualizations available only up to about 10 variables can be shown effectively. From the use cases it was deemed important by the domain experts that more variables are shown in a plot. For this a parallel coordinate plot (see </w:t>
      </w:r>
      <w:r>
        <w:fldChar w:fldCharType="begin"/>
      </w:r>
      <w:r>
        <w:instrText xml:space="preserve"> REF _Ref517270952 \h  \* MERGEFORMAT </w:instrText>
      </w:r>
      <w:r>
        <w:fldChar w:fldCharType="separate"/>
      </w:r>
      <w:r w:rsidR="00E16EB4">
        <w:t xml:space="preserve">Figure </w:t>
      </w:r>
      <w:r w:rsidR="00E16EB4">
        <w:rPr>
          <w:noProof/>
        </w:rPr>
        <w:t>24</w:t>
      </w:r>
      <w:r>
        <w:fldChar w:fldCharType="end"/>
      </w:r>
      <w:r>
        <w:t>) could be used. In a typical parallel coordinate plot the different variables are plotted as horizontally aligned vertical axes that represent the ranges of the according attribute. For each data item a line is drawn that crosses each axis at the position of the data value. If performed in a naive way this introduces overdrawing problems. Therefore some density based techniques should be used. Furthermore, if many attributes are involved this possess challenges on the visualization, due to limited horizontal screen space. A solution to this may be to show only a subset selection of the attributes. For this mechanism to be effective some ranking should be computed on the attributes for example based on ranges, correlation, or mean and standard deviations. Also, the ordering of the axis becomes important as not all combinations of attributes can be shown. Again, here correlation-based approaches that identify positive and negative correlations and renders these axis early on, or just shows these in isolation and leaves out the rest of the axes. This implies that axis with no correlation are less important or interesting.</w:t>
      </w:r>
    </w:p>
    <w:p w14:paraId="71FBA911" w14:textId="77777777" w:rsidR="007A3FC0" w:rsidRDefault="007A3FC0" w:rsidP="007A3FC0">
      <w:pPr>
        <w:spacing w:before="0" w:after="200" w:line="276" w:lineRule="auto"/>
        <w:jc w:val="both"/>
      </w:pPr>
    </w:p>
    <w:p w14:paraId="5E91E6E3" w14:textId="77777777" w:rsidR="007A3FC0" w:rsidRDefault="007A3FC0" w:rsidP="007A3FC0">
      <w:pPr>
        <w:keepNext/>
        <w:spacing w:before="0" w:after="200" w:line="276" w:lineRule="auto"/>
        <w:jc w:val="center"/>
      </w:pPr>
      <w:r>
        <w:rPr>
          <w:noProof/>
          <w:lang w:val="en-US" w:eastAsia="en-US"/>
        </w:rPr>
        <w:drawing>
          <wp:anchor distT="0" distB="0" distL="114300" distR="114300" simplePos="0" relativeHeight="251658240" behindDoc="0" locked="0" layoutInCell="1" allowOverlap="1" wp14:anchorId="542D3BF9" wp14:editId="66629BFE">
            <wp:simplePos x="0" y="0"/>
            <wp:positionH relativeFrom="column">
              <wp:posOffset>907</wp:posOffset>
            </wp:positionH>
            <wp:positionV relativeFrom="paragraph">
              <wp:posOffset>454</wp:posOffset>
            </wp:positionV>
            <wp:extent cx="5759450" cy="3173180"/>
            <wp:effectExtent l="0" t="0" r="0" b="8255"/>
            <wp:wrapThrough wrapText="bothSides">
              <wp:wrapPolygon edited="0">
                <wp:start x="0" y="0"/>
                <wp:lineTo x="0" y="21527"/>
                <wp:lineTo x="21505" y="21527"/>
                <wp:lineTo x="21505" y="0"/>
                <wp:lineTo x="0" y="0"/>
              </wp:wrapPolygon>
            </wp:wrapThrough>
            <wp:docPr id="29" name="Picture 29" descr="Image result for parallel coordinates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allel coordinates pl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317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37A18" w14:textId="77777777" w:rsidR="007A3FC0" w:rsidRDefault="007A3FC0" w:rsidP="007A3FC0">
      <w:pPr>
        <w:pStyle w:val="Caption"/>
        <w:jc w:val="center"/>
      </w:pPr>
      <w:bookmarkStart w:id="150" w:name="_Ref517270952"/>
      <w:r>
        <w:t xml:space="preserve">Figure </w:t>
      </w:r>
      <w:r>
        <w:fldChar w:fldCharType="begin"/>
      </w:r>
      <w:r>
        <w:instrText xml:space="preserve"> SEQ Figure \* ARABIC </w:instrText>
      </w:r>
      <w:r>
        <w:fldChar w:fldCharType="separate"/>
      </w:r>
      <w:r w:rsidR="00E16EB4">
        <w:rPr>
          <w:noProof/>
        </w:rPr>
        <w:t>24</w:t>
      </w:r>
      <w:r>
        <w:fldChar w:fldCharType="end"/>
      </w:r>
      <w:bookmarkEnd w:id="150"/>
      <w:r>
        <w:t>. Parallel coordinate plot showing 7 data variables simultaneously.</w:t>
      </w:r>
    </w:p>
    <w:p w14:paraId="037FA637" w14:textId="77777777" w:rsidR="007A3FC0" w:rsidRDefault="007A3FC0" w:rsidP="00CF7CAC">
      <w:pPr>
        <w:pStyle w:val="Heading3withnumbering"/>
        <w:numPr>
          <w:ilvl w:val="0"/>
          <w:numId w:val="0"/>
        </w:numPr>
        <w:spacing w:before="600"/>
        <w:jc w:val="both"/>
      </w:pPr>
      <w:bookmarkStart w:id="151" w:name="_Toc520054964"/>
      <w:r w:rsidRPr="007A3FC0">
        <w:t>Event streams</w:t>
      </w:r>
      <w:bookmarkEnd w:id="151"/>
    </w:p>
    <w:p w14:paraId="531847FF" w14:textId="77777777" w:rsidR="004B4C59" w:rsidRPr="004B4C59" w:rsidRDefault="004B4C59" w:rsidP="004B4C59">
      <w:pPr>
        <w:rPr>
          <w:lang w:eastAsia="en-US"/>
        </w:rPr>
      </w:pPr>
    </w:p>
    <w:p w14:paraId="658EEE6E" w14:textId="77777777" w:rsidR="007A3FC0" w:rsidRPr="007A3FC0" w:rsidRDefault="007A3FC0" w:rsidP="007A3FC0">
      <w:pPr>
        <w:keepNext/>
        <w:spacing w:before="0" w:after="200" w:line="276" w:lineRule="auto"/>
        <w:jc w:val="center"/>
      </w:pPr>
      <w:r w:rsidRPr="007A3FC0">
        <w:rPr>
          <w:noProof/>
          <w:lang w:val="en-US" w:eastAsia="en-US"/>
        </w:rPr>
        <w:drawing>
          <wp:inline distT="0" distB="0" distL="0" distR="0" wp14:anchorId="7007459F" wp14:editId="6206E99C">
            <wp:extent cx="5753100" cy="1752600"/>
            <wp:effectExtent l="0" t="0" r="0" b="0"/>
            <wp:docPr id="30" name="Picture 30" descr="C:\Users\stef\AppData\Local\Microsoft\Windows\INetCache\Content.Word\diagram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f\AppData\Local\Microsoft\Windows\INetCache\Content.Word\diagram0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1752600"/>
                    </a:xfrm>
                    <a:prstGeom prst="rect">
                      <a:avLst/>
                    </a:prstGeom>
                    <a:noFill/>
                    <a:ln>
                      <a:noFill/>
                    </a:ln>
                  </pic:spPr>
                </pic:pic>
              </a:graphicData>
            </a:graphic>
          </wp:inline>
        </w:drawing>
      </w:r>
    </w:p>
    <w:p w14:paraId="375DE846" w14:textId="77777777" w:rsidR="007A3FC0" w:rsidRPr="007A3FC0" w:rsidRDefault="007A3FC0" w:rsidP="007A3FC0">
      <w:pPr>
        <w:spacing w:before="0" w:after="200" w:line="240" w:lineRule="auto"/>
        <w:jc w:val="center"/>
        <w:rPr>
          <w:b/>
          <w:bCs/>
          <w:color w:val="00A651" w:themeColor="accent1"/>
          <w:sz w:val="18"/>
          <w:szCs w:val="18"/>
        </w:rPr>
      </w:pPr>
      <w:bookmarkStart w:id="152" w:name="_Ref517271207"/>
      <w:r w:rsidRPr="007A3FC0">
        <w:rPr>
          <w:b/>
          <w:bCs/>
          <w:color w:val="00A651" w:themeColor="accent1"/>
          <w:sz w:val="18"/>
          <w:szCs w:val="18"/>
        </w:rPr>
        <w:t xml:space="preserve">Figure </w:t>
      </w:r>
      <w:r w:rsidRPr="007A3FC0">
        <w:rPr>
          <w:b/>
          <w:bCs/>
          <w:color w:val="00A651" w:themeColor="accent1"/>
          <w:sz w:val="18"/>
          <w:szCs w:val="18"/>
        </w:rPr>
        <w:fldChar w:fldCharType="begin"/>
      </w:r>
      <w:r w:rsidRPr="007A3FC0">
        <w:rPr>
          <w:b/>
          <w:bCs/>
          <w:color w:val="00A651" w:themeColor="accent1"/>
          <w:sz w:val="18"/>
          <w:szCs w:val="18"/>
        </w:rPr>
        <w:instrText xml:space="preserve"> SEQ Figure \* ARABIC </w:instrText>
      </w:r>
      <w:r w:rsidRPr="007A3FC0">
        <w:rPr>
          <w:b/>
          <w:bCs/>
          <w:color w:val="00A651" w:themeColor="accent1"/>
          <w:sz w:val="18"/>
          <w:szCs w:val="18"/>
        </w:rPr>
        <w:fldChar w:fldCharType="separate"/>
      </w:r>
      <w:r w:rsidR="00E16EB4">
        <w:rPr>
          <w:b/>
          <w:bCs/>
          <w:noProof/>
          <w:color w:val="00A651" w:themeColor="accent1"/>
          <w:sz w:val="18"/>
          <w:szCs w:val="18"/>
        </w:rPr>
        <w:t>25</w:t>
      </w:r>
      <w:r w:rsidRPr="007A3FC0">
        <w:rPr>
          <w:b/>
          <w:bCs/>
          <w:color w:val="00A651" w:themeColor="accent1"/>
          <w:sz w:val="18"/>
          <w:szCs w:val="18"/>
        </w:rPr>
        <w:fldChar w:fldCharType="end"/>
      </w:r>
      <w:bookmarkEnd w:id="152"/>
      <w:r w:rsidRPr="007A3FC0">
        <w:rPr>
          <w:b/>
          <w:bCs/>
          <w:color w:val="00A651" w:themeColor="accent1"/>
          <w:sz w:val="18"/>
          <w:szCs w:val="18"/>
        </w:rPr>
        <w:t xml:space="preserve"> - Analysis and exploration of IoT data event stream.</w:t>
      </w:r>
    </w:p>
    <w:p w14:paraId="28A49801" w14:textId="77777777" w:rsidR="007A3FC0" w:rsidRPr="007A3FC0" w:rsidRDefault="007A3FC0" w:rsidP="007A3FC0">
      <w:pPr>
        <w:spacing w:before="0" w:after="200" w:line="276" w:lineRule="auto"/>
        <w:jc w:val="both"/>
      </w:pPr>
    </w:p>
    <w:p w14:paraId="4D681848" w14:textId="77777777" w:rsidR="007A3FC0" w:rsidRPr="007A3FC0" w:rsidRDefault="007A3FC0" w:rsidP="007A3FC0">
      <w:pPr>
        <w:spacing w:before="0" w:after="200" w:line="276" w:lineRule="auto"/>
        <w:jc w:val="both"/>
      </w:pPr>
      <w:r w:rsidRPr="007A3FC0">
        <w:t xml:space="preserve">We identified that for the analysis and exploration of IoT data event streams are a necessity. Often the data is not in a nice format and we need a method to transform event data to grouped event streams to unlock the data for analytics (visualization, data mining and anomaly detection). </w:t>
      </w:r>
    </w:p>
    <w:p w14:paraId="2D786BA8" w14:textId="77777777" w:rsidR="007A3FC0" w:rsidRPr="007A3FC0" w:rsidRDefault="007A3FC0" w:rsidP="007A3FC0">
      <w:pPr>
        <w:spacing w:before="0" w:after="200" w:line="276" w:lineRule="auto"/>
        <w:jc w:val="both"/>
      </w:pPr>
      <w:r w:rsidRPr="007A3FC0">
        <w:t xml:space="preserve">The first step to grouped event stream analytics (see </w:t>
      </w:r>
      <w:r w:rsidRPr="007A3FC0">
        <w:fldChar w:fldCharType="begin"/>
      </w:r>
      <w:r w:rsidRPr="007A3FC0">
        <w:instrText xml:space="preserve"> REF _Ref517271207 \h </w:instrText>
      </w:r>
      <w:r>
        <w:instrText xml:space="preserve"> \* MERGEFORMAT </w:instrText>
      </w:r>
      <w:r w:rsidRPr="007A3FC0">
        <w:fldChar w:fldCharType="separate"/>
      </w:r>
      <w:r w:rsidR="00E16EB4" w:rsidRPr="00E16EB4">
        <w:t xml:space="preserve">Figure </w:t>
      </w:r>
      <w:r w:rsidR="00E16EB4" w:rsidRPr="00E16EB4">
        <w:rPr>
          <w:noProof/>
        </w:rPr>
        <w:t>25</w:t>
      </w:r>
      <w:r w:rsidRPr="007A3FC0">
        <w:fldChar w:fldCharType="end"/>
      </w:r>
      <w:r w:rsidRPr="007A3FC0">
        <w:t>) is the need for a closer interaction with SQL databases that store large event data. We have implemented direct connectivity between Ixiwa, Iximeer and Postgres in order to streamline the analysis process. Furthermore, the linkages between datasets should be easy to identify to create the necessary context. We found that often non-correlated data can be quite important for building the context to understand the scope of a problem during analysis. For this, the bottleneck in the process was locating and identifying the right data sources. We have expanded our Ixiwa product to help identify correlations between data sources, and have successfully used this to steer the user during the data discovery phase, shortening the time of analysis. The key differentiating capability has been to quickly ingest large data collections, and sift through the data, using these similarities as an accelerator.</w:t>
      </w:r>
    </w:p>
    <w:p w14:paraId="7FC6DC47" w14:textId="77777777" w:rsidR="007A3FC0" w:rsidRPr="007A3FC0" w:rsidRDefault="007A3FC0" w:rsidP="007A3FC0">
      <w:pPr>
        <w:spacing w:before="0" w:after="200" w:line="276" w:lineRule="auto"/>
        <w:jc w:val="both"/>
      </w:pPr>
      <w:r w:rsidRPr="007A3FC0">
        <w:t xml:space="preserve">These features where identified from interactions with partners in the project. We have evaluated the features of our Ixiwa and Iximeer products and these have led to the above described additions. </w:t>
      </w:r>
    </w:p>
    <w:p w14:paraId="0AFD7E3E" w14:textId="77777777" w:rsidR="007A3FC0" w:rsidRPr="007A3FC0" w:rsidRDefault="007A3FC0" w:rsidP="007A3FC0">
      <w:pPr>
        <w:spacing w:before="0" w:after="200" w:line="276" w:lineRule="auto"/>
        <w:jc w:val="both"/>
      </w:pPr>
      <w:r w:rsidRPr="007A3FC0">
        <w:t>The addition of structured log analysis by means of grouped event streams has opened up initial customers for SynerScope in Energy and Oil&amp;Gas.</w:t>
      </w:r>
    </w:p>
    <w:p w14:paraId="39E0BA1C" w14:textId="77777777" w:rsidR="007A3FC0" w:rsidRPr="007A3FC0" w:rsidRDefault="007A3FC0" w:rsidP="007A3FC0">
      <w:pPr>
        <w:rPr>
          <w:lang w:eastAsia="en-US"/>
        </w:rPr>
      </w:pPr>
    </w:p>
    <w:p w14:paraId="7D5096BD" w14:textId="77777777" w:rsidR="00E00587" w:rsidRDefault="00E00587" w:rsidP="00206D21">
      <w:pPr>
        <w:pStyle w:val="Heading2withnumbering"/>
      </w:pPr>
      <w:bookmarkStart w:id="153" w:name="_Toc520054965"/>
      <w:r>
        <w:t>Yazzoom</w:t>
      </w:r>
      <w:bookmarkEnd w:id="153"/>
    </w:p>
    <w:p w14:paraId="17B3D74F" w14:textId="77777777" w:rsidR="000459AA" w:rsidRPr="000459AA" w:rsidRDefault="000459AA" w:rsidP="000459AA">
      <w:pPr>
        <w:pStyle w:val="Heading3withnumbering"/>
      </w:pPr>
      <w:bookmarkStart w:id="154" w:name="_Toc520054966"/>
      <w:r>
        <w:t>State of the Art</w:t>
      </w:r>
      <w:bookmarkEnd w:id="154"/>
    </w:p>
    <w:p w14:paraId="6957B4E8" w14:textId="77777777" w:rsidR="00E00587" w:rsidRPr="00E2600A" w:rsidRDefault="00E00587" w:rsidP="007A3FC0">
      <w:pPr>
        <w:jc w:val="both"/>
        <w:rPr>
          <w:lang w:eastAsia="en-US"/>
        </w:rPr>
      </w:pPr>
      <w:r>
        <w:rPr>
          <w:lang w:eastAsia="en-US"/>
        </w:rPr>
        <w:t xml:space="preserve">The field of predictive analytics is broad in many respects: there is a wide range of application areas, algorithms, implementations and problem settings. </w:t>
      </w:r>
      <w:r w:rsidRPr="004867B0">
        <w:rPr>
          <w:lang w:val="en-US" w:eastAsia="en-US"/>
        </w:rPr>
        <w:t>The majority of data analytics, both in a business and industrial context, still consist of so-called descriptive analytics (dashboarding, reporting</w:t>
      </w:r>
      <w:r>
        <w:rPr>
          <w:lang w:val="en-US" w:eastAsia="en-US"/>
        </w:rPr>
        <w:t>, ad-hoc or on-demand analytics</w:t>
      </w:r>
      <w:r w:rsidRPr="004867B0">
        <w:rPr>
          <w:lang w:val="en-US" w:eastAsia="en-US"/>
        </w:rPr>
        <w:t xml:space="preserve"> etc.) whereas the more advanced applications involve building predictive analytics models. However, not all use cases can be cast into the form of a predictive analytics problem (whereby a clear goal or variable to be predicted can be defined). Rather, many companies have the more general need to monitor the general condition and state of their processes, systems or business and to be able to rapidly respond to </w:t>
      </w:r>
      <w:r w:rsidRPr="004867B0">
        <w:rPr>
          <w:i/>
          <w:iCs/>
          <w:lang w:val="en-US" w:eastAsia="en-US"/>
        </w:rPr>
        <w:t xml:space="preserve">anomalous </w:t>
      </w:r>
      <w:r w:rsidRPr="004867B0">
        <w:rPr>
          <w:lang w:val="en-US" w:eastAsia="en-US"/>
        </w:rPr>
        <w:t xml:space="preserve">events, to do </w:t>
      </w:r>
      <w:r w:rsidRPr="004867B0">
        <w:rPr>
          <w:i/>
          <w:iCs/>
          <w:lang w:val="en-US" w:eastAsia="en-US"/>
        </w:rPr>
        <w:t xml:space="preserve">a posteriori </w:t>
      </w:r>
      <w:r w:rsidRPr="004867B0">
        <w:rPr>
          <w:lang w:val="en-US" w:eastAsia="en-US"/>
        </w:rPr>
        <w:t xml:space="preserve">investigation of certain incidents or in general to assess any deviations from normal behavior. Stated otherwise: very often companies are interested in anomalies in the data, without being able to or wanting to specify what anomalies are beforehand. </w:t>
      </w:r>
    </w:p>
    <w:p w14:paraId="64C425DC" w14:textId="77777777" w:rsidR="00E00587" w:rsidRPr="004867B0" w:rsidRDefault="00E00587" w:rsidP="007A3FC0">
      <w:pPr>
        <w:jc w:val="both"/>
        <w:rPr>
          <w:lang w:val="en-US" w:eastAsia="en-US"/>
        </w:rPr>
      </w:pPr>
      <w:r w:rsidRPr="004867B0">
        <w:rPr>
          <w:lang w:val="en-US" w:eastAsia="en-US"/>
        </w:rPr>
        <w:t>Anomaly detection consists in identifying patterns in data that do not conform to a well- defined ‘normal’ behavior. Anomalies can be such because of the value of a single instance alone (</w:t>
      </w:r>
      <w:r w:rsidRPr="004867B0">
        <w:rPr>
          <w:i/>
          <w:iCs/>
          <w:lang w:val="en-US" w:eastAsia="en-US"/>
        </w:rPr>
        <w:t>point anomalies</w:t>
      </w:r>
      <w:r w:rsidRPr="004867B0">
        <w:rPr>
          <w:lang w:val="en-US" w:eastAsia="en-US"/>
        </w:rPr>
        <w:t>), in relation to some neighboring context (</w:t>
      </w:r>
      <w:r w:rsidRPr="004867B0">
        <w:rPr>
          <w:i/>
          <w:iCs/>
          <w:lang w:val="en-US" w:eastAsia="en-US"/>
        </w:rPr>
        <w:t>contextual anomalies</w:t>
      </w:r>
      <w:r w:rsidRPr="004867B0">
        <w:rPr>
          <w:lang w:val="en-US" w:eastAsia="en-US"/>
        </w:rPr>
        <w:t>) or the values of multiple subsequent instances only when considered together (</w:t>
      </w:r>
      <w:r w:rsidRPr="004867B0">
        <w:rPr>
          <w:i/>
          <w:iCs/>
          <w:lang w:val="en-US" w:eastAsia="en-US"/>
        </w:rPr>
        <w:t>collective anomalies</w:t>
      </w:r>
      <w:r w:rsidRPr="004867B0">
        <w:rPr>
          <w:lang w:val="en-US" w:eastAsia="en-US"/>
        </w:rPr>
        <w:t>)</w:t>
      </w:r>
      <w:sdt>
        <w:sdtPr>
          <w:rPr>
            <w:lang w:val="en-US" w:eastAsia="en-US"/>
          </w:rPr>
          <w:id w:val="-877624735"/>
          <w:citation/>
        </w:sdtPr>
        <w:sdtEndPr/>
        <w:sdtContent>
          <w:r w:rsidR="00FB7E8C">
            <w:rPr>
              <w:lang w:val="en-US" w:eastAsia="en-US"/>
            </w:rPr>
            <w:fldChar w:fldCharType="begin"/>
          </w:r>
          <w:r w:rsidR="00286435">
            <w:rPr>
              <w:lang w:val="en-US" w:eastAsia="en-US"/>
            </w:rPr>
            <w:instrText xml:space="preserve"> CITATION Gar09 \l 1033 </w:instrText>
          </w:r>
          <w:r w:rsidR="00FB7E8C">
            <w:rPr>
              <w:lang w:val="en-US" w:eastAsia="en-US"/>
            </w:rPr>
            <w:fldChar w:fldCharType="separate"/>
          </w:r>
          <w:r w:rsidR="00F83B38">
            <w:rPr>
              <w:noProof/>
              <w:lang w:val="en-US" w:eastAsia="en-US"/>
            </w:rPr>
            <w:t xml:space="preserve"> </w:t>
          </w:r>
          <w:r w:rsidR="00F83B38" w:rsidRPr="00F83B38">
            <w:rPr>
              <w:noProof/>
              <w:lang w:val="en-US" w:eastAsia="en-US"/>
            </w:rPr>
            <w:t>[107]</w:t>
          </w:r>
          <w:r w:rsidR="00FB7E8C">
            <w:rPr>
              <w:lang w:val="en-US" w:eastAsia="en-US"/>
            </w:rPr>
            <w:fldChar w:fldCharType="end"/>
          </w:r>
        </w:sdtContent>
      </w:sdt>
      <w:r w:rsidRPr="004867B0">
        <w:rPr>
          <w:lang w:val="en-US" w:eastAsia="en-US"/>
        </w:rPr>
        <w:t xml:space="preserve">. </w:t>
      </w:r>
    </w:p>
    <w:p w14:paraId="53ED533F" w14:textId="77777777" w:rsidR="00E00587" w:rsidRPr="004867B0" w:rsidRDefault="00E00587" w:rsidP="007A3FC0">
      <w:pPr>
        <w:jc w:val="both"/>
        <w:rPr>
          <w:lang w:val="en-US" w:eastAsia="en-US"/>
        </w:rPr>
      </w:pPr>
      <w:r w:rsidRPr="004867B0">
        <w:rPr>
          <w:lang w:val="en-US" w:eastAsia="en-US"/>
        </w:rPr>
        <w:t xml:space="preserve">Anomaly detection today has a </w:t>
      </w:r>
      <w:r>
        <w:rPr>
          <w:lang w:val="en-US" w:eastAsia="en-US"/>
        </w:rPr>
        <w:t xml:space="preserve">wide </w:t>
      </w:r>
      <w:r w:rsidRPr="004867B0">
        <w:rPr>
          <w:lang w:val="en-US" w:eastAsia="en-US"/>
        </w:rPr>
        <w:t xml:space="preserve">gamut of use cases: </w:t>
      </w:r>
      <w:r>
        <w:rPr>
          <w:lang w:val="en-US" w:eastAsia="en-US"/>
        </w:rPr>
        <w:t>wireless s</w:t>
      </w:r>
      <w:r w:rsidRPr="004867B0">
        <w:rPr>
          <w:lang w:val="en-US" w:eastAsia="en-US"/>
        </w:rPr>
        <w:t xml:space="preserve">ensor </w:t>
      </w:r>
      <w:r>
        <w:rPr>
          <w:lang w:val="en-US" w:eastAsia="en-US"/>
        </w:rPr>
        <w:t>n</w:t>
      </w:r>
      <w:r w:rsidRPr="004867B0">
        <w:rPr>
          <w:lang w:val="en-US" w:eastAsia="en-US"/>
        </w:rPr>
        <w:t>etworks, where particular attention is posed to distributed, energy-efficient and lightweight solutions</w:t>
      </w:r>
      <w:r w:rsidR="00286435">
        <w:rPr>
          <w:lang w:val="en-US" w:eastAsia="en-US"/>
        </w:rPr>
        <w:t xml:space="preserve"> </w:t>
      </w:r>
      <w:sdt>
        <w:sdtPr>
          <w:rPr>
            <w:lang w:val="en-US" w:eastAsia="en-US"/>
          </w:rPr>
          <w:id w:val="-314575200"/>
          <w:citation/>
        </w:sdtPr>
        <w:sdtEndPr/>
        <w:sdtContent>
          <w:r w:rsidR="00FB7E8C">
            <w:rPr>
              <w:lang w:val="en-US" w:eastAsia="en-US"/>
            </w:rPr>
            <w:fldChar w:fldCharType="begin"/>
          </w:r>
          <w:r w:rsidR="00286435">
            <w:rPr>
              <w:lang w:val="en-US" w:eastAsia="en-US"/>
            </w:rPr>
            <w:instrText xml:space="preserve"> CITATION Zha10 \l 1033 </w:instrText>
          </w:r>
          <w:r w:rsidR="00FB5B50">
            <w:rPr>
              <w:lang w:val="en-US" w:eastAsia="en-US"/>
            </w:rPr>
            <w:instrText xml:space="preserve"> \m Hay14</w:instrText>
          </w:r>
          <w:r w:rsidR="00FB7E8C">
            <w:rPr>
              <w:lang w:val="en-US" w:eastAsia="en-US"/>
            </w:rPr>
            <w:fldChar w:fldCharType="separate"/>
          </w:r>
          <w:r w:rsidR="00F83B38" w:rsidRPr="00F83B38">
            <w:rPr>
              <w:noProof/>
              <w:lang w:val="en-US" w:eastAsia="en-US"/>
            </w:rPr>
            <w:t>[108, 109]</w:t>
          </w:r>
          <w:r w:rsidR="00FB7E8C">
            <w:rPr>
              <w:lang w:val="en-US" w:eastAsia="en-US"/>
            </w:rPr>
            <w:fldChar w:fldCharType="end"/>
          </w:r>
        </w:sdtContent>
      </w:sdt>
      <w:r w:rsidRPr="004867B0">
        <w:rPr>
          <w:lang w:val="en-US" w:eastAsia="en-US"/>
        </w:rPr>
        <w:t>; network intrusion detection, with the focus of protecting target systems against malicious attacks and intrusions</w:t>
      </w:r>
      <w:r w:rsidR="00BC446A">
        <w:rPr>
          <w:lang w:val="en-US" w:eastAsia="en-US"/>
        </w:rPr>
        <w:t xml:space="preserve"> </w:t>
      </w:r>
      <w:sdt>
        <w:sdtPr>
          <w:rPr>
            <w:lang w:val="en-US" w:eastAsia="en-US"/>
          </w:rPr>
          <w:id w:val="-724751553"/>
          <w:citation/>
        </w:sdtPr>
        <w:sdtEndPr/>
        <w:sdtContent>
          <w:r w:rsidR="00FB7E8C">
            <w:rPr>
              <w:lang w:val="en-US" w:eastAsia="en-US"/>
            </w:rPr>
            <w:fldChar w:fldCharType="begin"/>
          </w:r>
          <w:r w:rsidR="00BC446A">
            <w:rPr>
              <w:lang w:val="en-US" w:eastAsia="en-US"/>
            </w:rPr>
            <w:instrText xml:space="preserve"> CITATION Gar09 \l 1033 </w:instrText>
          </w:r>
          <w:r w:rsidR="00FB7E8C">
            <w:rPr>
              <w:lang w:val="en-US" w:eastAsia="en-US"/>
            </w:rPr>
            <w:fldChar w:fldCharType="separate"/>
          </w:r>
          <w:r w:rsidR="00F83B38" w:rsidRPr="00F83B38">
            <w:rPr>
              <w:noProof/>
              <w:lang w:val="en-US" w:eastAsia="en-US"/>
            </w:rPr>
            <w:t>[107]</w:t>
          </w:r>
          <w:r w:rsidR="00FB7E8C">
            <w:rPr>
              <w:lang w:val="en-US" w:eastAsia="en-US"/>
            </w:rPr>
            <w:fldChar w:fldCharType="end"/>
          </w:r>
        </w:sdtContent>
      </w:sdt>
      <w:r w:rsidRPr="004867B0">
        <w:rPr>
          <w:lang w:val="en-US" w:eastAsia="en-US"/>
        </w:rPr>
        <w:t>; fraud detection</w:t>
      </w:r>
      <w:r w:rsidR="00593385">
        <w:rPr>
          <w:lang w:val="en-US" w:eastAsia="en-US"/>
        </w:rPr>
        <w:t xml:space="preserve"> </w:t>
      </w:r>
      <w:sdt>
        <w:sdtPr>
          <w:rPr>
            <w:lang w:val="en-US" w:eastAsia="en-US"/>
          </w:rPr>
          <w:id w:val="-1895188920"/>
          <w:citation/>
        </w:sdtPr>
        <w:sdtEndPr/>
        <w:sdtContent>
          <w:r w:rsidR="00FB7E8C">
            <w:rPr>
              <w:lang w:val="en-US" w:eastAsia="en-US"/>
            </w:rPr>
            <w:fldChar w:fldCharType="begin"/>
          </w:r>
          <w:r w:rsidR="00593385">
            <w:rPr>
              <w:lang w:val="en-US" w:eastAsia="en-US"/>
            </w:rPr>
            <w:instrText xml:space="preserve"> CITATION Kou04 \l 1033 </w:instrText>
          </w:r>
          <w:r w:rsidR="00FB7E8C">
            <w:rPr>
              <w:lang w:val="en-US" w:eastAsia="en-US"/>
            </w:rPr>
            <w:fldChar w:fldCharType="separate"/>
          </w:r>
          <w:r w:rsidR="00F83B38" w:rsidRPr="00F83B38">
            <w:rPr>
              <w:noProof/>
              <w:lang w:val="en-US" w:eastAsia="en-US"/>
            </w:rPr>
            <w:t>[110]</w:t>
          </w:r>
          <w:r w:rsidR="00FB7E8C">
            <w:rPr>
              <w:lang w:val="en-US" w:eastAsia="en-US"/>
            </w:rPr>
            <w:fldChar w:fldCharType="end"/>
          </w:r>
        </w:sdtContent>
      </w:sdt>
      <w:r w:rsidRPr="004867B0">
        <w:rPr>
          <w:lang w:val="en-US" w:eastAsia="en-US"/>
        </w:rPr>
        <w:t>; industrial machines faults and damages</w:t>
      </w:r>
      <w:r w:rsidR="00593385">
        <w:rPr>
          <w:lang w:val="en-US" w:eastAsia="en-US"/>
        </w:rPr>
        <w:t xml:space="preserve"> </w:t>
      </w:r>
      <w:sdt>
        <w:sdtPr>
          <w:rPr>
            <w:lang w:val="en-US" w:eastAsia="en-US"/>
          </w:rPr>
          <w:id w:val="-961569767"/>
          <w:citation/>
        </w:sdtPr>
        <w:sdtEndPr/>
        <w:sdtContent>
          <w:r w:rsidR="00FB7E8C">
            <w:rPr>
              <w:lang w:val="en-US" w:eastAsia="en-US"/>
            </w:rPr>
            <w:fldChar w:fldCharType="begin"/>
          </w:r>
          <w:r w:rsidR="00593385">
            <w:rPr>
              <w:lang w:val="en-US" w:eastAsia="en-US"/>
            </w:rPr>
            <w:instrText xml:space="preserve"> CITATION Rab14 \l 1033 </w:instrText>
          </w:r>
          <w:r w:rsidR="00FB5B50">
            <w:rPr>
              <w:lang w:val="en-US" w:eastAsia="en-US"/>
            </w:rPr>
            <w:instrText xml:space="preserve"> \m Ver07</w:instrText>
          </w:r>
          <w:r w:rsidR="00FB7E8C">
            <w:rPr>
              <w:lang w:val="en-US" w:eastAsia="en-US"/>
            </w:rPr>
            <w:fldChar w:fldCharType="separate"/>
          </w:r>
          <w:r w:rsidR="00F83B38" w:rsidRPr="00F83B38">
            <w:rPr>
              <w:noProof/>
              <w:lang w:val="en-US" w:eastAsia="en-US"/>
            </w:rPr>
            <w:t>[111, 112]</w:t>
          </w:r>
          <w:r w:rsidR="00FB7E8C">
            <w:rPr>
              <w:lang w:val="en-US" w:eastAsia="en-US"/>
            </w:rPr>
            <w:fldChar w:fldCharType="end"/>
          </w:r>
        </w:sdtContent>
      </w:sdt>
      <w:r w:rsidR="00FB5B50">
        <w:rPr>
          <w:lang w:val="en-US" w:eastAsia="en-US"/>
        </w:rPr>
        <w:t xml:space="preserve"> </w:t>
      </w:r>
      <w:r>
        <w:rPr>
          <w:lang w:val="en-US" w:eastAsia="en-US"/>
        </w:rPr>
        <w:t>and many others</w:t>
      </w:r>
      <w:r w:rsidRPr="004867B0">
        <w:rPr>
          <w:lang w:val="en-US" w:eastAsia="en-US"/>
        </w:rPr>
        <w:t xml:space="preserve">. In all its applications, many challenges have to be faced, such as the difficulty to model the distinction between </w:t>
      </w:r>
      <w:r w:rsidRPr="004867B0">
        <w:rPr>
          <w:i/>
          <w:iCs/>
          <w:lang w:val="en-US" w:eastAsia="en-US"/>
        </w:rPr>
        <w:t xml:space="preserve">‘anomaly’ </w:t>
      </w:r>
      <w:r w:rsidRPr="004867B0">
        <w:rPr>
          <w:lang w:val="en-US" w:eastAsia="en-US"/>
        </w:rPr>
        <w:t xml:space="preserve">and (unwanted) noise; adapting the model to dynamic changes in the </w:t>
      </w:r>
      <w:r w:rsidRPr="004867B0">
        <w:rPr>
          <w:i/>
          <w:iCs/>
          <w:lang w:val="en-US" w:eastAsia="en-US"/>
        </w:rPr>
        <w:t xml:space="preserve">‘normal’ </w:t>
      </w:r>
      <w:r w:rsidRPr="004867B0">
        <w:rPr>
          <w:lang w:val="en-US" w:eastAsia="en-US"/>
        </w:rPr>
        <w:t xml:space="preserve">behavior; providing early detections while keeping the number of false alarms to a minimum. </w:t>
      </w:r>
    </w:p>
    <w:p w14:paraId="529F680F" w14:textId="77777777" w:rsidR="00AE0214" w:rsidRPr="00206D21" w:rsidRDefault="00E00587" w:rsidP="007A3FC0">
      <w:pPr>
        <w:jc w:val="both"/>
        <w:rPr>
          <w:lang w:val="en-US" w:eastAsia="en-US"/>
        </w:rPr>
      </w:pPr>
      <w:r w:rsidRPr="004867B0">
        <w:rPr>
          <w:lang w:val="en-US" w:eastAsia="en-US"/>
        </w:rPr>
        <w:t>In general, this is a challenging task, considering it is hard to precisely and conclusively define and model a ‘normal’ behavior, and how this definition varies depending on the context. Moreover, when data comes from a large number of heterogeneous sources, forming large datasets (Big Data), it becomes computationally hard and expensive to mine them looking for anomalies, usually amounting only for a very small percentage. In this context, standard processing techniques based on Business Intelligence rules are not a viable option anymore, and new methods and trends are being explored to perform analysis and scale to the size of current datasets. Many different methods coming from several different research areas such as Machine Learning, Statistics, Information Theory and more, have already been proposed to deal with this problem</w:t>
      </w:r>
      <w:r w:rsidR="00593385">
        <w:rPr>
          <w:lang w:val="en-US" w:eastAsia="en-US"/>
        </w:rPr>
        <w:t xml:space="preserve"> </w:t>
      </w:r>
      <w:sdt>
        <w:sdtPr>
          <w:rPr>
            <w:lang w:val="en-US" w:eastAsia="en-US"/>
          </w:rPr>
          <w:id w:val="156349858"/>
          <w:citation/>
        </w:sdtPr>
        <w:sdtEndPr/>
        <w:sdtContent>
          <w:r w:rsidR="00FB7E8C">
            <w:rPr>
              <w:lang w:val="en-US" w:eastAsia="en-US"/>
            </w:rPr>
            <w:fldChar w:fldCharType="begin"/>
          </w:r>
          <w:r w:rsidR="00593385">
            <w:rPr>
              <w:lang w:val="en-US" w:eastAsia="en-US"/>
            </w:rPr>
            <w:instrText xml:space="preserve"> CITATION Cha09 \l 1033 </w:instrText>
          </w:r>
          <w:r w:rsidR="00FB7E8C">
            <w:rPr>
              <w:lang w:val="en-US" w:eastAsia="en-US"/>
            </w:rPr>
            <w:fldChar w:fldCharType="separate"/>
          </w:r>
          <w:r w:rsidR="00F83B38" w:rsidRPr="00F83B38">
            <w:rPr>
              <w:noProof/>
              <w:lang w:val="en-US" w:eastAsia="en-US"/>
            </w:rPr>
            <w:t>[113]</w:t>
          </w:r>
          <w:r w:rsidR="00FB7E8C">
            <w:rPr>
              <w:lang w:val="en-US" w:eastAsia="en-US"/>
            </w:rPr>
            <w:fldChar w:fldCharType="end"/>
          </w:r>
        </w:sdtContent>
      </w:sdt>
      <w:r w:rsidRPr="004867B0">
        <w:rPr>
          <w:lang w:val="en-US" w:eastAsia="en-US"/>
        </w:rPr>
        <w:t xml:space="preserve">. </w:t>
      </w:r>
      <w:bookmarkStart w:id="155" w:name="_Toc455654561"/>
      <w:bookmarkStart w:id="156" w:name="_Toc457200865"/>
      <w:bookmarkStart w:id="157" w:name="_Toc457830102"/>
      <w:bookmarkStart w:id="158" w:name="_Toc457831132"/>
      <w:bookmarkStart w:id="159" w:name="_Toc458170565"/>
      <w:bookmarkStart w:id="160" w:name="_Toc458246101"/>
      <w:bookmarkStart w:id="161" w:name="_Toc458246903"/>
      <w:bookmarkStart w:id="162" w:name="_Toc485136622"/>
      <w:bookmarkEnd w:id="155"/>
      <w:bookmarkEnd w:id="156"/>
      <w:bookmarkEnd w:id="157"/>
      <w:bookmarkEnd w:id="158"/>
      <w:bookmarkEnd w:id="159"/>
      <w:bookmarkEnd w:id="160"/>
      <w:bookmarkEnd w:id="161"/>
      <w:bookmarkEnd w:id="162"/>
    </w:p>
    <w:p w14:paraId="4867EEED" w14:textId="77777777" w:rsidR="00E00587" w:rsidRPr="006269F8" w:rsidRDefault="00E00587" w:rsidP="000459AA">
      <w:pPr>
        <w:pStyle w:val="Heading3"/>
        <w:rPr>
          <w:lang w:val="en-US"/>
        </w:rPr>
      </w:pPr>
      <w:bookmarkStart w:id="163" w:name="_Toc520054967"/>
      <w:r w:rsidRPr="006269F8">
        <w:rPr>
          <w:lang w:val="en-US"/>
        </w:rPr>
        <w:t>Anomaly detection in machine learning</w:t>
      </w:r>
      <w:bookmarkEnd w:id="163"/>
    </w:p>
    <w:p w14:paraId="5645CE04" w14:textId="77777777" w:rsidR="00E00587" w:rsidRPr="006269F8" w:rsidRDefault="00E00587" w:rsidP="007A3FC0">
      <w:pPr>
        <w:jc w:val="both"/>
        <w:rPr>
          <w:lang w:val="en-US" w:eastAsia="en-US"/>
        </w:rPr>
      </w:pPr>
      <w:r w:rsidRPr="006269F8">
        <w:rPr>
          <w:lang w:val="en-US" w:eastAsia="en-US"/>
        </w:rPr>
        <w:t xml:space="preserve">Anomaly detection in machine learning can be defined as a </w:t>
      </w:r>
      <w:r w:rsidRPr="006269F8">
        <w:rPr>
          <w:i/>
          <w:iCs/>
          <w:lang w:val="en-US" w:eastAsia="en-US"/>
        </w:rPr>
        <w:t>supervised</w:t>
      </w:r>
      <w:r w:rsidRPr="006269F8">
        <w:rPr>
          <w:lang w:val="en-US" w:eastAsia="en-US"/>
        </w:rPr>
        <w:t xml:space="preserve">, </w:t>
      </w:r>
      <w:r w:rsidRPr="006269F8">
        <w:rPr>
          <w:i/>
          <w:iCs/>
          <w:lang w:val="en-US" w:eastAsia="en-US"/>
        </w:rPr>
        <w:t xml:space="preserve">unsupervised </w:t>
      </w:r>
      <w:r w:rsidRPr="006269F8">
        <w:rPr>
          <w:lang w:val="en-US" w:eastAsia="en-US"/>
        </w:rPr>
        <w:t xml:space="preserve">or </w:t>
      </w:r>
      <w:r w:rsidRPr="006269F8">
        <w:rPr>
          <w:i/>
          <w:iCs/>
          <w:lang w:val="en-US" w:eastAsia="en-US"/>
        </w:rPr>
        <w:t xml:space="preserve">semi-supervised learning </w:t>
      </w:r>
      <w:r w:rsidRPr="006269F8">
        <w:rPr>
          <w:lang w:val="en-US" w:eastAsia="en-US"/>
        </w:rPr>
        <w:t>task depending on the available data:</w:t>
      </w:r>
    </w:p>
    <w:p w14:paraId="4EFD5A13" w14:textId="77777777" w:rsidR="00E00587" w:rsidRPr="006269F8" w:rsidRDefault="00E00587" w:rsidP="007A3FC0">
      <w:pPr>
        <w:numPr>
          <w:ilvl w:val="0"/>
          <w:numId w:val="10"/>
        </w:numPr>
        <w:jc w:val="both"/>
        <w:rPr>
          <w:lang w:val="en-US" w:eastAsia="en-US"/>
        </w:rPr>
      </w:pPr>
      <w:r w:rsidRPr="006269F8">
        <w:rPr>
          <w:lang w:val="en-US" w:eastAsia="en-US"/>
        </w:rPr>
        <w:t xml:space="preserve">in a </w:t>
      </w:r>
      <w:r w:rsidRPr="006269F8">
        <w:rPr>
          <w:i/>
          <w:iCs/>
          <w:lang w:val="en-US" w:eastAsia="en-US"/>
        </w:rPr>
        <w:t>supervised</w:t>
      </w:r>
      <w:r w:rsidRPr="006269F8">
        <w:rPr>
          <w:lang w:val="en-US" w:eastAsia="en-US"/>
        </w:rPr>
        <w:t xml:space="preserve"> approach, a classifier is trained on part the available data (</w:t>
      </w:r>
      <w:r w:rsidRPr="006269F8">
        <w:rPr>
          <w:i/>
          <w:iCs/>
          <w:lang w:val="en-US" w:eastAsia="en-US"/>
        </w:rPr>
        <w:t>training set</w:t>
      </w:r>
      <w:r w:rsidRPr="006269F8">
        <w:rPr>
          <w:lang w:val="en-US" w:eastAsia="en-US"/>
        </w:rPr>
        <w:t>) consisting of labelled data both for the normal (or “</w:t>
      </w:r>
      <w:r w:rsidRPr="006269F8">
        <w:rPr>
          <w:i/>
          <w:iCs/>
          <w:lang w:val="en-US" w:eastAsia="en-US"/>
        </w:rPr>
        <w:t>positive</w:t>
      </w:r>
      <w:r w:rsidRPr="006269F8">
        <w:rPr>
          <w:lang w:val="en-US" w:eastAsia="en-US"/>
        </w:rPr>
        <w:t>”) data and for the anomalies (“</w:t>
      </w:r>
      <w:r w:rsidRPr="006269F8">
        <w:rPr>
          <w:i/>
          <w:iCs/>
          <w:lang w:val="en-US" w:eastAsia="en-US"/>
        </w:rPr>
        <w:t>negative</w:t>
      </w:r>
      <w:r w:rsidRPr="006269F8">
        <w:rPr>
          <w:lang w:val="en-US" w:eastAsia="en-US"/>
        </w:rPr>
        <w:t xml:space="preserve">”), and evaluated against an unseen set (i.e. not used for training), called </w:t>
      </w:r>
      <w:r w:rsidRPr="006269F8">
        <w:rPr>
          <w:i/>
          <w:iCs/>
          <w:lang w:val="en-US" w:eastAsia="en-US"/>
        </w:rPr>
        <w:t>test data</w:t>
      </w:r>
      <w:r w:rsidRPr="006269F8">
        <w:rPr>
          <w:lang w:val="en-US" w:eastAsia="en-US"/>
        </w:rPr>
        <w:t>;</w:t>
      </w:r>
    </w:p>
    <w:p w14:paraId="687576F2" w14:textId="77777777" w:rsidR="00E00587" w:rsidRPr="006269F8" w:rsidRDefault="00E00587" w:rsidP="007A3FC0">
      <w:pPr>
        <w:numPr>
          <w:ilvl w:val="0"/>
          <w:numId w:val="10"/>
        </w:numPr>
        <w:jc w:val="both"/>
        <w:rPr>
          <w:lang w:val="en-US" w:eastAsia="en-US"/>
        </w:rPr>
      </w:pPr>
      <w:r w:rsidRPr="006269F8">
        <w:rPr>
          <w:lang w:val="en-US" w:eastAsia="en-US"/>
        </w:rPr>
        <w:t xml:space="preserve">in the </w:t>
      </w:r>
      <w:r w:rsidRPr="006269F8">
        <w:rPr>
          <w:i/>
          <w:iCs/>
          <w:lang w:val="en-US" w:eastAsia="en-US"/>
        </w:rPr>
        <w:t xml:space="preserve">semi-supervised </w:t>
      </w:r>
      <w:r w:rsidRPr="006269F8">
        <w:rPr>
          <w:lang w:val="en-US" w:eastAsia="en-US"/>
        </w:rPr>
        <w:t xml:space="preserve">version, the training set only contains labelled </w:t>
      </w:r>
      <w:r w:rsidRPr="006269F8">
        <w:rPr>
          <w:i/>
          <w:iCs/>
          <w:lang w:val="en-US" w:eastAsia="en-US"/>
        </w:rPr>
        <w:t xml:space="preserve">positive </w:t>
      </w:r>
      <w:r w:rsidRPr="006269F8">
        <w:rPr>
          <w:lang w:val="en-US" w:eastAsia="en-US"/>
        </w:rPr>
        <w:t xml:space="preserve">data, without any labeled anomaly; in this case, the approach is to train the classifier to model the </w:t>
      </w:r>
      <w:r w:rsidRPr="006269F8">
        <w:rPr>
          <w:i/>
          <w:iCs/>
          <w:lang w:val="en-US" w:eastAsia="en-US"/>
        </w:rPr>
        <w:t xml:space="preserve">normal </w:t>
      </w:r>
      <w:r w:rsidRPr="006269F8">
        <w:rPr>
          <w:lang w:val="en-US" w:eastAsia="en-US"/>
        </w:rPr>
        <w:t>behaviour, and then evaluate it against the test data to identify possible anomalies that don’t conform to (are not generated by) such model;</w:t>
      </w:r>
    </w:p>
    <w:p w14:paraId="7D611F44" w14:textId="77777777" w:rsidR="00E00587" w:rsidRPr="006269F8" w:rsidRDefault="00E00587" w:rsidP="007A3FC0">
      <w:pPr>
        <w:numPr>
          <w:ilvl w:val="0"/>
          <w:numId w:val="10"/>
        </w:numPr>
        <w:jc w:val="both"/>
        <w:rPr>
          <w:lang w:val="en-US" w:eastAsia="en-US"/>
        </w:rPr>
      </w:pPr>
      <w:r w:rsidRPr="006269F8">
        <w:rPr>
          <w:lang w:val="en-US" w:eastAsia="en-US"/>
        </w:rPr>
        <w:t xml:space="preserve">the </w:t>
      </w:r>
      <w:r w:rsidRPr="006269F8">
        <w:rPr>
          <w:i/>
          <w:iCs/>
          <w:lang w:val="en-US" w:eastAsia="en-US"/>
        </w:rPr>
        <w:t xml:space="preserve">unsupervised </w:t>
      </w:r>
      <w:r w:rsidRPr="006269F8">
        <w:rPr>
          <w:lang w:val="en-US" w:eastAsia="en-US"/>
        </w:rPr>
        <w:t xml:space="preserve">approach does not require any of the data to be labelled, and automatically builds a model to distinguish between anomaly and normal behaviour, under the assumption that positive data is much more common than anomalies. </w:t>
      </w:r>
    </w:p>
    <w:p w14:paraId="11F96F7D" w14:textId="77777777" w:rsidR="00E00587" w:rsidRPr="006269F8" w:rsidRDefault="00E00587" w:rsidP="007A3FC0">
      <w:pPr>
        <w:jc w:val="both"/>
        <w:rPr>
          <w:lang w:val="en-US" w:eastAsia="en-US"/>
        </w:rPr>
      </w:pPr>
    </w:p>
    <w:p w14:paraId="2936C496" w14:textId="77777777" w:rsidR="00D55C78" w:rsidRDefault="00E00587" w:rsidP="007A3FC0">
      <w:pPr>
        <w:keepNext/>
        <w:jc w:val="center"/>
      </w:pPr>
      <w:r w:rsidRPr="006269F8">
        <w:rPr>
          <w:noProof/>
          <w:lang w:val="en-US" w:eastAsia="en-US"/>
        </w:rPr>
        <w:drawing>
          <wp:inline distT="0" distB="0" distL="0" distR="0" wp14:anchorId="3E3CE176" wp14:editId="40A232E6">
            <wp:extent cx="4594860" cy="28822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94860" cy="2882265"/>
                    </a:xfrm>
                    <a:prstGeom prst="rect">
                      <a:avLst/>
                    </a:prstGeom>
                    <a:noFill/>
                    <a:ln>
                      <a:noFill/>
                    </a:ln>
                  </pic:spPr>
                </pic:pic>
              </a:graphicData>
            </a:graphic>
          </wp:inline>
        </w:drawing>
      </w:r>
    </w:p>
    <w:p w14:paraId="35206E7B" w14:textId="77777777" w:rsidR="00E00587" w:rsidRPr="000F4BD0" w:rsidRDefault="00D55C78" w:rsidP="007A3FC0">
      <w:pPr>
        <w:pStyle w:val="Caption"/>
        <w:jc w:val="both"/>
        <w:rPr>
          <w:lang w:val="en-US" w:eastAsia="en-US"/>
        </w:rPr>
      </w:pPr>
      <w:r>
        <w:t xml:space="preserve">Figure </w:t>
      </w:r>
      <w:r w:rsidR="00FB7E8C">
        <w:fldChar w:fldCharType="begin"/>
      </w:r>
      <w:r>
        <w:instrText xml:space="preserve"> SEQ Figure \* ARABIC </w:instrText>
      </w:r>
      <w:r w:rsidR="00FB7E8C">
        <w:fldChar w:fldCharType="separate"/>
      </w:r>
      <w:r w:rsidR="00E16EB4">
        <w:rPr>
          <w:noProof/>
        </w:rPr>
        <w:t>26</w:t>
      </w:r>
      <w:r w:rsidR="00FB7E8C">
        <w:fldChar w:fldCharType="end"/>
      </w:r>
      <w:r w:rsidR="00FB5B50">
        <w:t>.</w:t>
      </w:r>
      <w:r>
        <w:t xml:space="preserve"> </w:t>
      </w:r>
      <w:r w:rsidRPr="0048100D">
        <w:t xml:space="preserve">Different settings for anomaly detection, depending on the availability and usage of </w:t>
      </w:r>
      <w:r w:rsidR="00BC446A" w:rsidRPr="0048100D">
        <w:t>labelled</w:t>
      </w:r>
      <w:r w:rsidRPr="0048100D">
        <w:t xml:space="preserve"> data </w:t>
      </w:r>
      <w:sdt>
        <w:sdtPr>
          <w:id w:val="499326491"/>
          <w:citation/>
        </w:sdtPr>
        <w:sdtEndPr/>
        <w:sdtContent>
          <w:r w:rsidR="00FB7E8C">
            <w:fldChar w:fldCharType="begin"/>
          </w:r>
          <w:r w:rsidR="00BC446A">
            <w:rPr>
              <w:lang w:val="en-US"/>
            </w:rPr>
            <w:instrText xml:space="preserve"> CITATION Ame12 \l 1033 </w:instrText>
          </w:r>
          <w:r w:rsidR="00FB7E8C">
            <w:fldChar w:fldCharType="separate"/>
          </w:r>
          <w:r w:rsidR="00F83B38" w:rsidRPr="00F83B38">
            <w:rPr>
              <w:noProof/>
              <w:lang w:val="en-US"/>
            </w:rPr>
            <w:t>[114]</w:t>
          </w:r>
          <w:r w:rsidR="00FB7E8C">
            <w:fldChar w:fldCharType="end"/>
          </w:r>
        </w:sdtContent>
      </w:sdt>
    </w:p>
    <w:p w14:paraId="383B432B" w14:textId="77777777" w:rsidR="00E00587" w:rsidRPr="006269F8" w:rsidRDefault="00E00587" w:rsidP="007A3FC0">
      <w:pPr>
        <w:jc w:val="both"/>
        <w:rPr>
          <w:lang w:val="en-US" w:eastAsia="en-US"/>
        </w:rPr>
      </w:pPr>
      <w:r w:rsidRPr="006269F8">
        <w:rPr>
          <w:lang w:val="en-US" w:eastAsia="en-US"/>
        </w:rPr>
        <w:t xml:space="preserve">In all the applications where it is challenging to label data or where it is not known an anomaly can be defined, the </w:t>
      </w:r>
      <w:r w:rsidRPr="006269F8">
        <w:rPr>
          <w:i/>
          <w:iCs/>
          <w:lang w:val="en-US" w:eastAsia="en-US"/>
        </w:rPr>
        <w:t>unsupervised</w:t>
      </w:r>
      <w:r w:rsidRPr="006269F8">
        <w:rPr>
          <w:lang w:val="en-US" w:eastAsia="en-US"/>
        </w:rPr>
        <w:t xml:space="preserve"> approach is the preferred option. The output of an anomaly detection system can be either a </w:t>
      </w:r>
      <w:r w:rsidRPr="006269F8">
        <w:rPr>
          <w:i/>
          <w:iCs/>
          <w:lang w:val="en-US" w:eastAsia="en-US"/>
        </w:rPr>
        <w:t xml:space="preserve">label </w:t>
      </w:r>
      <w:r w:rsidRPr="006269F8">
        <w:rPr>
          <w:lang w:val="en-US" w:eastAsia="en-US"/>
        </w:rPr>
        <w:t xml:space="preserve">(or </w:t>
      </w:r>
      <w:r w:rsidRPr="006269F8">
        <w:rPr>
          <w:i/>
          <w:iCs/>
          <w:lang w:val="en-US" w:eastAsia="en-US"/>
        </w:rPr>
        <w:t>class</w:t>
      </w:r>
      <w:r w:rsidRPr="006269F8">
        <w:rPr>
          <w:lang w:val="en-US" w:eastAsia="en-US"/>
        </w:rPr>
        <w:t xml:space="preserve">) in the supervised and semi-supervised versions, i.e. the system classifies each instance as anomalous/normal, or a </w:t>
      </w:r>
      <w:r w:rsidRPr="006269F8">
        <w:rPr>
          <w:i/>
          <w:iCs/>
          <w:lang w:val="en-US" w:eastAsia="en-US"/>
        </w:rPr>
        <w:t>score,</w:t>
      </w:r>
      <w:r w:rsidRPr="006269F8">
        <w:rPr>
          <w:lang w:val="en-US" w:eastAsia="en-US"/>
        </w:rPr>
        <w:t xml:space="preserve"> in the unsupervised approach, quantifying how anomalous each instance is according to a chosen scoring criterion (e.g. distance from nearest neighbors, distance from the cluster centroid etc.). This then requires an additional step where some threshold for the score is set, to consider an instance as anomalous, and often this definition can be nontrivial. With the new ubiquitous and pervasive technological systems monitored by sensors (e.g. IoT), more and more data is measured and stored every second, leading to one of the major challenge faced by anomaly detection methods nowadays: dealing and scaling algorithms and methods to the size of huge heterogeneous datasets. In addition to the dimensionality problem, another issue arises when irrelevant attributes contained in such high-dimensional data could have a negative impact on anomalies, by hiding or modifying properties critical for the detection</w:t>
      </w:r>
      <w:r w:rsidR="00BC446A">
        <w:rPr>
          <w:lang w:val="en-US" w:eastAsia="en-US"/>
        </w:rPr>
        <w:t xml:space="preserve"> </w:t>
      </w:r>
      <w:sdt>
        <w:sdtPr>
          <w:rPr>
            <w:lang w:val="en-US" w:eastAsia="en-US"/>
          </w:rPr>
          <w:id w:val="1363244577"/>
          <w:citation/>
        </w:sdtPr>
        <w:sdtEndPr/>
        <w:sdtContent>
          <w:r w:rsidR="00FB7E8C">
            <w:rPr>
              <w:lang w:val="en-US" w:eastAsia="en-US"/>
            </w:rPr>
            <w:fldChar w:fldCharType="begin"/>
          </w:r>
          <w:r w:rsidR="00BC446A">
            <w:rPr>
              <w:lang w:val="en-US" w:eastAsia="en-US"/>
            </w:rPr>
            <w:instrText xml:space="preserve"> CITATION Fri14 \l 1033 </w:instrText>
          </w:r>
          <w:r w:rsidR="00FB7E8C">
            <w:rPr>
              <w:lang w:val="en-US" w:eastAsia="en-US"/>
            </w:rPr>
            <w:fldChar w:fldCharType="separate"/>
          </w:r>
          <w:r w:rsidR="00F83B38" w:rsidRPr="00F83B38">
            <w:rPr>
              <w:noProof/>
              <w:lang w:val="en-US" w:eastAsia="en-US"/>
            </w:rPr>
            <w:t>[115]</w:t>
          </w:r>
          <w:r w:rsidR="00FB7E8C">
            <w:rPr>
              <w:lang w:val="en-US" w:eastAsia="en-US"/>
            </w:rPr>
            <w:fldChar w:fldCharType="end"/>
          </w:r>
        </w:sdtContent>
      </w:sdt>
      <w:r w:rsidRPr="006269F8">
        <w:rPr>
          <w:lang w:val="en-US" w:eastAsia="en-US"/>
        </w:rPr>
        <w:t>.</w:t>
      </w:r>
    </w:p>
    <w:p w14:paraId="548CA455" w14:textId="77777777" w:rsidR="00E00587" w:rsidRPr="006269F8" w:rsidRDefault="00E00587" w:rsidP="007A3FC0">
      <w:pPr>
        <w:jc w:val="both"/>
        <w:rPr>
          <w:lang w:val="en-US" w:eastAsia="en-US"/>
        </w:rPr>
      </w:pPr>
      <w:r w:rsidRPr="006269F8">
        <w:rPr>
          <w:lang w:val="en-US" w:eastAsia="en-US"/>
        </w:rPr>
        <w:t>Several families of methods exist for anomaly detection, and it is possible to classify them according to the machine learning algorithm they are based on:</w:t>
      </w:r>
    </w:p>
    <w:p w14:paraId="3289374F" w14:textId="77777777" w:rsidR="00E00587" w:rsidRPr="006269F8" w:rsidRDefault="00E00587" w:rsidP="007A3FC0">
      <w:pPr>
        <w:numPr>
          <w:ilvl w:val="0"/>
          <w:numId w:val="11"/>
        </w:numPr>
        <w:jc w:val="both"/>
        <w:rPr>
          <w:lang w:val="en-US" w:eastAsia="en-US"/>
        </w:rPr>
      </w:pPr>
      <w:r w:rsidRPr="006269F8">
        <w:rPr>
          <w:b/>
          <w:bCs/>
          <w:lang w:val="en-US" w:eastAsia="en-US"/>
        </w:rPr>
        <w:t>Methods based on classifiers</w:t>
      </w:r>
      <w:r w:rsidRPr="006269F8">
        <w:rPr>
          <w:lang w:val="en-US" w:eastAsia="en-US"/>
        </w:rPr>
        <w:t>: these techniques use known machine learning algorithms to tackle the problem as a standard classification problem, with some specific anomaly detection related challenges, such as the data imbalance (usually anomalies account for a very low percentage of the whole dataset). Detection system(s) using algorithms like Neural Networks, Bayesian Networks and SVM have been reported in literature. This group of techniques requires labeled data so it is not generally appli</w:t>
      </w:r>
      <w:r>
        <w:rPr>
          <w:lang w:val="en-US" w:eastAsia="en-US"/>
        </w:rPr>
        <w:t xml:space="preserve">cable for unsupervised problems </w:t>
      </w:r>
      <w:sdt>
        <w:sdtPr>
          <w:rPr>
            <w:lang w:val="en-US" w:eastAsia="en-US"/>
          </w:rPr>
          <w:id w:val="2015723636"/>
          <w:citation/>
        </w:sdtPr>
        <w:sdtEndPr/>
        <w:sdtContent>
          <w:r w:rsidR="00FB7E8C">
            <w:rPr>
              <w:lang w:val="en-US" w:eastAsia="en-US"/>
            </w:rPr>
            <w:fldChar w:fldCharType="begin"/>
          </w:r>
          <w:r w:rsidR="00BC446A">
            <w:rPr>
              <w:lang w:val="en-US" w:eastAsia="en-US"/>
            </w:rPr>
            <w:instrText xml:space="preserve"> CITATION Cha09 \l 1033 </w:instrText>
          </w:r>
          <w:r w:rsidR="00FB7E8C">
            <w:rPr>
              <w:lang w:val="en-US" w:eastAsia="en-US"/>
            </w:rPr>
            <w:fldChar w:fldCharType="separate"/>
          </w:r>
          <w:r w:rsidR="00F83B38" w:rsidRPr="00F83B38">
            <w:rPr>
              <w:noProof/>
              <w:lang w:val="en-US" w:eastAsia="en-US"/>
            </w:rPr>
            <w:t>[113]</w:t>
          </w:r>
          <w:r w:rsidR="00FB7E8C">
            <w:rPr>
              <w:lang w:val="en-US" w:eastAsia="en-US"/>
            </w:rPr>
            <w:fldChar w:fldCharType="end"/>
          </w:r>
        </w:sdtContent>
      </w:sdt>
      <w:r>
        <w:rPr>
          <w:lang w:val="en-US" w:eastAsia="en-US"/>
        </w:rPr>
        <w:t xml:space="preserve">. </w:t>
      </w:r>
    </w:p>
    <w:p w14:paraId="551B90CA" w14:textId="77777777" w:rsidR="00E00587" w:rsidRPr="006269F8" w:rsidRDefault="00E00587" w:rsidP="007A3FC0">
      <w:pPr>
        <w:numPr>
          <w:ilvl w:val="0"/>
          <w:numId w:val="11"/>
        </w:numPr>
        <w:jc w:val="both"/>
        <w:rPr>
          <w:lang w:val="en-US" w:eastAsia="en-US"/>
        </w:rPr>
      </w:pPr>
      <w:r w:rsidRPr="006269F8">
        <w:rPr>
          <w:b/>
          <w:bCs/>
          <w:lang w:val="en-US" w:eastAsia="en-US"/>
        </w:rPr>
        <w:t>Methods based on Nearest-Neighbors (NN)</w:t>
      </w:r>
      <w:r w:rsidRPr="006269F8">
        <w:rPr>
          <w:lang w:val="en-US" w:eastAsia="en-US"/>
        </w:rPr>
        <w:t xml:space="preserve">: these methods operate under the assumption that ‘normal’ observations lie within a dense neighborhood while anomalies are located far from their nearest neighbor, according to a well-defined measure of distance between observations. In its simplest form, the k-NN technique computes the distances between pairs of </w:t>
      </w:r>
      <w:r w:rsidRPr="006269F8">
        <w:rPr>
          <w:i/>
          <w:iCs/>
          <w:lang w:val="en-US" w:eastAsia="en-US"/>
        </w:rPr>
        <w:t xml:space="preserve">k </w:t>
      </w:r>
      <w:r w:rsidRPr="006269F8">
        <w:rPr>
          <w:lang w:val="en-US" w:eastAsia="en-US"/>
        </w:rPr>
        <w:t xml:space="preserve">neighboring instances and identifies as anomalies those instances with the highest distance from the neighbors. These techniques are usually used in unsupervised settings, but there are also examples of applications for semi-supervised problems. Some modifications of it, such as LOF (Local Outlier Factor) approach, extend the technique to reveal also local anomalies. LOF computes the </w:t>
      </w:r>
      <w:r w:rsidRPr="006269F8">
        <w:rPr>
          <w:i/>
          <w:iCs/>
          <w:lang w:val="en-US" w:eastAsia="en-US"/>
        </w:rPr>
        <w:t xml:space="preserve">local density </w:t>
      </w:r>
      <w:r w:rsidRPr="006269F8">
        <w:rPr>
          <w:lang w:val="en-US" w:eastAsia="en-US"/>
        </w:rPr>
        <w:t xml:space="preserve">of every instance and identifies as </w:t>
      </w:r>
      <w:r w:rsidRPr="006269F8">
        <w:rPr>
          <w:i/>
          <w:iCs/>
          <w:lang w:val="en-US" w:eastAsia="en-US"/>
        </w:rPr>
        <w:t xml:space="preserve">local </w:t>
      </w:r>
      <w:r w:rsidRPr="006269F8">
        <w:rPr>
          <w:lang w:val="en-US" w:eastAsia="en-US"/>
        </w:rPr>
        <w:t>outliers those instances with a significantly lower density than that of the neighbors. In general, this approach has several limitations, including the polynomial computational complexity, the sensibility to parameter changes (</w:t>
      </w:r>
      <w:r w:rsidRPr="006269F8">
        <w:rPr>
          <w:i/>
          <w:iCs/>
          <w:lang w:val="en-US" w:eastAsia="en-US"/>
        </w:rPr>
        <w:t>k</w:t>
      </w:r>
      <w:r w:rsidRPr="006269F8">
        <w:rPr>
          <w:lang w:val="en-US" w:eastAsia="en-US"/>
        </w:rPr>
        <w:t xml:space="preserve">, scoring threshold) and the inability to find local outliers. </w:t>
      </w:r>
    </w:p>
    <w:p w14:paraId="1D8E6CFA" w14:textId="77777777" w:rsidR="00E00587" w:rsidRPr="006269F8" w:rsidRDefault="00E00587" w:rsidP="007A3FC0">
      <w:pPr>
        <w:numPr>
          <w:ilvl w:val="0"/>
          <w:numId w:val="11"/>
        </w:numPr>
        <w:jc w:val="both"/>
        <w:rPr>
          <w:lang w:val="en-US" w:eastAsia="en-US"/>
        </w:rPr>
      </w:pPr>
      <w:r w:rsidRPr="006269F8">
        <w:rPr>
          <w:b/>
          <w:bCs/>
          <w:lang w:val="en-US" w:eastAsia="en-US"/>
        </w:rPr>
        <w:t>Methods based on clustering</w:t>
      </w:r>
      <w:r w:rsidRPr="006269F8">
        <w:rPr>
          <w:lang w:val="en-US" w:eastAsia="en-US"/>
        </w:rPr>
        <w:t xml:space="preserve">: these techniques aim to cluster observations into several groups and detect anomalies either as (1) </w:t>
      </w:r>
      <w:r w:rsidRPr="006269F8">
        <w:rPr>
          <w:i/>
          <w:iCs/>
          <w:lang w:val="en-US" w:eastAsia="en-US"/>
        </w:rPr>
        <w:t xml:space="preserve">observations </w:t>
      </w:r>
      <w:r w:rsidRPr="006269F8">
        <w:rPr>
          <w:lang w:val="en-US" w:eastAsia="en-US"/>
        </w:rPr>
        <w:t xml:space="preserve">that don’t belong to any cluster, or (2) </w:t>
      </w:r>
      <w:r w:rsidRPr="006269F8">
        <w:rPr>
          <w:i/>
          <w:iCs/>
          <w:lang w:val="en-US" w:eastAsia="en-US"/>
        </w:rPr>
        <w:t xml:space="preserve">observations </w:t>
      </w:r>
      <w:r w:rsidRPr="006269F8">
        <w:rPr>
          <w:lang w:val="en-US" w:eastAsia="en-US"/>
        </w:rPr>
        <w:t xml:space="preserve">that are far from their cluster’s centroid or (3) </w:t>
      </w:r>
      <w:r w:rsidRPr="006269F8">
        <w:rPr>
          <w:i/>
          <w:iCs/>
          <w:lang w:val="en-US" w:eastAsia="en-US"/>
        </w:rPr>
        <w:t xml:space="preserve">observations </w:t>
      </w:r>
      <w:r w:rsidRPr="006269F8">
        <w:rPr>
          <w:lang w:val="en-US" w:eastAsia="en-US"/>
        </w:rPr>
        <w:t>that belong to small or sparse clusters, according to the chosen strategy. The anomaly score is based on the distance to the cluster centroid. The primary application of these techniques is for unsupervised or semi-supervised settings.</w:t>
      </w:r>
    </w:p>
    <w:p w14:paraId="7BF77341" w14:textId="77777777" w:rsidR="00E00587" w:rsidRPr="006269F8" w:rsidRDefault="00E00587" w:rsidP="007A3FC0">
      <w:pPr>
        <w:numPr>
          <w:ilvl w:val="0"/>
          <w:numId w:val="11"/>
        </w:numPr>
        <w:jc w:val="both"/>
        <w:rPr>
          <w:lang w:val="en-US" w:eastAsia="en-US"/>
        </w:rPr>
      </w:pPr>
      <w:r w:rsidRPr="006269F8">
        <w:rPr>
          <w:b/>
          <w:bCs/>
          <w:lang w:val="en-US" w:eastAsia="en-US"/>
        </w:rPr>
        <w:t>Methods based on statistics</w:t>
      </w:r>
      <w:r w:rsidRPr="006269F8">
        <w:rPr>
          <w:lang w:val="en-US" w:eastAsia="en-US"/>
        </w:rPr>
        <w:t xml:space="preserve">: these techniques operate building a stochastic model of the data and consider anomalies as those points with low probability of being generated by the model. To determine whether an unseen observation is generated by the model, statistical inference is employed. These methods can be </w:t>
      </w:r>
      <w:r w:rsidRPr="006269F8">
        <w:rPr>
          <w:i/>
          <w:iCs/>
          <w:lang w:val="en-US" w:eastAsia="en-US"/>
        </w:rPr>
        <w:t>parametric</w:t>
      </w:r>
      <w:r w:rsidRPr="006269F8">
        <w:rPr>
          <w:lang w:val="en-US" w:eastAsia="en-US"/>
        </w:rPr>
        <w:t xml:space="preserve">, when the parameters of the model can be estimated from the data itself since the underlying distribution of the data is assumed known, or </w:t>
      </w:r>
      <w:r w:rsidRPr="006269F8">
        <w:rPr>
          <w:i/>
          <w:iCs/>
          <w:lang w:val="en-US" w:eastAsia="en-US"/>
        </w:rPr>
        <w:t>nonparametric</w:t>
      </w:r>
      <w:r w:rsidRPr="006269F8">
        <w:rPr>
          <w:lang w:val="en-US" w:eastAsia="en-US"/>
        </w:rPr>
        <w:t>, when such assumption cannot be made.</w:t>
      </w:r>
    </w:p>
    <w:p w14:paraId="5F0D8CE8" w14:textId="77777777" w:rsidR="00E00587" w:rsidRPr="006269F8" w:rsidRDefault="00E00587" w:rsidP="007A3FC0">
      <w:pPr>
        <w:jc w:val="both"/>
        <w:rPr>
          <w:lang w:val="en-US" w:eastAsia="en-US"/>
        </w:rPr>
      </w:pPr>
      <w:r w:rsidRPr="006269F8">
        <w:rPr>
          <w:lang w:val="en-US" w:eastAsia="en-US"/>
        </w:rPr>
        <w:t xml:space="preserve">While these techniques refer to point anomaly detection, there exist ways to adapt them for </w:t>
      </w:r>
      <w:r w:rsidRPr="006269F8">
        <w:rPr>
          <w:b/>
          <w:bCs/>
          <w:lang w:val="en-US" w:eastAsia="en-US"/>
        </w:rPr>
        <w:t>contextual anomaly detection</w:t>
      </w:r>
      <w:r w:rsidRPr="006269F8">
        <w:rPr>
          <w:lang w:val="en-US" w:eastAsia="en-US"/>
        </w:rPr>
        <w:t>. Depending on the data, context can be:</w:t>
      </w:r>
    </w:p>
    <w:p w14:paraId="25E389B5" w14:textId="77777777" w:rsidR="00E00587" w:rsidRPr="006269F8" w:rsidRDefault="00E00587" w:rsidP="007A3FC0">
      <w:pPr>
        <w:numPr>
          <w:ilvl w:val="0"/>
          <w:numId w:val="12"/>
        </w:numPr>
        <w:jc w:val="both"/>
        <w:rPr>
          <w:lang w:val="en-US" w:eastAsia="en-US"/>
        </w:rPr>
      </w:pPr>
      <w:r w:rsidRPr="006269F8">
        <w:rPr>
          <w:lang w:val="en-US" w:eastAsia="en-US"/>
        </w:rPr>
        <w:t xml:space="preserve">the </w:t>
      </w:r>
      <w:r w:rsidRPr="006269F8">
        <w:rPr>
          <w:i/>
          <w:iCs/>
          <w:lang w:val="en-US" w:eastAsia="en-US"/>
        </w:rPr>
        <w:t xml:space="preserve">spatial </w:t>
      </w:r>
      <w:r w:rsidRPr="006269F8">
        <w:rPr>
          <w:lang w:val="en-US" w:eastAsia="en-US"/>
        </w:rPr>
        <w:t>neighborhood of an instance;</w:t>
      </w:r>
    </w:p>
    <w:p w14:paraId="2526AE09" w14:textId="77777777" w:rsidR="00E00587" w:rsidRPr="006269F8" w:rsidRDefault="00E00587" w:rsidP="007A3FC0">
      <w:pPr>
        <w:numPr>
          <w:ilvl w:val="0"/>
          <w:numId w:val="12"/>
        </w:numPr>
        <w:jc w:val="both"/>
        <w:rPr>
          <w:lang w:val="en-US" w:eastAsia="en-US"/>
        </w:rPr>
      </w:pPr>
      <w:r w:rsidRPr="006269F8">
        <w:rPr>
          <w:lang w:val="en-US" w:eastAsia="en-US"/>
        </w:rPr>
        <w:t xml:space="preserve">the set of neighbors of a node for </w:t>
      </w:r>
      <w:r w:rsidRPr="006269F8">
        <w:rPr>
          <w:i/>
          <w:iCs/>
          <w:lang w:val="en-US" w:eastAsia="en-US"/>
        </w:rPr>
        <w:t>graph-based data</w:t>
      </w:r>
      <w:r w:rsidRPr="006269F8">
        <w:rPr>
          <w:lang w:val="en-US" w:eastAsia="en-US"/>
        </w:rPr>
        <w:t>;</w:t>
      </w:r>
    </w:p>
    <w:p w14:paraId="57EF5B78" w14:textId="77777777" w:rsidR="00E00587" w:rsidRPr="006269F8" w:rsidRDefault="00E00587" w:rsidP="007A3FC0">
      <w:pPr>
        <w:numPr>
          <w:ilvl w:val="0"/>
          <w:numId w:val="12"/>
        </w:numPr>
        <w:jc w:val="both"/>
        <w:rPr>
          <w:lang w:val="en-US" w:eastAsia="en-US"/>
        </w:rPr>
      </w:pPr>
      <w:r w:rsidRPr="006269F8">
        <w:rPr>
          <w:lang w:val="en-US" w:eastAsia="en-US"/>
        </w:rPr>
        <w:t xml:space="preserve">the position in a sequence for </w:t>
      </w:r>
      <w:r w:rsidRPr="006269F8">
        <w:rPr>
          <w:i/>
          <w:iCs/>
          <w:lang w:val="en-US" w:eastAsia="en-US"/>
        </w:rPr>
        <w:t xml:space="preserve">sequential </w:t>
      </w:r>
      <w:r w:rsidRPr="006269F8">
        <w:rPr>
          <w:lang w:val="en-US" w:eastAsia="en-US"/>
        </w:rPr>
        <w:t>data (e.g. time series);</w:t>
      </w:r>
    </w:p>
    <w:p w14:paraId="14950062" w14:textId="77777777" w:rsidR="00E00587" w:rsidRPr="006269F8" w:rsidRDefault="00E00587" w:rsidP="007A3FC0">
      <w:pPr>
        <w:numPr>
          <w:ilvl w:val="0"/>
          <w:numId w:val="12"/>
        </w:numPr>
        <w:jc w:val="both"/>
        <w:rPr>
          <w:lang w:val="en-US" w:eastAsia="en-US"/>
        </w:rPr>
      </w:pPr>
      <w:r w:rsidRPr="006269F8">
        <w:rPr>
          <w:lang w:val="en-US" w:eastAsia="en-US"/>
        </w:rPr>
        <w:t xml:space="preserve">the </w:t>
      </w:r>
      <w:r w:rsidRPr="006269F8">
        <w:rPr>
          <w:i/>
          <w:iCs/>
          <w:lang w:val="en-US" w:eastAsia="en-US"/>
        </w:rPr>
        <w:t>profile</w:t>
      </w:r>
      <w:r w:rsidRPr="006269F8">
        <w:rPr>
          <w:lang w:val="en-US" w:eastAsia="en-US"/>
        </w:rPr>
        <w:t xml:space="preserve"> of an instance, for data segmented or clustered into groups (</w:t>
      </w:r>
      <w:r w:rsidRPr="006269F8">
        <w:rPr>
          <w:i/>
          <w:iCs/>
          <w:lang w:val="en-US" w:eastAsia="en-US"/>
        </w:rPr>
        <w:t>profiles</w:t>
      </w:r>
      <w:r w:rsidR="008A52BF" w:rsidRPr="006269F8">
        <w:rPr>
          <w:lang w:val="en-US" w:eastAsia="en-US"/>
        </w:rPr>
        <w:t>)</w:t>
      </w:r>
      <w:r w:rsidR="008A52BF">
        <w:rPr>
          <w:lang w:val="en-US" w:eastAsia="en-US"/>
        </w:rPr>
        <w:t>.</w:t>
      </w:r>
    </w:p>
    <w:p w14:paraId="333C77C2" w14:textId="77777777" w:rsidR="00E00587" w:rsidRPr="006269F8" w:rsidRDefault="00E00587" w:rsidP="007A3FC0">
      <w:pPr>
        <w:jc w:val="both"/>
        <w:rPr>
          <w:lang w:val="en-US" w:eastAsia="en-US"/>
        </w:rPr>
      </w:pPr>
      <w:r w:rsidRPr="006269F8">
        <w:rPr>
          <w:lang w:val="en-US" w:eastAsia="en-US"/>
        </w:rPr>
        <w:t>So far, the research on contextual anomaly detection methods has been limited. Broadly, it is possible to categorize the proposed techniques in two approaches:</w:t>
      </w:r>
    </w:p>
    <w:p w14:paraId="31CB243F" w14:textId="77777777" w:rsidR="00E00587" w:rsidRPr="006269F8" w:rsidRDefault="00391586" w:rsidP="007A3FC0">
      <w:pPr>
        <w:numPr>
          <w:ilvl w:val="0"/>
          <w:numId w:val="13"/>
        </w:numPr>
        <w:jc w:val="both"/>
        <w:rPr>
          <w:lang w:val="en-US" w:eastAsia="en-US"/>
        </w:rPr>
      </w:pPr>
      <w:r>
        <w:rPr>
          <w:lang w:val="en-US" w:eastAsia="en-US"/>
        </w:rPr>
        <w:t>R</w:t>
      </w:r>
      <w:r w:rsidR="00E00587" w:rsidRPr="006269F8">
        <w:rPr>
          <w:lang w:val="en-US" w:eastAsia="en-US"/>
        </w:rPr>
        <w:t>educing the problem to point anomaly detection:</w:t>
      </w:r>
    </w:p>
    <w:p w14:paraId="593A4566" w14:textId="77777777" w:rsidR="00E00587" w:rsidRPr="006269F8" w:rsidRDefault="00E00587" w:rsidP="007A3FC0">
      <w:pPr>
        <w:numPr>
          <w:ilvl w:val="1"/>
          <w:numId w:val="14"/>
        </w:numPr>
        <w:jc w:val="both"/>
        <w:rPr>
          <w:lang w:val="en-US" w:eastAsia="en-US"/>
        </w:rPr>
      </w:pPr>
      <w:r w:rsidRPr="006269F8">
        <w:rPr>
          <w:lang w:val="en-US" w:eastAsia="en-US"/>
        </w:rPr>
        <w:t>the first step consists in identifying the context of an instance using the contextual attributes;</w:t>
      </w:r>
    </w:p>
    <w:p w14:paraId="2B8542F5" w14:textId="77777777" w:rsidR="00E00587" w:rsidRPr="006269F8" w:rsidRDefault="00E00587" w:rsidP="007A3FC0">
      <w:pPr>
        <w:numPr>
          <w:ilvl w:val="1"/>
          <w:numId w:val="14"/>
        </w:numPr>
        <w:jc w:val="both"/>
        <w:rPr>
          <w:lang w:val="en-US" w:eastAsia="en-US"/>
        </w:rPr>
      </w:pPr>
      <w:r w:rsidRPr="006269F8">
        <w:rPr>
          <w:lang w:val="en-US" w:eastAsia="en-US"/>
        </w:rPr>
        <w:t>then employing a point anomaly detection technique on the instance within its context to compute the score.</w:t>
      </w:r>
    </w:p>
    <w:p w14:paraId="32666FDF" w14:textId="77777777" w:rsidR="00E00587" w:rsidRPr="006269F8" w:rsidRDefault="00391586" w:rsidP="007A3FC0">
      <w:pPr>
        <w:numPr>
          <w:ilvl w:val="0"/>
          <w:numId w:val="14"/>
        </w:numPr>
        <w:jc w:val="both"/>
        <w:rPr>
          <w:lang w:val="en-US" w:eastAsia="en-US"/>
        </w:rPr>
      </w:pPr>
      <w:r>
        <w:rPr>
          <w:lang w:val="en-US" w:eastAsia="en-US"/>
        </w:rPr>
        <w:t>M</w:t>
      </w:r>
      <w:r w:rsidR="00E00587" w:rsidRPr="006269F8">
        <w:rPr>
          <w:lang w:val="en-US" w:eastAsia="en-US"/>
        </w:rPr>
        <w:t>odeling the structure of the data and employing it to detect anomalies:</w:t>
      </w:r>
    </w:p>
    <w:p w14:paraId="1EDE80B3" w14:textId="77777777" w:rsidR="00E00587" w:rsidRPr="006213BB" w:rsidRDefault="00391586" w:rsidP="007A3FC0">
      <w:pPr>
        <w:pStyle w:val="ListParagraph"/>
        <w:numPr>
          <w:ilvl w:val="1"/>
          <w:numId w:val="14"/>
        </w:numPr>
        <w:jc w:val="both"/>
        <w:rPr>
          <w:lang w:val="en-US" w:eastAsia="en-US"/>
        </w:rPr>
      </w:pPr>
      <w:r>
        <w:rPr>
          <w:lang w:val="en-US" w:eastAsia="en-US"/>
        </w:rPr>
        <w:t>I</w:t>
      </w:r>
      <w:r w:rsidR="00E00587" w:rsidRPr="00391586">
        <w:rPr>
          <w:lang w:val="en-US" w:eastAsia="en-US"/>
        </w:rPr>
        <w:t>t is not always easy to segment the data into contexts of every instance, especially in time-series and sequential data. The first step here is to build a model of the training data to predict the expected behavior</w:t>
      </w:r>
      <w:r w:rsidR="006213BB">
        <w:rPr>
          <w:lang w:val="en-US" w:eastAsia="en-US"/>
        </w:rPr>
        <w:t xml:space="preserve"> w.r.t. a given context - </w:t>
      </w:r>
      <w:r w:rsidR="00E00587" w:rsidRPr="006213BB">
        <w:rPr>
          <w:lang w:val="en-US" w:eastAsia="en-US"/>
        </w:rPr>
        <w:t>the actual behavior is then compared to the expected behavior and an anomaly is raised whenever the difference is significant.</w:t>
      </w:r>
    </w:p>
    <w:p w14:paraId="58FC1FD4" w14:textId="77777777" w:rsidR="00E00587" w:rsidRDefault="00E00587" w:rsidP="000459AA">
      <w:pPr>
        <w:pStyle w:val="Heading3"/>
        <w:rPr>
          <w:lang w:val="en-US"/>
        </w:rPr>
      </w:pPr>
      <w:bookmarkStart w:id="164" w:name="_Toc520054968"/>
      <w:r>
        <w:rPr>
          <w:lang w:val="en-US"/>
        </w:rPr>
        <w:t>Anomaly detection on time series data</w:t>
      </w:r>
      <w:bookmarkEnd w:id="164"/>
    </w:p>
    <w:p w14:paraId="5B5DE8D2" w14:textId="77777777" w:rsidR="00E00587" w:rsidRPr="004867B0" w:rsidRDefault="00E00587" w:rsidP="007A3FC0">
      <w:pPr>
        <w:jc w:val="both"/>
        <w:rPr>
          <w:lang w:val="en-US" w:eastAsia="en-US"/>
        </w:rPr>
      </w:pPr>
      <w:r>
        <w:rPr>
          <w:lang w:val="en-US" w:eastAsia="en-US"/>
        </w:rPr>
        <w:t>Anomaly or outlier detection on time series data is an active research field in itself, which has been studied in the context of a large number of application domains, including financial markets, system diagnosis, biological data and user-action sequences</w:t>
      </w:r>
      <w:r w:rsidR="00BC446A">
        <w:rPr>
          <w:lang w:val="en-US" w:eastAsia="en-US"/>
        </w:rPr>
        <w:t xml:space="preserve"> </w:t>
      </w:r>
      <w:sdt>
        <w:sdtPr>
          <w:rPr>
            <w:lang w:val="en-US" w:eastAsia="en-US"/>
          </w:rPr>
          <w:id w:val="-963955212"/>
          <w:citation/>
        </w:sdtPr>
        <w:sdtEndPr/>
        <w:sdtContent>
          <w:r w:rsidR="00FB7E8C">
            <w:rPr>
              <w:lang w:val="en-US" w:eastAsia="en-US"/>
            </w:rPr>
            <w:fldChar w:fldCharType="begin"/>
          </w:r>
          <w:r w:rsidR="00BC446A">
            <w:rPr>
              <w:lang w:val="en-US" w:eastAsia="en-US"/>
            </w:rPr>
            <w:instrText xml:space="preserve"> CITATION Gup14 \l 1033 </w:instrText>
          </w:r>
          <w:r w:rsidR="00FB7E8C">
            <w:rPr>
              <w:lang w:val="en-US" w:eastAsia="en-US"/>
            </w:rPr>
            <w:fldChar w:fldCharType="separate"/>
          </w:r>
          <w:r w:rsidR="00F83B38" w:rsidRPr="00F83B38">
            <w:rPr>
              <w:noProof/>
              <w:lang w:val="en-US" w:eastAsia="en-US"/>
            </w:rPr>
            <w:t>[116]</w:t>
          </w:r>
          <w:r w:rsidR="00FB7E8C">
            <w:rPr>
              <w:lang w:val="en-US" w:eastAsia="en-US"/>
            </w:rPr>
            <w:fldChar w:fldCharType="end"/>
          </w:r>
        </w:sdtContent>
      </w:sdt>
      <w:r>
        <w:rPr>
          <w:lang w:val="en-US" w:eastAsia="en-US"/>
        </w:rPr>
        <w:t xml:space="preserve">. Correspondingly, depending on the precise context, settings and nature of the problem of each of these fields, a variety of different methods have been proposed. Depending on the application area and type of anomaly one wishes to detect, the type of outlier detection can be classified as either outliers in a time series database or finding outliers within a given time series, which can be further subdivided into identifying points or subsequences as outliers. The specific context of dealing with streaming data as opposed to offline anomaly detection on time series poses its own challenges and solutions. Methods used here include Dynamic Bayesian Networks </w:t>
      </w:r>
      <w:sdt>
        <w:sdtPr>
          <w:rPr>
            <w:lang w:val="en-US" w:eastAsia="en-US"/>
          </w:rPr>
          <w:id w:val="-2058079006"/>
          <w:citation/>
        </w:sdtPr>
        <w:sdtEndPr/>
        <w:sdtContent>
          <w:r w:rsidR="00FB7E8C">
            <w:rPr>
              <w:lang w:val="en-US" w:eastAsia="en-US"/>
            </w:rPr>
            <w:fldChar w:fldCharType="begin"/>
          </w:r>
          <w:r w:rsidR="00BC446A">
            <w:rPr>
              <w:lang w:val="en-US" w:eastAsia="en-US"/>
            </w:rPr>
            <w:instrText xml:space="preserve"> CITATION Hil09 \l 1033 </w:instrText>
          </w:r>
          <w:r w:rsidR="00FB7E8C">
            <w:rPr>
              <w:lang w:val="en-US" w:eastAsia="en-US"/>
            </w:rPr>
            <w:fldChar w:fldCharType="separate"/>
          </w:r>
          <w:r w:rsidR="00F83B38" w:rsidRPr="00F83B38">
            <w:rPr>
              <w:noProof/>
              <w:lang w:val="en-US" w:eastAsia="en-US"/>
            </w:rPr>
            <w:t>[117]</w:t>
          </w:r>
          <w:r w:rsidR="00FB7E8C">
            <w:rPr>
              <w:lang w:val="en-US" w:eastAsia="en-US"/>
            </w:rPr>
            <w:fldChar w:fldCharType="end"/>
          </w:r>
        </w:sdtContent>
      </w:sdt>
      <w:r>
        <w:rPr>
          <w:lang w:val="en-US" w:eastAsia="en-US"/>
        </w:rPr>
        <w:t>,</w:t>
      </w:r>
      <w:r w:rsidR="00036C49">
        <w:rPr>
          <w:lang w:val="en-US" w:eastAsia="en-US"/>
        </w:rPr>
        <w:t xml:space="preserve"> local outlier factor detection </w:t>
      </w:r>
      <w:sdt>
        <w:sdtPr>
          <w:rPr>
            <w:lang w:val="en-US" w:eastAsia="en-US"/>
          </w:rPr>
          <w:id w:val="1194428248"/>
          <w:citation/>
        </w:sdtPr>
        <w:sdtEndPr/>
        <w:sdtContent>
          <w:r w:rsidR="00FB7E8C">
            <w:rPr>
              <w:lang w:val="en-US" w:eastAsia="en-US"/>
            </w:rPr>
            <w:fldChar w:fldCharType="begin"/>
          </w:r>
          <w:r w:rsidR="00036C49">
            <w:rPr>
              <w:lang w:val="en-US" w:eastAsia="en-US"/>
            </w:rPr>
            <w:instrText xml:space="preserve"> CITATION Bre00 \l 1033 </w:instrText>
          </w:r>
          <w:r w:rsidR="00FB7E8C">
            <w:rPr>
              <w:lang w:val="en-US" w:eastAsia="en-US"/>
            </w:rPr>
            <w:fldChar w:fldCharType="separate"/>
          </w:r>
          <w:r w:rsidR="00F83B38" w:rsidRPr="00F83B38">
            <w:rPr>
              <w:noProof/>
              <w:lang w:val="en-US" w:eastAsia="en-US"/>
            </w:rPr>
            <w:t>[118]</w:t>
          </w:r>
          <w:r w:rsidR="00FB7E8C">
            <w:rPr>
              <w:lang w:val="en-US" w:eastAsia="en-US"/>
            </w:rPr>
            <w:fldChar w:fldCharType="end"/>
          </w:r>
        </w:sdtContent>
      </w:sdt>
      <w:r>
        <w:rPr>
          <w:lang w:val="en-US" w:eastAsia="en-US"/>
        </w:rPr>
        <w:t xml:space="preserve">. For the case of high-dimensional streaming data, SPOT (Stream Projected Outlier deTector) is proposed </w:t>
      </w:r>
      <w:sdt>
        <w:sdtPr>
          <w:rPr>
            <w:lang w:val="en-US" w:eastAsia="en-US"/>
          </w:rPr>
          <w:id w:val="1831399755"/>
          <w:citation/>
        </w:sdtPr>
        <w:sdtEndPr/>
        <w:sdtContent>
          <w:r w:rsidR="00FB7E8C">
            <w:rPr>
              <w:lang w:val="en-US" w:eastAsia="en-US"/>
            </w:rPr>
            <w:fldChar w:fldCharType="begin"/>
          </w:r>
          <w:r w:rsidR="00036C49">
            <w:rPr>
              <w:lang w:val="en-US" w:eastAsia="en-US"/>
            </w:rPr>
            <w:instrText xml:space="preserve"> CITATION Lin05 \l 1033 </w:instrText>
          </w:r>
          <w:r w:rsidR="00FB7E8C">
            <w:rPr>
              <w:lang w:val="en-US" w:eastAsia="en-US"/>
            </w:rPr>
            <w:fldChar w:fldCharType="separate"/>
          </w:r>
          <w:r w:rsidR="00F83B38" w:rsidRPr="00F83B38">
            <w:rPr>
              <w:noProof/>
              <w:lang w:val="en-US" w:eastAsia="en-US"/>
            </w:rPr>
            <w:t>[119]</w:t>
          </w:r>
          <w:r w:rsidR="00FB7E8C">
            <w:rPr>
              <w:lang w:val="en-US" w:eastAsia="en-US"/>
            </w:rPr>
            <w:fldChar w:fldCharType="end"/>
          </w:r>
        </w:sdtContent>
      </w:sdt>
      <w:r>
        <w:rPr>
          <w:lang w:val="en-US" w:eastAsia="en-US"/>
        </w:rPr>
        <w:t>.</w:t>
      </w:r>
    </w:p>
    <w:p w14:paraId="3CB9B434" w14:textId="77777777" w:rsidR="00E00587" w:rsidRDefault="00E00587" w:rsidP="000459AA">
      <w:pPr>
        <w:pStyle w:val="Heading3"/>
      </w:pPr>
      <w:bookmarkStart w:id="165" w:name="_Toc520054969"/>
      <w:r>
        <w:t>Anomaly detection for log analysis</w:t>
      </w:r>
      <w:bookmarkEnd w:id="165"/>
    </w:p>
    <w:p w14:paraId="3B4308A8" w14:textId="77777777" w:rsidR="00E00587" w:rsidRDefault="00E00587" w:rsidP="007A3FC0">
      <w:pPr>
        <w:jc w:val="both"/>
        <w:rPr>
          <w:lang w:eastAsia="en-US"/>
        </w:rPr>
      </w:pPr>
      <w:r>
        <w:rPr>
          <w:lang w:eastAsia="en-US"/>
        </w:rPr>
        <w:t xml:space="preserve">Information about complex systems of interacting components can usually be obtained from online continuous measurements using different sensor types, or by examining log files generated by the individual components. Depending on various properties of these components (computational resources, power efficiency, storage limitations, …) these text logs can span a wide range in verbosity. Moreover, in complex systems there exist usually many different types of components which all have their own log types (server logs, router logs, event logs, …). These logs can in addition contain both numerical and non-numerical data. It is clear that generally speaking the extraction of relevant information suitable for processing by machine learning algorithms is a challenging task. </w:t>
      </w:r>
    </w:p>
    <w:p w14:paraId="15AFDFBD" w14:textId="77777777" w:rsidR="00E00587" w:rsidRDefault="00E00587" w:rsidP="007A3FC0">
      <w:pPr>
        <w:jc w:val="both"/>
        <w:rPr>
          <w:lang w:eastAsia="en-US"/>
        </w:rPr>
      </w:pPr>
      <w:r>
        <w:rPr>
          <w:lang w:eastAsia="en-US"/>
        </w:rPr>
        <w:t>Several approaches to this problem have already been described in literature. Some methods approach the problem of problem diagnosis by encoding the system activity obtained from log analysis as a symbol string and apply analysis methods on these sets of strings</w:t>
      </w:r>
      <w:r w:rsidR="00E44527">
        <w:rPr>
          <w:lang w:eastAsia="en-US"/>
        </w:rPr>
        <w:t xml:space="preserve"> </w:t>
      </w:r>
      <w:sdt>
        <w:sdtPr>
          <w:rPr>
            <w:lang w:eastAsia="en-US"/>
          </w:rPr>
          <w:id w:val="1405336412"/>
          <w:citation/>
        </w:sdtPr>
        <w:sdtEndPr/>
        <w:sdtContent>
          <w:r w:rsidR="00FB7E8C">
            <w:rPr>
              <w:lang w:eastAsia="en-US"/>
            </w:rPr>
            <w:fldChar w:fldCharType="begin"/>
          </w:r>
          <w:r w:rsidR="00E44527">
            <w:rPr>
              <w:lang w:val="en-US" w:eastAsia="en-US"/>
            </w:rPr>
            <w:instrText xml:space="preserve"> CITATION Dic01 \l 1033 </w:instrText>
          </w:r>
          <w:r w:rsidR="00FB5B50">
            <w:rPr>
              <w:lang w:val="en-US" w:eastAsia="en-US"/>
            </w:rPr>
            <w:instrText xml:space="preserve"> \m Mir06 \m XuW09</w:instrText>
          </w:r>
          <w:r w:rsidR="00FB7E8C">
            <w:rPr>
              <w:lang w:eastAsia="en-US"/>
            </w:rPr>
            <w:fldChar w:fldCharType="separate"/>
          </w:r>
          <w:r w:rsidR="00F83B38" w:rsidRPr="00F83B38">
            <w:rPr>
              <w:noProof/>
              <w:lang w:val="en-US" w:eastAsia="en-US"/>
            </w:rPr>
            <w:t>[120, 121, 122]</w:t>
          </w:r>
          <w:r w:rsidR="00FB7E8C">
            <w:rPr>
              <w:lang w:eastAsia="en-US"/>
            </w:rPr>
            <w:fldChar w:fldCharType="end"/>
          </w:r>
        </w:sdtContent>
      </w:sdt>
      <w:r w:rsidR="00FB5B50">
        <w:rPr>
          <w:lang w:eastAsia="en-US"/>
        </w:rPr>
        <w:t>.</w:t>
      </w:r>
      <w:r>
        <w:rPr>
          <w:lang w:eastAsia="en-US"/>
        </w:rPr>
        <w:t xml:space="preserve"> Other algorithms view system logs as a series of footprints of execution</w:t>
      </w:r>
      <w:r w:rsidR="00403A25">
        <w:rPr>
          <w:lang w:eastAsia="en-US"/>
        </w:rPr>
        <w:t xml:space="preserve"> </w:t>
      </w:r>
      <w:sdt>
        <w:sdtPr>
          <w:rPr>
            <w:lang w:eastAsia="en-US"/>
          </w:rPr>
          <w:id w:val="1305269027"/>
          <w:citation/>
        </w:sdtPr>
        <w:sdtEndPr/>
        <w:sdtContent>
          <w:r w:rsidR="00FB7E8C">
            <w:rPr>
              <w:lang w:eastAsia="en-US"/>
            </w:rPr>
            <w:fldChar w:fldCharType="begin"/>
          </w:r>
          <w:r w:rsidR="00403A25">
            <w:rPr>
              <w:lang w:val="en-US" w:eastAsia="en-US"/>
            </w:rPr>
            <w:instrText xml:space="preserve"> CITATION Cot07 \l 1033 </w:instrText>
          </w:r>
          <w:r w:rsidR="00FB5B50">
            <w:rPr>
              <w:lang w:val="en-US" w:eastAsia="en-US"/>
            </w:rPr>
            <w:instrText xml:space="preserve"> \m Orl06 \m Tan08</w:instrText>
          </w:r>
          <w:r w:rsidR="00FB7E8C">
            <w:rPr>
              <w:lang w:eastAsia="en-US"/>
            </w:rPr>
            <w:fldChar w:fldCharType="separate"/>
          </w:r>
          <w:r w:rsidR="00F83B38" w:rsidRPr="00F83B38">
            <w:rPr>
              <w:noProof/>
              <w:lang w:val="en-US" w:eastAsia="en-US"/>
            </w:rPr>
            <w:t>[123, 124, 125]</w:t>
          </w:r>
          <w:r w:rsidR="00FB7E8C">
            <w:rPr>
              <w:lang w:eastAsia="en-US"/>
            </w:rPr>
            <w:fldChar w:fldCharType="end"/>
          </w:r>
        </w:sdtContent>
      </w:sdt>
      <w:r>
        <w:rPr>
          <w:lang w:eastAsia="en-US"/>
        </w:rPr>
        <w:t xml:space="preserve">. Still other approaches try to detect more general problems (e.g. system misconfigurations </w:t>
      </w:r>
      <w:sdt>
        <w:sdtPr>
          <w:rPr>
            <w:lang w:eastAsia="en-US"/>
          </w:rPr>
          <w:id w:val="-429045011"/>
          <w:citation/>
        </w:sdtPr>
        <w:sdtEndPr/>
        <w:sdtContent>
          <w:r w:rsidR="00FB7E8C">
            <w:rPr>
              <w:lang w:eastAsia="en-US"/>
            </w:rPr>
            <w:fldChar w:fldCharType="begin"/>
          </w:r>
          <w:r w:rsidR="00403A25">
            <w:rPr>
              <w:lang w:val="en-US" w:eastAsia="en-US"/>
            </w:rPr>
            <w:instrText xml:space="preserve"> CITATION Pal08 \l 1033 </w:instrText>
          </w:r>
          <w:r w:rsidR="00FB7E8C">
            <w:rPr>
              <w:lang w:eastAsia="en-US"/>
            </w:rPr>
            <w:fldChar w:fldCharType="separate"/>
          </w:r>
          <w:r w:rsidR="00F83B38" w:rsidRPr="00F83B38">
            <w:rPr>
              <w:noProof/>
              <w:lang w:val="en-US" w:eastAsia="en-US"/>
            </w:rPr>
            <w:t>[126]</w:t>
          </w:r>
          <w:r w:rsidR="00FB7E8C">
            <w:rPr>
              <w:lang w:eastAsia="en-US"/>
            </w:rPr>
            <w:fldChar w:fldCharType="end"/>
          </w:r>
        </w:sdtContent>
      </w:sdt>
      <w:r>
        <w:rPr>
          <w:lang w:eastAsia="en-US"/>
        </w:rPr>
        <w:t xml:space="preserve">) or view it as a supervised learning problem and train decision trees when labelled examples are available </w:t>
      </w:r>
      <w:sdt>
        <w:sdtPr>
          <w:rPr>
            <w:lang w:eastAsia="en-US"/>
          </w:rPr>
          <w:id w:val="-1668007514"/>
          <w:citation/>
        </w:sdtPr>
        <w:sdtEndPr/>
        <w:sdtContent>
          <w:r w:rsidR="00FB7E8C">
            <w:rPr>
              <w:lang w:eastAsia="en-US"/>
            </w:rPr>
            <w:fldChar w:fldCharType="begin"/>
          </w:r>
          <w:r w:rsidR="00403A25">
            <w:rPr>
              <w:lang w:val="en-US" w:eastAsia="en-US"/>
            </w:rPr>
            <w:instrText xml:space="preserve"> CITATION Che04 \l 1033 </w:instrText>
          </w:r>
          <w:r w:rsidR="00FB7E8C">
            <w:rPr>
              <w:lang w:eastAsia="en-US"/>
            </w:rPr>
            <w:fldChar w:fldCharType="separate"/>
          </w:r>
          <w:r w:rsidR="00F83B38" w:rsidRPr="00F83B38">
            <w:rPr>
              <w:noProof/>
              <w:lang w:val="en-US" w:eastAsia="en-US"/>
            </w:rPr>
            <w:t>[127]</w:t>
          </w:r>
          <w:r w:rsidR="00FB7E8C">
            <w:rPr>
              <w:lang w:eastAsia="en-US"/>
            </w:rPr>
            <w:fldChar w:fldCharType="end"/>
          </w:r>
        </w:sdtContent>
      </w:sdt>
      <w:r>
        <w:rPr>
          <w:lang w:eastAsia="en-US"/>
        </w:rPr>
        <w:t xml:space="preserve">. </w:t>
      </w:r>
    </w:p>
    <w:p w14:paraId="17270CCF" w14:textId="77777777" w:rsidR="00FE5F89" w:rsidRDefault="00E00587" w:rsidP="007A3FC0">
      <w:pPr>
        <w:jc w:val="both"/>
        <w:rPr>
          <w:lang w:eastAsia="en-US"/>
        </w:rPr>
      </w:pPr>
      <w:r>
        <w:rPr>
          <w:lang w:eastAsia="en-US"/>
        </w:rPr>
        <w:t xml:space="preserve">Since logs are mostly textual data, several approaches have used techniques from natural language processing to help extract information from the raw logs. An often used initial step is extracting N-gram (a continuous sequence of N tokens) frequencies from the logs </w:t>
      </w:r>
      <w:sdt>
        <w:sdtPr>
          <w:rPr>
            <w:lang w:eastAsia="en-US"/>
          </w:rPr>
          <w:id w:val="1405719631"/>
          <w:citation/>
        </w:sdtPr>
        <w:sdtEndPr/>
        <w:sdtContent>
          <w:r w:rsidR="00FB7E8C">
            <w:rPr>
              <w:lang w:eastAsia="en-US"/>
            </w:rPr>
            <w:fldChar w:fldCharType="begin"/>
          </w:r>
          <w:r w:rsidR="007C1EE3">
            <w:rPr>
              <w:lang w:val="en-US" w:eastAsia="en-US"/>
            </w:rPr>
            <w:instrText xml:space="preserve"> CITATION Cav94 \l 1033 </w:instrText>
          </w:r>
          <w:r w:rsidR="00FB7E8C">
            <w:rPr>
              <w:lang w:eastAsia="en-US"/>
            </w:rPr>
            <w:fldChar w:fldCharType="separate"/>
          </w:r>
          <w:r w:rsidR="00F83B38" w:rsidRPr="00F83B38">
            <w:rPr>
              <w:noProof/>
              <w:lang w:val="en-US" w:eastAsia="en-US"/>
            </w:rPr>
            <w:t>[128]</w:t>
          </w:r>
          <w:r w:rsidR="00FB7E8C">
            <w:rPr>
              <w:lang w:eastAsia="en-US"/>
            </w:rPr>
            <w:fldChar w:fldCharType="end"/>
          </w:r>
        </w:sdtContent>
      </w:sdt>
      <w:r>
        <w:rPr>
          <w:lang w:eastAsia="en-US"/>
        </w:rPr>
        <w:t xml:space="preserve">. These N-gram distributions are sometimes further processed to obtain TF-IDF (term frequency – inverse document frequency) scores for certain terms </w:t>
      </w:r>
      <w:sdt>
        <w:sdtPr>
          <w:rPr>
            <w:lang w:eastAsia="en-US"/>
          </w:rPr>
          <w:id w:val="1632674520"/>
          <w:citation/>
        </w:sdtPr>
        <w:sdtEndPr/>
        <w:sdtContent>
          <w:r w:rsidR="00FB7E8C">
            <w:rPr>
              <w:lang w:eastAsia="en-US"/>
            </w:rPr>
            <w:fldChar w:fldCharType="begin"/>
          </w:r>
          <w:r w:rsidR="00916C38">
            <w:rPr>
              <w:lang w:val="en-US" w:eastAsia="en-US"/>
            </w:rPr>
            <w:instrText xml:space="preserve">CITATION Spä04 \l 1033 </w:instrText>
          </w:r>
          <w:r w:rsidR="00FB7E8C">
            <w:rPr>
              <w:lang w:eastAsia="en-US"/>
            </w:rPr>
            <w:fldChar w:fldCharType="separate"/>
          </w:r>
          <w:r w:rsidR="00F83B38" w:rsidRPr="00F83B38">
            <w:rPr>
              <w:noProof/>
              <w:lang w:val="en-US" w:eastAsia="en-US"/>
            </w:rPr>
            <w:t>[129]</w:t>
          </w:r>
          <w:r w:rsidR="00FB7E8C">
            <w:rPr>
              <w:lang w:eastAsia="en-US"/>
            </w:rPr>
            <w:fldChar w:fldCharType="end"/>
          </w:r>
        </w:sdtContent>
      </w:sdt>
      <w:r>
        <w:rPr>
          <w:lang w:eastAsia="en-US"/>
        </w:rPr>
        <w:t xml:space="preserve">: this metric quantifies the relative occurrence (and, it is assumed, importance) of a token in a document relative to its total occurrence in all documents in the dataset. Several approaches then apply some form of unsupervised clustering method to the extracted features, such as K-Means </w:t>
      </w:r>
      <w:sdt>
        <w:sdtPr>
          <w:rPr>
            <w:lang w:eastAsia="en-US"/>
          </w:rPr>
          <w:id w:val="-795298854"/>
          <w:citation/>
        </w:sdtPr>
        <w:sdtEndPr/>
        <w:sdtContent>
          <w:r w:rsidR="00FB7E8C">
            <w:rPr>
              <w:lang w:eastAsia="en-US"/>
            </w:rPr>
            <w:fldChar w:fldCharType="begin"/>
          </w:r>
          <w:r w:rsidR="00916C38">
            <w:rPr>
              <w:lang w:val="en-US" w:eastAsia="en-US"/>
            </w:rPr>
            <w:instrText xml:space="preserve"> CITATION Gua03 \l 1033 </w:instrText>
          </w:r>
          <w:r w:rsidR="00FB7E8C">
            <w:rPr>
              <w:lang w:eastAsia="en-US"/>
            </w:rPr>
            <w:fldChar w:fldCharType="separate"/>
          </w:r>
          <w:r w:rsidR="00F83B38" w:rsidRPr="00F83B38">
            <w:rPr>
              <w:noProof/>
              <w:lang w:val="en-US" w:eastAsia="en-US"/>
            </w:rPr>
            <w:t>[130]</w:t>
          </w:r>
          <w:r w:rsidR="00FB7E8C">
            <w:rPr>
              <w:lang w:eastAsia="en-US"/>
            </w:rPr>
            <w:fldChar w:fldCharType="end"/>
          </w:r>
        </w:sdtContent>
      </w:sdt>
      <w:r>
        <w:rPr>
          <w:lang w:eastAsia="en-US"/>
        </w:rPr>
        <w:t xml:space="preserve"> or DBSCAN </w:t>
      </w:r>
      <w:sdt>
        <w:sdtPr>
          <w:rPr>
            <w:lang w:eastAsia="en-US"/>
          </w:rPr>
          <w:id w:val="1400179131"/>
          <w:citation/>
        </w:sdtPr>
        <w:sdtEndPr/>
        <w:sdtContent>
          <w:r w:rsidR="00FB7E8C">
            <w:rPr>
              <w:lang w:eastAsia="en-US"/>
            </w:rPr>
            <w:fldChar w:fldCharType="begin"/>
          </w:r>
          <w:r w:rsidR="00916C38">
            <w:rPr>
              <w:lang w:val="en-US" w:eastAsia="en-US"/>
            </w:rPr>
            <w:instrText xml:space="preserve"> CITATION Est96 \l 1033 </w:instrText>
          </w:r>
          <w:r w:rsidR="00FB7E8C">
            <w:rPr>
              <w:lang w:eastAsia="en-US"/>
            </w:rPr>
            <w:fldChar w:fldCharType="separate"/>
          </w:r>
          <w:r w:rsidR="00F83B38" w:rsidRPr="00F83B38">
            <w:rPr>
              <w:noProof/>
              <w:lang w:val="en-US" w:eastAsia="en-US"/>
            </w:rPr>
            <w:t>[131]</w:t>
          </w:r>
          <w:r w:rsidR="00FB7E8C">
            <w:rPr>
              <w:lang w:eastAsia="en-US"/>
            </w:rPr>
            <w:fldChar w:fldCharType="end"/>
          </w:r>
        </w:sdtContent>
      </w:sdt>
      <w:r w:rsidR="00916C38">
        <w:rPr>
          <w:lang w:eastAsia="en-US"/>
        </w:rPr>
        <w:t>.</w:t>
      </w:r>
    </w:p>
    <w:p w14:paraId="50232F0D" w14:textId="77777777" w:rsidR="000459AA" w:rsidRDefault="000459AA" w:rsidP="000459AA">
      <w:pPr>
        <w:pStyle w:val="Heading3withnumbering"/>
      </w:pPr>
      <w:bookmarkStart w:id="166" w:name="_Toc520054970"/>
      <w:r>
        <w:t>Lessons Learned</w:t>
      </w:r>
      <w:bookmarkEnd w:id="166"/>
    </w:p>
    <w:p w14:paraId="70D0D4FE" w14:textId="77777777" w:rsidR="002578B6" w:rsidRDefault="002578B6" w:rsidP="002578B6">
      <w:pPr>
        <w:jc w:val="both"/>
        <w:rPr>
          <w:lang w:eastAsia="en-US"/>
        </w:rPr>
      </w:pPr>
      <w:r>
        <w:rPr>
          <w:lang w:eastAsia="en-US"/>
        </w:rPr>
        <w:t xml:space="preserve">Throughout REFLEXION, Yazzoom has further developed its platform for anomaly detection on machine-generated data called Yanomaly. This platform, consisting of a backend made from several scalable software components communicating via a Kafka message queue and a frontend that allows configuration and deployment of models on various data sources, is built around a library of anomaly detection algorithms suitable for processing various types of data, namely combinations of univariate and multivariate, stationary or timeseries data, and text log files. </w:t>
      </w:r>
    </w:p>
    <w:p w14:paraId="16881B39" w14:textId="77777777" w:rsidR="002578B6" w:rsidRDefault="002578B6" w:rsidP="002578B6">
      <w:pPr>
        <w:jc w:val="both"/>
        <w:rPr>
          <w:lang w:eastAsia="en-US"/>
        </w:rPr>
      </w:pPr>
      <w:r>
        <w:rPr>
          <w:lang w:eastAsia="en-US"/>
        </w:rPr>
        <w:t xml:space="preserve">The major lessons learned (or further confirmed) from the participation in and collaboration with </w:t>
      </w:r>
      <w:r w:rsidR="009D4E18">
        <w:rPr>
          <w:lang w:eastAsia="en-US"/>
        </w:rPr>
        <w:t xml:space="preserve">REFLEXION </w:t>
      </w:r>
      <w:r>
        <w:rPr>
          <w:lang w:eastAsia="en-US"/>
        </w:rPr>
        <w:t>partners can be summarized as follows:</w:t>
      </w:r>
    </w:p>
    <w:p w14:paraId="7E89126D" w14:textId="4768D1F8" w:rsidR="002578B6" w:rsidRDefault="002578B6" w:rsidP="002578B6">
      <w:pPr>
        <w:pStyle w:val="ListParagraph"/>
        <w:numPr>
          <w:ilvl w:val="0"/>
          <w:numId w:val="15"/>
        </w:numPr>
        <w:jc w:val="both"/>
        <w:rPr>
          <w:lang w:eastAsia="en-US"/>
        </w:rPr>
      </w:pPr>
      <w:r>
        <w:rPr>
          <w:lang w:eastAsia="en-US"/>
        </w:rPr>
        <w:t>Despite some levels of standardization in tools and data collection platforms (e.g. for log collection and analysis, the ELK</w:t>
      </w:r>
      <w:r>
        <w:rPr>
          <w:rStyle w:val="FootnoteReference"/>
          <w:lang w:eastAsia="en-US"/>
        </w:rPr>
        <w:footnoteReference w:id="5"/>
      </w:r>
      <w:r>
        <w:rPr>
          <w:lang w:eastAsia="en-US"/>
        </w:rPr>
        <w:t xml:space="preserve"> stack is a de facto standard), there is still a large variety and diversity in log and numeric data formats. This is no surprise: on the one hand these formats are dictated by technical constraints (data bandwidth, sampling frequencies, heterogeneity), use case (troubleshooting, design, monitoring, …) and on the other hand by the legacy code already in place. This makes standardization (if at all possible) a slow process. For that reason, our lesson learned is to remain as flexible as possible w.r.t. the data format and not impose assumptions or requirements about the format of the data but rather enable the analytics methods to be able to deal with the variety of data occurring in the field. For instance, rather than limiting our log analysis pipeline to a subset of fixed log formats, we built an automatic log parser that learns the format of the logs from a sample set of data</w:t>
      </w:r>
      <w:r w:rsidR="00434434">
        <w:rPr>
          <w:lang w:eastAsia="en-US"/>
        </w:rPr>
        <w:t>.</w:t>
      </w:r>
    </w:p>
    <w:p w14:paraId="6B94CCB1" w14:textId="77777777" w:rsidR="002578B6" w:rsidRDefault="002578B6" w:rsidP="002578B6">
      <w:pPr>
        <w:pStyle w:val="ListParagraph"/>
        <w:numPr>
          <w:ilvl w:val="0"/>
          <w:numId w:val="15"/>
        </w:numPr>
        <w:jc w:val="both"/>
        <w:rPr>
          <w:lang w:eastAsia="en-US"/>
        </w:rPr>
      </w:pPr>
      <w:r>
        <w:rPr>
          <w:lang w:eastAsia="en-US"/>
        </w:rPr>
        <w:t>It is a well-known (and theoretically corroborated) statement that there is no single predictive analytics algorithm that is generally usable for all types of data. This is also, and perhaps more so, the case for anomaly detection since often there is no ground truth available in those cases. For that reason, multiple different algorithms, each with their respective strengths and application domains, are necessary and were included in Yanomaly.</w:t>
      </w:r>
    </w:p>
    <w:p w14:paraId="467D8E1F" w14:textId="77777777" w:rsidR="002578B6" w:rsidRDefault="002578B6" w:rsidP="002578B6">
      <w:pPr>
        <w:pStyle w:val="ListParagraph"/>
        <w:numPr>
          <w:ilvl w:val="0"/>
          <w:numId w:val="15"/>
        </w:numPr>
        <w:jc w:val="both"/>
        <w:rPr>
          <w:lang w:eastAsia="en-US"/>
        </w:rPr>
      </w:pPr>
      <w:r>
        <w:rPr>
          <w:lang w:eastAsia="en-US"/>
        </w:rPr>
        <w:t>Because of the somewhat ill-defined nature of anomaly detection problems, there is always some form of tuning of parameters involved which cannot be automated. Even though all methods are unsupervised in the sense that they do not require labelled anomaly instances, most of them do require some form of training data for which the only assumption is that it contains mostly ‘normal’ data points. However, depending on the final usage of the anomaly detection algorithm once it is trained, at the very least the detection threshold (the threshold value applied to the anomaly score, which then indicates an anomaly event) should be tuned to the use case – for instance, for the case of monitoring, the threshold is usually placed higher to avoid alarm fatigue than the case of troubleshooting, where the user is actively investigating the data in search of the root cause for a certain known incident. In addition to this parameter, usually some high-level parameters (so-called hyperparameters because the learning algorithms compute their internal parameters based on training data, whereas the hyperparameters affect the learning process itself) such as timescale parameters also need to be tuned. This can then be done using either or a combination of domain knowledge or in case it is available, some known labelled instances of anomalies.</w:t>
      </w:r>
    </w:p>
    <w:p w14:paraId="59C223C9" w14:textId="77777777" w:rsidR="007C4A53" w:rsidRPr="007C4A53" w:rsidRDefault="007C4A53" w:rsidP="007C4A53">
      <w:pPr>
        <w:rPr>
          <w:lang w:eastAsia="en-US"/>
        </w:rPr>
      </w:pPr>
    </w:p>
    <w:p w14:paraId="07E3BEC6" w14:textId="77777777" w:rsidR="00FE5F89" w:rsidRPr="00FE5F89" w:rsidRDefault="00FE5F89" w:rsidP="00206D21">
      <w:pPr>
        <w:pStyle w:val="Heading2withnumbering"/>
      </w:pPr>
      <w:bookmarkStart w:id="167" w:name="_Toc520054971"/>
      <w:r w:rsidRPr="00FE5F89">
        <w:t>Commonalities</w:t>
      </w:r>
      <w:bookmarkEnd w:id="167"/>
    </w:p>
    <w:p w14:paraId="471A62DC" w14:textId="77777777" w:rsidR="00F52395" w:rsidRPr="00206D21" w:rsidRDefault="00DE0389" w:rsidP="007A3FC0">
      <w:pPr>
        <w:jc w:val="both"/>
      </w:pPr>
      <w:r>
        <w:t xml:space="preserve">Across the industries </w:t>
      </w:r>
      <w:r w:rsidR="00B31900">
        <w:t>common themes can be identified.</w:t>
      </w:r>
      <w:bookmarkStart w:id="168" w:name="_Toc485136627"/>
      <w:bookmarkEnd w:id="168"/>
    </w:p>
    <w:p w14:paraId="5A4F5CD9" w14:textId="77777777" w:rsidR="00F52395" w:rsidRPr="00F52395" w:rsidRDefault="00DE0389" w:rsidP="007A3FC0">
      <w:pPr>
        <w:pStyle w:val="Heading3withnumbering"/>
        <w:jc w:val="both"/>
        <w:rPr>
          <w:lang w:val="en-US"/>
        </w:rPr>
      </w:pPr>
      <w:bookmarkStart w:id="169" w:name="_Toc520054972"/>
      <w:r w:rsidRPr="00F52395">
        <w:rPr>
          <w:lang w:val="en-US"/>
        </w:rPr>
        <w:t>Data col</w:t>
      </w:r>
      <w:r w:rsidR="00F52395" w:rsidRPr="00F52395">
        <w:rPr>
          <w:lang w:val="en-US"/>
        </w:rPr>
        <w:t>lection and storage</w:t>
      </w:r>
      <w:bookmarkEnd w:id="169"/>
    </w:p>
    <w:p w14:paraId="31A9E340" w14:textId="77777777" w:rsidR="00F52395" w:rsidRDefault="00F52395" w:rsidP="007A3FC0">
      <w:pPr>
        <w:jc w:val="both"/>
      </w:pPr>
      <w:r>
        <w:t>Data collection and storage is in place. Log data is acquired and regularly uploaded to a central data storage where further processing is performed.</w:t>
      </w:r>
    </w:p>
    <w:p w14:paraId="5D7FCFBC" w14:textId="77777777" w:rsidR="00F52395" w:rsidRDefault="00F52395" w:rsidP="007A3FC0">
      <w:pPr>
        <w:pStyle w:val="Heading3withnumbering"/>
        <w:jc w:val="both"/>
      </w:pPr>
      <w:bookmarkStart w:id="170" w:name="_Toc520054973"/>
      <w:r>
        <w:t>Data content</w:t>
      </w:r>
      <w:bookmarkEnd w:id="170"/>
    </w:p>
    <w:p w14:paraId="0B515610" w14:textId="77777777" w:rsidR="00F52395" w:rsidRDefault="00830476" w:rsidP="007A3FC0">
      <w:pPr>
        <w:jc w:val="both"/>
      </w:pPr>
      <w:r>
        <w:t>Very often, t</w:t>
      </w:r>
      <w:r w:rsidR="00B42D41">
        <w:t xml:space="preserve">he data </w:t>
      </w:r>
      <w:r>
        <w:t xml:space="preserve">that is captured from the machines turns out to be </w:t>
      </w:r>
      <w:r w:rsidR="00B42D41">
        <w:t>in</w:t>
      </w:r>
      <w:r>
        <w:t xml:space="preserve">complete or inappropriate to </w:t>
      </w:r>
      <w:r w:rsidR="00B42D41">
        <w:t>sufficient</w:t>
      </w:r>
      <w:r>
        <w:t>ly</w:t>
      </w:r>
      <w:r w:rsidR="00B42D41">
        <w:t xml:space="preserve"> answer the questions at hand. </w:t>
      </w:r>
      <w:r w:rsidR="00F52395">
        <w:t>This is due to a combination of reasons:</w:t>
      </w:r>
    </w:p>
    <w:p w14:paraId="4A5F5377" w14:textId="77777777" w:rsidR="00F52395" w:rsidRDefault="00F52395" w:rsidP="007A3FC0">
      <w:pPr>
        <w:pStyle w:val="ListParagraph"/>
        <w:numPr>
          <w:ilvl w:val="0"/>
          <w:numId w:val="22"/>
        </w:numPr>
        <w:jc w:val="both"/>
      </w:pPr>
      <w:r>
        <w:t>Data logging is not the primary concern of product development. Functionality and tim</w:t>
      </w:r>
      <w:r w:rsidR="00355BB1">
        <w:t>e-to-market are more important.</w:t>
      </w:r>
      <w:r w:rsidR="005903AD">
        <w:t xml:space="preserve"> </w:t>
      </w:r>
      <w:r w:rsidR="00F71823">
        <w:t>As a consequence, the data content is not optimal.</w:t>
      </w:r>
      <w:r w:rsidR="00B04636">
        <w:t xml:space="preserve"> </w:t>
      </w:r>
      <w:r w:rsidR="005903AD">
        <w:t xml:space="preserve"> </w:t>
      </w:r>
    </w:p>
    <w:p w14:paraId="4611EA26" w14:textId="77777777" w:rsidR="00355BB1" w:rsidRDefault="00355BB1" w:rsidP="007A3FC0">
      <w:pPr>
        <w:pStyle w:val="ListParagraph"/>
        <w:numPr>
          <w:ilvl w:val="0"/>
          <w:numId w:val="22"/>
        </w:numPr>
        <w:jc w:val="both"/>
      </w:pPr>
      <w:r>
        <w:t xml:space="preserve">Determining upfront what data is required is difficult. </w:t>
      </w:r>
      <w:r w:rsidR="005903AD">
        <w:t>Only after deployment problems surface and the need for additional data arises.</w:t>
      </w:r>
    </w:p>
    <w:p w14:paraId="38509F8D" w14:textId="77777777" w:rsidR="005903AD" w:rsidRDefault="00B42D41" w:rsidP="007A3FC0">
      <w:pPr>
        <w:jc w:val="both"/>
      </w:pPr>
      <w:r>
        <w:t>Improving data logging has very long lead times as deploying new versions might take years</w:t>
      </w:r>
      <w:r w:rsidR="005903AD" w:rsidRPr="005903AD">
        <w:t xml:space="preserve"> </w:t>
      </w:r>
      <w:r w:rsidR="005903AD">
        <w:t xml:space="preserve">to the field, if at all possible in all cases. Some customers might refuse updates as they do not have immediate benefit from updating a well-performing machine, or changing a machine, even if it only </w:t>
      </w:r>
      <w:r w:rsidR="00830476">
        <w:t xml:space="preserve">concerns data logging capabilities, </w:t>
      </w:r>
      <w:r w:rsidR="005903AD">
        <w:t xml:space="preserve">requires </w:t>
      </w:r>
      <w:r w:rsidR="00830476">
        <w:t>re</w:t>
      </w:r>
      <w:r w:rsidR="005903AD">
        <w:t xml:space="preserve">certification. </w:t>
      </w:r>
    </w:p>
    <w:p w14:paraId="0805C5B5" w14:textId="77777777" w:rsidR="005903AD" w:rsidRDefault="00B42D41" w:rsidP="007A3FC0">
      <w:pPr>
        <w:jc w:val="both"/>
      </w:pPr>
      <w:r>
        <w:t xml:space="preserve">As a consequence, </w:t>
      </w:r>
      <w:r w:rsidR="00877FCC">
        <w:t>extract</w:t>
      </w:r>
      <w:r w:rsidR="005903AD">
        <w:t>ing</w:t>
      </w:r>
      <w:r w:rsidR="00877FCC">
        <w:t xml:space="preserve"> useful in</w:t>
      </w:r>
      <w:r w:rsidR="005903AD">
        <w:t xml:space="preserve">formation from the data at hand requires a lot of thought and work, and even then quality of information is lower than </w:t>
      </w:r>
      <w:r w:rsidR="00830476">
        <w:t>one would hope</w:t>
      </w:r>
      <w:r w:rsidR="005903AD">
        <w:t xml:space="preserve"> for.</w:t>
      </w:r>
    </w:p>
    <w:p w14:paraId="607E704B" w14:textId="77777777" w:rsidR="005903AD" w:rsidRDefault="005903AD" w:rsidP="007A3FC0">
      <w:pPr>
        <w:pStyle w:val="Heading3withnumbering"/>
        <w:jc w:val="both"/>
      </w:pPr>
      <w:bookmarkStart w:id="171" w:name="_Toc520054974"/>
      <w:r>
        <w:t>Data context</w:t>
      </w:r>
      <w:bookmarkEnd w:id="171"/>
    </w:p>
    <w:p w14:paraId="6DA6C848" w14:textId="7FC6906B" w:rsidR="00877FCC" w:rsidRDefault="00877FCC" w:rsidP="007A3FC0">
      <w:pPr>
        <w:jc w:val="both"/>
      </w:pPr>
      <w:r>
        <w:t>Interpreting the data is cumbersome as the operating environment (context) of machines is very important to understand the data, but this context information is not av</w:t>
      </w:r>
      <w:r w:rsidR="005903AD">
        <w:t xml:space="preserve">ailable because it is not </w:t>
      </w:r>
      <w:r w:rsidR="00BD1C2C">
        <w:t>known or</w:t>
      </w:r>
      <w:r w:rsidR="005903AD">
        <w:t xml:space="preserve"> prohibited to share because of legal or commercial </w:t>
      </w:r>
      <w:r w:rsidR="00A05B4D">
        <w:t xml:space="preserve">reasons. </w:t>
      </w:r>
      <w:r>
        <w:t>The context has to be</w:t>
      </w:r>
      <w:r w:rsidR="00BD1C2C">
        <w:t xml:space="preserve"> inferred</w:t>
      </w:r>
      <w:r w:rsidR="00A05B4D">
        <w:t xml:space="preserve"> from the data itself, leading to larger uncertainties in the conclusions.</w:t>
      </w:r>
      <w:r w:rsidR="00DD69FD">
        <w:t xml:space="preserve"> Alternatively, </w:t>
      </w:r>
      <w:r w:rsidR="00F83B38">
        <w:t>if expert knowledge is available, these uncertainties could be reduced.</w:t>
      </w:r>
    </w:p>
    <w:p w14:paraId="6A92B98C" w14:textId="77777777" w:rsidR="00A05B4D" w:rsidRDefault="00317135" w:rsidP="007A3FC0">
      <w:pPr>
        <w:pStyle w:val="Heading3withnumbering"/>
        <w:jc w:val="both"/>
      </w:pPr>
      <w:bookmarkStart w:id="172" w:name="_Toc520054975"/>
      <w:r>
        <w:t>D</w:t>
      </w:r>
      <w:r w:rsidR="00A05B4D">
        <w:t>ata</w:t>
      </w:r>
      <w:r>
        <w:t xml:space="preserve"> quantity</w:t>
      </w:r>
      <w:bookmarkEnd w:id="172"/>
    </w:p>
    <w:p w14:paraId="03F0FB59" w14:textId="12D92742" w:rsidR="006F1B40" w:rsidRDefault="000279B3" w:rsidP="007A3FC0">
      <w:pPr>
        <w:jc w:val="both"/>
      </w:pPr>
      <w:r>
        <w:t>Multiple megabytes</w:t>
      </w:r>
      <w:r w:rsidR="00FA20C3">
        <w:t xml:space="preserve"> or even gigabytes</w:t>
      </w:r>
      <w:r>
        <w:t xml:space="preserve"> </w:t>
      </w:r>
      <w:r w:rsidR="00317135">
        <w:t>of data</w:t>
      </w:r>
      <w:r w:rsidR="00FA20C3">
        <w:t xml:space="preserve"> ar</w:t>
      </w:r>
      <w:r w:rsidR="00317135">
        <w:t>e produced per machine, per day.</w:t>
      </w:r>
      <w:r w:rsidR="00DD69FD">
        <w:t xml:space="preserve"> </w:t>
      </w:r>
      <w:r w:rsidR="00DE0389">
        <w:t xml:space="preserve">Although the data is abundant, </w:t>
      </w:r>
      <w:r w:rsidR="00DE0389" w:rsidRPr="00317135">
        <w:rPr>
          <w:i/>
        </w:rPr>
        <w:t>interesting</w:t>
      </w:r>
      <w:r w:rsidR="00DE0389">
        <w:t xml:space="preserve"> data, such as error situations, </w:t>
      </w:r>
      <w:r w:rsidR="000D6326">
        <w:t>is</w:t>
      </w:r>
      <w:r w:rsidR="00DE0389">
        <w:t xml:space="preserve"> not. This makes traditional machine learning applications difficult and requires dedicated, domain specific solutio</w:t>
      </w:r>
      <w:r w:rsidR="00C40905">
        <w:t>n</w:t>
      </w:r>
      <w:r w:rsidR="00BD1C2C">
        <w:t>s</w:t>
      </w:r>
      <w:r w:rsidR="00C40905">
        <w:t>.</w:t>
      </w:r>
    </w:p>
    <w:p w14:paraId="4EE73B48" w14:textId="77777777" w:rsidR="00B42D41" w:rsidRDefault="005903AD" w:rsidP="007A3FC0">
      <w:pPr>
        <w:pStyle w:val="Heading3withnumbering"/>
        <w:jc w:val="both"/>
      </w:pPr>
      <w:bookmarkStart w:id="173" w:name="_Toc520054976"/>
      <w:r>
        <w:t>Data versioning</w:t>
      </w:r>
      <w:bookmarkEnd w:id="173"/>
    </w:p>
    <w:p w14:paraId="17DA0A9B" w14:textId="77777777" w:rsidR="006F1B40" w:rsidRDefault="006F1B40" w:rsidP="007A3FC0">
      <w:pPr>
        <w:jc w:val="both"/>
      </w:pPr>
      <w:r>
        <w:t xml:space="preserve">Because machine versions change over time, and different versions are operational at the same moment in time, the data that is collected also differs over time. </w:t>
      </w:r>
      <w:r w:rsidR="007E4BB2">
        <w:t>This</w:t>
      </w:r>
      <w:r w:rsidR="00642358">
        <w:t xml:space="preserve"> makes data analysis over longer periods difficult. </w:t>
      </w:r>
    </w:p>
    <w:p w14:paraId="22D5A0CC" w14:textId="77777777" w:rsidR="00004662" w:rsidRDefault="00E23A3A" w:rsidP="007A3FC0">
      <w:pPr>
        <w:jc w:val="both"/>
      </w:pPr>
      <w:r>
        <w:t xml:space="preserve">In practice, this problem is circumvented by either focussing on a single machine release, taking the loss of more data for granted, or by ad-hoc data repair actions based on </w:t>
      </w:r>
      <w:r w:rsidR="007E4BB2">
        <w:t xml:space="preserve">the </w:t>
      </w:r>
      <w:r>
        <w:t xml:space="preserve">knowledge of different versions. The need for data governance and model governance is </w:t>
      </w:r>
      <w:r w:rsidR="007E4BB2">
        <w:t>recognised</w:t>
      </w:r>
      <w:r>
        <w:t xml:space="preserve"> but </w:t>
      </w:r>
      <w:r w:rsidR="00004662">
        <w:t xml:space="preserve">a solution </w:t>
      </w:r>
      <w:r w:rsidR="00CC4566">
        <w:t>is not in place</w:t>
      </w:r>
      <w:r>
        <w:t>.</w:t>
      </w:r>
    </w:p>
    <w:p w14:paraId="78866655" w14:textId="77777777" w:rsidR="006F1B40" w:rsidRPr="006F1B40" w:rsidRDefault="006F1B40" w:rsidP="007A3FC0">
      <w:pPr>
        <w:pStyle w:val="Heading3withnumbering"/>
        <w:jc w:val="both"/>
      </w:pPr>
      <w:bookmarkStart w:id="174" w:name="_Toc520054977"/>
      <w:r>
        <w:t>Data usage</w:t>
      </w:r>
      <w:bookmarkEnd w:id="174"/>
    </w:p>
    <w:p w14:paraId="5710BBDF" w14:textId="77777777" w:rsidR="006F1B40" w:rsidRDefault="00CC4566" w:rsidP="007A3FC0">
      <w:pPr>
        <w:jc w:val="both"/>
      </w:pPr>
      <w:r>
        <w:t>The introduction of data collection and storage is typically initiate</w:t>
      </w:r>
      <w:r w:rsidR="00A502B2">
        <w:t>d by the service organis</w:t>
      </w:r>
      <w:r>
        <w:t>ations</w:t>
      </w:r>
      <w:r w:rsidR="00581F4F">
        <w:t>. These organi</w:t>
      </w:r>
      <w:r w:rsidR="00A502B2">
        <w:t>s</w:t>
      </w:r>
      <w:r w:rsidR="00581F4F">
        <w:t>ations can show</w:t>
      </w:r>
      <w:r>
        <w:t xml:space="preserve"> the business case </w:t>
      </w:r>
      <w:r w:rsidR="00581F4F">
        <w:t>in which the benefits outscore</w:t>
      </w:r>
      <w:r w:rsidR="006E419F">
        <w:t xml:space="preserve"> the set-up costs.</w:t>
      </w:r>
    </w:p>
    <w:p w14:paraId="3804308E" w14:textId="77777777" w:rsidR="00C55574" w:rsidRDefault="006E419F" w:rsidP="007A3FC0">
      <w:pPr>
        <w:jc w:val="both"/>
      </w:pPr>
      <w:r>
        <w:t xml:space="preserve">When </w:t>
      </w:r>
      <w:r w:rsidR="00581F4F">
        <w:t xml:space="preserve">the </w:t>
      </w:r>
      <w:r>
        <w:t xml:space="preserve">data is made available, other divisions </w:t>
      </w:r>
      <w:r w:rsidR="00BD1C2C">
        <w:t xml:space="preserve">take advantage </w:t>
      </w:r>
      <w:r w:rsidR="00581F4F">
        <w:t xml:space="preserve">of it by using it for a wide range of purposes. </w:t>
      </w:r>
    </w:p>
    <w:p w14:paraId="13C7898F" w14:textId="77777777" w:rsidR="006F1B40" w:rsidRPr="006F1B40" w:rsidRDefault="006F1B40" w:rsidP="007A3FC0">
      <w:pPr>
        <w:pStyle w:val="Heading3withnumbering"/>
        <w:jc w:val="both"/>
      </w:pPr>
      <w:bookmarkStart w:id="175" w:name="_Toc520054978"/>
      <w:r>
        <w:t>Dashboards</w:t>
      </w:r>
      <w:bookmarkEnd w:id="175"/>
    </w:p>
    <w:p w14:paraId="68F501D9" w14:textId="77777777" w:rsidR="00C55574" w:rsidRDefault="00E23A3A" w:rsidP="007A3FC0">
      <w:pPr>
        <w:jc w:val="both"/>
      </w:pPr>
      <w:r>
        <w:t xml:space="preserve">A trend that appears across the industries is </w:t>
      </w:r>
      <w:r w:rsidR="00CC4566">
        <w:t xml:space="preserve">to </w:t>
      </w:r>
      <w:r w:rsidR="00C55574">
        <w:t xml:space="preserve">display the results of data analysis in operational dashboards in near real-time. </w:t>
      </w:r>
      <w:r w:rsidR="00CC4566">
        <w:t xml:space="preserve">Using advanced </w:t>
      </w:r>
      <w:r>
        <w:t xml:space="preserve">data analysis </w:t>
      </w:r>
      <w:r w:rsidR="00CC4566">
        <w:t xml:space="preserve">behind the scenes and smart visualisations, </w:t>
      </w:r>
      <w:r w:rsidR="00E826F1">
        <w:t xml:space="preserve">customers and/or manufacturers </w:t>
      </w:r>
      <w:r w:rsidR="00CC4566">
        <w:t xml:space="preserve">get </w:t>
      </w:r>
      <w:r w:rsidR="00E826F1">
        <w:t xml:space="preserve">live </w:t>
      </w:r>
      <w:r w:rsidR="00CC4566">
        <w:t>insight in the operational performance of their machines.</w:t>
      </w:r>
    </w:p>
    <w:p w14:paraId="1A54C5F0" w14:textId="77777777" w:rsidR="006E14BB" w:rsidRDefault="006E14BB">
      <w:pPr>
        <w:spacing w:before="0" w:after="200" w:line="276" w:lineRule="auto"/>
      </w:pPr>
      <w:r>
        <w:br w:type="page"/>
      </w:r>
    </w:p>
    <w:bookmarkStart w:id="176" w:name="_Toc520054979" w:displacedByCustomXml="next"/>
    <w:sdt>
      <w:sdtPr>
        <w:rPr>
          <w:rFonts w:eastAsia="Times New Roman" w:cs="Times New Roman"/>
          <w:b w:val="0"/>
          <w:bCs/>
          <w:color w:val="auto"/>
          <w:spacing w:val="4"/>
          <w:sz w:val="20"/>
          <w:szCs w:val="24"/>
          <w:lang w:eastAsia="nl-NL"/>
        </w:rPr>
        <w:id w:val="-1868516066"/>
        <w:docPartObj>
          <w:docPartGallery w:val="Bibliographies"/>
          <w:docPartUnique/>
        </w:docPartObj>
      </w:sdtPr>
      <w:sdtEndPr>
        <w:rPr>
          <w:bCs w:val="0"/>
        </w:rPr>
      </w:sdtEndPr>
      <w:sdtContent>
        <w:p w14:paraId="413A5570" w14:textId="77777777" w:rsidR="004650DE" w:rsidRPr="004650DE" w:rsidRDefault="004650DE" w:rsidP="00206D21">
          <w:pPr>
            <w:pStyle w:val="Heading2withnumbering"/>
          </w:pPr>
          <w:r w:rsidRPr="004650DE">
            <w:t>References &amp; citations</w:t>
          </w:r>
          <w:bookmarkEnd w:id="176"/>
        </w:p>
        <w:sdt>
          <w:sdtPr>
            <w:id w:val="111145805"/>
            <w:bibliography/>
          </w:sdtPr>
          <w:sdtEndPr/>
          <w:sdtContent>
            <w:p w14:paraId="41F2B64F" w14:textId="77777777" w:rsidR="00F83B38" w:rsidRDefault="00FB7E8C" w:rsidP="00490329">
              <w:pPr>
                <w:rPr>
                  <w:rFonts w:asciiTheme="minorHAnsi" w:eastAsiaTheme="minorHAnsi" w:hAnsiTheme="minorHAnsi" w:cstheme="minorBidi"/>
                  <w:noProof/>
                  <w:spacing w:val="0"/>
                  <w:sz w:val="22"/>
                  <w:szCs w:val="22"/>
                  <w:lang w:val="nl-NL" w:eastAsia="en-US"/>
                </w:rPr>
              </w:pPr>
              <w:r>
                <w:fldChar w:fldCharType="begin"/>
              </w:r>
              <w:r w:rsidR="004650DE">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40"/>
                <w:gridCol w:w="8530"/>
              </w:tblGrid>
              <w:tr w:rsidR="00F83B38" w14:paraId="39DE21B1" w14:textId="77777777">
                <w:trPr>
                  <w:divId w:val="861213259"/>
                  <w:tblCellSpacing w:w="15" w:type="dxa"/>
                </w:trPr>
                <w:tc>
                  <w:tcPr>
                    <w:tcW w:w="50" w:type="pct"/>
                    <w:hideMark/>
                  </w:tcPr>
                  <w:p w14:paraId="677284CE" w14:textId="77777777" w:rsidR="00F83B38" w:rsidRDefault="00F83B38">
                    <w:pPr>
                      <w:pStyle w:val="Bibliography"/>
                      <w:rPr>
                        <w:noProof/>
                        <w:sz w:val="24"/>
                      </w:rPr>
                    </w:pPr>
                    <w:r>
                      <w:rPr>
                        <w:noProof/>
                      </w:rPr>
                      <w:t xml:space="preserve">[1] </w:t>
                    </w:r>
                  </w:p>
                </w:tc>
                <w:tc>
                  <w:tcPr>
                    <w:tcW w:w="0" w:type="auto"/>
                    <w:hideMark/>
                  </w:tcPr>
                  <w:p w14:paraId="2F5DBB10" w14:textId="77777777" w:rsidR="00F83B38" w:rsidRDefault="00F83B38">
                    <w:pPr>
                      <w:pStyle w:val="Bibliography"/>
                      <w:rPr>
                        <w:noProof/>
                      </w:rPr>
                    </w:pPr>
                    <w:r>
                      <w:rPr>
                        <w:noProof/>
                      </w:rPr>
                      <w:t xml:space="preserve">J. Tretmans, “Test Generation with Inputs, Outputs and Repetitive Quiescence,” </w:t>
                    </w:r>
                    <w:r>
                      <w:rPr>
                        <w:i/>
                        <w:iCs/>
                        <w:noProof/>
                      </w:rPr>
                      <w:t xml:space="preserve">Software - Concepts and Tools, </w:t>
                    </w:r>
                    <w:r>
                      <w:rPr>
                        <w:noProof/>
                      </w:rPr>
                      <w:t xml:space="preserve">vol. 17, no. 3, pp. 103-120, 1996. </w:t>
                    </w:r>
                  </w:p>
                </w:tc>
              </w:tr>
              <w:tr w:rsidR="00F83B38" w14:paraId="190969C9" w14:textId="77777777">
                <w:trPr>
                  <w:divId w:val="861213259"/>
                  <w:tblCellSpacing w:w="15" w:type="dxa"/>
                </w:trPr>
                <w:tc>
                  <w:tcPr>
                    <w:tcW w:w="50" w:type="pct"/>
                    <w:hideMark/>
                  </w:tcPr>
                  <w:p w14:paraId="19BF44B7" w14:textId="77777777" w:rsidR="00F83B38" w:rsidRDefault="00F83B38">
                    <w:pPr>
                      <w:pStyle w:val="Bibliography"/>
                      <w:rPr>
                        <w:noProof/>
                      </w:rPr>
                    </w:pPr>
                    <w:r>
                      <w:rPr>
                        <w:noProof/>
                      </w:rPr>
                      <w:t xml:space="preserve">[2] </w:t>
                    </w:r>
                  </w:p>
                </w:tc>
                <w:tc>
                  <w:tcPr>
                    <w:tcW w:w="0" w:type="auto"/>
                    <w:hideMark/>
                  </w:tcPr>
                  <w:p w14:paraId="59BBE9E9" w14:textId="77777777" w:rsidR="00F83B38" w:rsidRDefault="00F83B38">
                    <w:pPr>
                      <w:pStyle w:val="Bibliography"/>
                      <w:rPr>
                        <w:noProof/>
                      </w:rPr>
                    </w:pPr>
                    <w:r>
                      <w:rPr>
                        <w:noProof/>
                      </w:rPr>
                      <w:t xml:space="preserve">E. Moore, “Gedanken-experiments on Sequential Machines,” in </w:t>
                    </w:r>
                    <w:r>
                      <w:rPr>
                        <w:i/>
                        <w:iCs/>
                        <w:noProof/>
                      </w:rPr>
                      <w:t>Volume 34 of Annals of Mathematical Studies</w:t>
                    </w:r>
                    <w:r>
                      <w:rPr>
                        <w:noProof/>
                      </w:rPr>
                      <w:t>, Princeton, N.J., Princeton University Press, 1956, p. 129–153.</w:t>
                    </w:r>
                  </w:p>
                </w:tc>
              </w:tr>
              <w:tr w:rsidR="00F83B38" w14:paraId="7C2A6BD4" w14:textId="77777777">
                <w:trPr>
                  <w:divId w:val="861213259"/>
                  <w:tblCellSpacing w:w="15" w:type="dxa"/>
                </w:trPr>
                <w:tc>
                  <w:tcPr>
                    <w:tcW w:w="50" w:type="pct"/>
                    <w:hideMark/>
                  </w:tcPr>
                  <w:p w14:paraId="192C0B34" w14:textId="77777777" w:rsidR="00F83B38" w:rsidRDefault="00F83B38">
                    <w:pPr>
                      <w:pStyle w:val="Bibliography"/>
                      <w:rPr>
                        <w:noProof/>
                      </w:rPr>
                    </w:pPr>
                    <w:r>
                      <w:rPr>
                        <w:noProof/>
                      </w:rPr>
                      <w:t xml:space="preserve">[3] </w:t>
                    </w:r>
                  </w:p>
                </w:tc>
                <w:tc>
                  <w:tcPr>
                    <w:tcW w:w="0" w:type="auto"/>
                    <w:hideMark/>
                  </w:tcPr>
                  <w:p w14:paraId="49B692CC" w14:textId="77777777" w:rsidR="00F83B38" w:rsidRDefault="00F83B38">
                    <w:pPr>
                      <w:pStyle w:val="Bibliography"/>
                      <w:rPr>
                        <w:noProof/>
                      </w:rPr>
                    </w:pPr>
                    <w:r>
                      <w:rPr>
                        <w:noProof/>
                      </w:rPr>
                      <w:t xml:space="preserve">M. Broy, B. Jonsson, J.-P. Katoen, M. Leucker and A. Pretschner, “Model-Based Testing of Reactive Systems,” in </w:t>
                    </w:r>
                    <w:r>
                      <w:rPr>
                        <w:i/>
                        <w:iCs/>
                        <w:noProof/>
                      </w:rPr>
                      <w:t>Advanced Lectures</w:t>
                    </w:r>
                    <w:r>
                      <w:rPr>
                        <w:noProof/>
                      </w:rPr>
                      <w:t xml:space="preserve">, Spring, 2005. </w:t>
                    </w:r>
                  </w:p>
                </w:tc>
              </w:tr>
              <w:tr w:rsidR="00F83B38" w14:paraId="4D34F5D8" w14:textId="77777777">
                <w:trPr>
                  <w:divId w:val="861213259"/>
                  <w:tblCellSpacing w:w="15" w:type="dxa"/>
                </w:trPr>
                <w:tc>
                  <w:tcPr>
                    <w:tcW w:w="50" w:type="pct"/>
                    <w:hideMark/>
                  </w:tcPr>
                  <w:p w14:paraId="0277AE6A" w14:textId="77777777" w:rsidR="00F83B38" w:rsidRDefault="00F83B38">
                    <w:pPr>
                      <w:pStyle w:val="Bibliography"/>
                      <w:rPr>
                        <w:noProof/>
                      </w:rPr>
                    </w:pPr>
                    <w:r>
                      <w:rPr>
                        <w:noProof/>
                      </w:rPr>
                      <w:t xml:space="preserve">[4] </w:t>
                    </w:r>
                  </w:p>
                </w:tc>
                <w:tc>
                  <w:tcPr>
                    <w:tcW w:w="0" w:type="auto"/>
                    <w:hideMark/>
                  </w:tcPr>
                  <w:p w14:paraId="446AB881" w14:textId="77777777" w:rsidR="00F83B38" w:rsidRDefault="00F83B38">
                    <w:pPr>
                      <w:pStyle w:val="Bibliography"/>
                      <w:rPr>
                        <w:noProof/>
                      </w:rPr>
                    </w:pPr>
                    <w:r>
                      <w:rPr>
                        <w:noProof/>
                      </w:rPr>
                      <w:t xml:space="preserve">B. K. N. Rao, Handbook of Condition Monitoring, Oxford, UK: Elsevier, 1996. </w:t>
                    </w:r>
                  </w:p>
                </w:tc>
              </w:tr>
              <w:tr w:rsidR="00F83B38" w14:paraId="142D7BEE" w14:textId="77777777">
                <w:trPr>
                  <w:divId w:val="861213259"/>
                  <w:tblCellSpacing w:w="15" w:type="dxa"/>
                </w:trPr>
                <w:tc>
                  <w:tcPr>
                    <w:tcW w:w="50" w:type="pct"/>
                    <w:hideMark/>
                  </w:tcPr>
                  <w:p w14:paraId="03C84D2B" w14:textId="77777777" w:rsidR="00F83B38" w:rsidRDefault="00F83B38">
                    <w:pPr>
                      <w:pStyle w:val="Bibliography"/>
                      <w:rPr>
                        <w:noProof/>
                      </w:rPr>
                    </w:pPr>
                    <w:r>
                      <w:rPr>
                        <w:noProof/>
                      </w:rPr>
                      <w:t xml:space="preserve">[5] </w:t>
                    </w:r>
                  </w:p>
                </w:tc>
                <w:tc>
                  <w:tcPr>
                    <w:tcW w:w="0" w:type="auto"/>
                    <w:hideMark/>
                  </w:tcPr>
                  <w:p w14:paraId="36451B1A" w14:textId="77777777" w:rsidR="00F83B38" w:rsidRDefault="00F83B38">
                    <w:pPr>
                      <w:pStyle w:val="Bibliography"/>
                      <w:rPr>
                        <w:noProof/>
                      </w:rPr>
                    </w:pPr>
                    <w:r>
                      <w:rPr>
                        <w:noProof/>
                      </w:rPr>
                      <w:t xml:space="preserve">R. B. Randall, Vibration-base condition monitoring: industrial, aerospace, and automotive applications, Jon Wiley &amp; Sons, 2011. </w:t>
                    </w:r>
                  </w:p>
                </w:tc>
              </w:tr>
              <w:tr w:rsidR="00F83B38" w14:paraId="5C5C4959" w14:textId="77777777">
                <w:trPr>
                  <w:divId w:val="861213259"/>
                  <w:tblCellSpacing w:w="15" w:type="dxa"/>
                </w:trPr>
                <w:tc>
                  <w:tcPr>
                    <w:tcW w:w="50" w:type="pct"/>
                    <w:hideMark/>
                  </w:tcPr>
                  <w:p w14:paraId="2FF817E1" w14:textId="77777777" w:rsidR="00F83B38" w:rsidRDefault="00F83B38">
                    <w:pPr>
                      <w:pStyle w:val="Bibliography"/>
                      <w:rPr>
                        <w:noProof/>
                      </w:rPr>
                    </w:pPr>
                    <w:r>
                      <w:rPr>
                        <w:noProof/>
                      </w:rPr>
                      <w:t xml:space="preserve">[6] </w:t>
                    </w:r>
                  </w:p>
                </w:tc>
                <w:tc>
                  <w:tcPr>
                    <w:tcW w:w="0" w:type="auto"/>
                    <w:hideMark/>
                  </w:tcPr>
                  <w:p w14:paraId="5BB8D1FA" w14:textId="77777777" w:rsidR="00F83B38" w:rsidRDefault="00F83B38">
                    <w:pPr>
                      <w:pStyle w:val="Bibliography"/>
                      <w:rPr>
                        <w:noProof/>
                      </w:rPr>
                    </w:pPr>
                    <w:r>
                      <w:rPr>
                        <w:noProof/>
                      </w:rPr>
                      <w:t xml:space="preserve">L. Wan, M. Zeiler, S. Zhang, Y. L. Cun and R. Fergus, “Regularization of neural networks using dropconnect,” in </w:t>
                    </w:r>
                    <w:r>
                      <w:rPr>
                        <w:i/>
                        <w:iCs/>
                        <w:noProof/>
                      </w:rPr>
                      <w:t>Proceedings of the 30th International Conference on Machine Learning (ICML-13)</w:t>
                    </w:r>
                    <w:r>
                      <w:rPr>
                        <w:noProof/>
                      </w:rPr>
                      <w:t xml:space="preserve">, 2013. </w:t>
                    </w:r>
                  </w:p>
                </w:tc>
              </w:tr>
              <w:tr w:rsidR="00F83B38" w14:paraId="74F25788" w14:textId="77777777">
                <w:trPr>
                  <w:divId w:val="861213259"/>
                  <w:tblCellSpacing w:w="15" w:type="dxa"/>
                </w:trPr>
                <w:tc>
                  <w:tcPr>
                    <w:tcW w:w="50" w:type="pct"/>
                    <w:hideMark/>
                  </w:tcPr>
                  <w:p w14:paraId="5B76B9E4" w14:textId="77777777" w:rsidR="00F83B38" w:rsidRDefault="00F83B38">
                    <w:pPr>
                      <w:pStyle w:val="Bibliography"/>
                      <w:rPr>
                        <w:noProof/>
                      </w:rPr>
                    </w:pPr>
                    <w:r>
                      <w:rPr>
                        <w:noProof/>
                      </w:rPr>
                      <w:t xml:space="preserve">[7] </w:t>
                    </w:r>
                  </w:p>
                </w:tc>
                <w:tc>
                  <w:tcPr>
                    <w:tcW w:w="0" w:type="auto"/>
                    <w:hideMark/>
                  </w:tcPr>
                  <w:p w14:paraId="74C64281" w14:textId="77777777" w:rsidR="00F83B38" w:rsidRDefault="00F83B38">
                    <w:pPr>
                      <w:pStyle w:val="Bibliography"/>
                      <w:rPr>
                        <w:noProof/>
                      </w:rPr>
                    </w:pPr>
                    <w:r>
                      <w:rPr>
                        <w:noProof/>
                      </w:rPr>
                      <w:t xml:space="preserve">G. Hinton, L. Deng, D. Yu, G. E. Dahl, A.-r. Mohamed, N. Jaitly, A. Senior, V. Vanhoucke, P. Nguyen, T. N. Sainath and others, “Deep neural networks for acoustic modeling in speech recognition: The shared views of four research groups,” </w:t>
                    </w:r>
                    <w:r>
                      <w:rPr>
                        <w:i/>
                        <w:iCs/>
                        <w:noProof/>
                      </w:rPr>
                      <w:t xml:space="preserve">IEEE Signal Processing Magazine, </w:t>
                    </w:r>
                    <w:r>
                      <w:rPr>
                        <w:noProof/>
                      </w:rPr>
                      <w:t xml:space="preserve">vol. 29, no. 6, pp. 82-97, 2012. </w:t>
                    </w:r>
                  </w:p>
                </w:tc>
              </w:tr>
              <w:tr w:rsidR="00F83B38" w14:paraId="586355B7" w14:textId="77777777">
                <w:trPr>
                  <w:divId w:val="861213259"/>
                  <w:tblCellSpacing w:w="15" w:type="dxa"/>
                </w:trPr>
                <w:tc>
                  <w:tcPr>
                    <w:tcW w:w="50" w:type="pct"/>
                    <w:hideMark/>
                  </w:tcPr>
                  <w:p w14:paraId="1014E23D" w14:textId="77777777" w:rsidR="00F83B38" w:rsidRDefault="00F83B38">
                    <w:pPr>
                      <w:pStyle w:val="Bibliography"/>
                      <w:rPr>
                        <w:noProof/>
                      </w:rPr>
                    </w:pPr>
                    <w:r>
                      <w:rPr>
                        <w:noProof/>
                      </w:rPr>
                      <w:t xml:space="preserve">[8] </w:t>
                    </w:r>
                  </w:p>
                </w:tc>
                <w:tc>
                  <w:tcPr>
                    <w:tcW w:w="0" w:type="auto"/>
                    <w:hideMark/>
                  </w:tcPr>
                  <w:p w14:paraId="0C37EBF2" w14:textId="77777777" w:rsidR="00F83B38" w:rsidRDefault="00F83B38">
                    <w:pPr>
                      <w:pStyle w:val="Bibliography"/>
                      <w:rPr>
                        <w:noProof/>
                      </w:rPr>
                    </w:pPr>
                    <w:r>
                      <w:rPr>
                        <w:noProof/>
                      </w:rPr>
                      <w:t xml:space="preserve">D. Silver, A. Huang, C. J. Maddison, A. Guez, L. Sifre, G. Van Den Driessche, J. Schrittwieser, I. Antonoglou, V. Panneershelvam, M. Lanctot and others, “Mastering the game of Go with deep neural networks and tree search,” </w:t>
                    </w:r>
                    <w:r>
                      <w:rPr>
                        <w:i/>
                        <w:iCs/>
                        <w:noProof/>
                      </w:rPr>
                      <w:t xml:space="preserve">Nature, </w:t>
                    </w:r>
                    <w:r>
                      <w:rPr>
                        <w:noProof/>
                      </w:rPr>
                      <w:t xml:space="preserve">vol. 529, no. 7587, pp. 484-489, 2016. </w:t>
                    </w:r>
                  </w:p>
                </w:tc>
              </w:tr>
              <w:tr w:rsidR="00F83B38" w14:paraId="725939BA" w14:textId="77777777">
                <w:trPr>
                  <w:divId w:val="861213259"/>
                  <w:tblCellSpacing w:w="15" w:type="dxa"/>
                </w:trPr>
                <w:tc>
                  <w:tcPr>
                    <w:tcW w:w="50" w:type="pct"/>
                    <w:hideMark/>
                  </w:tcPr>
                  <w:p w14:paraId="75DC2D29" w14:textId="77777777" w:rsidR="00F83B38" w:rsidRDefault="00F83B38">
                    <w:pPr>
                      <w:pStyle w:val="Bibliography"/>
                      <w:rPr>
                        <w:noProof/>
                      </w:rPr>
                    </w:pPr>
                    <w:r>
                      <w:rPr>
                        <w:noProof/>
                      </w:rPr>
                      <w:t xml:space="preserve">[9] </w:t>
                    </w:r>
                  </w:p>
                </w:tc>
                <w:tc>
                  <w:tcPr>
                    <w:tcW w:w="0" w:type="auto"/>
                    <w:hideMark/>
                  </w:tcPr>
                  <w:p w14:paraId="1ABD7C60" w14:textId="77777777" w:rsidR="00F83B38" w:rsidRDefault="00F83B38">
                    <w:pPr>
                      <w:pStyle w:val="Bibliography"/>
                      <w:rPr>
                        <w:noProof/>
                      </w:rPr>
                    </w:pPr>
                    <w:r>
                      <w:rPr>
                        <w:noProof/>
                      </w:rPr>
                      <w:t xml:space="preserve">M. Mohandes, T. Halawani, S. Rehman and A. A. Hussain, “Support vector machines for wind speed prediction,” </w:t>
                    </w:r>
                    <w:r>
                      <w:rPr>
                        <w:i/>
                        <w:iCs/>
                        <w:noProof/>
                      </w:rPr>
                      <w:t xml:space="preserve">Renewable Energy, </w:t>
                    </w:r>
                    <w:r>
                      <w:rPr>
                        <w:noProof/>
                      </w:rPr>
                      <w:t xml:space="preserve">vol. 29, no. 6, pp. 939-947, 2004. </w:t>
                    </w:r>
                  </w:p>
                </w:tc>
              </w:tr>
              <w:tr w:rsidR="00F83B38" w14:paraId="41F6B65D" w14:textId="77777777">
                <w:trPr>
                  <w:divId w:val="861213259"/>
                  <w:tblCellSpacing w:w="15" w:type="dxa"/>
                </w:trPr>
                <w:tc>
                  <w:tcPr>
                    <w:tcW w:w="50" w:type="pct"/>
                    <w:hideMark/>
                  </w:tcPr>
                  <w:p w14:paraId="64088004" w14:textId="77777777" w:rsidR="00F83B38" w:rsidRDefault="00F83B38">
                    <w:pPr>
                      <w:pStyle w:val="Bibliography"/>
                      <w:rPr>
                        <w:noProof/>
                      </w:rPr>
                    </w:pPr>
                    <w:r>
                      <w:rPr>
                        <w:noProof/>
                      </w:rPr>
                      <w:t xml:space="preserve">[10] </w:t>
                    </w:r>
                  </w:p>
                </w:tc>
                <w:tc>
                  <w:tcPr>
                    <w:tcW w:w="0" w:type="auto"/>
                    <w:hideMark/>
                  </w:tcPr>
                  <w:p w14:paraId="35240593" w14:textId="77777777" w:rsidR="00F83B38" w:rsidRDefault="00F83B38">
                    <w:pPr>
                      <w:pStyle w:val="Bibliography"/>
                      <w:rPr>
                        <w:noProof/>
                      </w:rPr>
                    </w:pPr>
                    <w:r>
                      <w:rPr>
                        <w:noProof/>
                      </w:rPr>
                      <w:t xml:space="preserve">N. Laouti, N. Sheibat-Othman and S. Othman, “Support vector machines for fault detection in wind turbines,” in </w:t>
                    </w:r>
                    <w:r>
                      <w:rPr>
                        <w:i/>
                        <w:iCs/>
                        <w:noProof/>
                      </w:rPr>
                      <w:t>Proceedings of IFAC world congress</w:t>
                    </w:r>
                    <w:r>
                      <w:rPr>
                        <w:noProof/>
                      </w:rPr>
                      <w:t xml:space="preserve">, 2011. </w:t>
                    </w:r>
                  </w:p>
                </w:tc>
              </w:tr>
              <w:tr w:rsidR="00F83B38" w14:paraId="61BE61F6" w14:textId="77777777">
                <w:trPr>
                  <w:divId w:val="861213259"/>
                  <w:tblCellSpacing w:w="15" w:type="dxa"/>
                </w:trPr>
                <w:tc>
                  <w:tcPr>
                    <w:tcW w:w="50" w:type="pct"/>
                    <w:hideMark/>
                  </w:tcPr>
                  <w:p w14:paraId="30BEDF15" w14:textId="77777777" w:rsidR="00F83B38" w:rsidRDefault="00F83B38">
                    <w:pPr>
                      <w:pStyle w:val="Bibliography"/>
                      <w:rPr>
                        <w:noProof/>
                      </w:rPr>
                    </w:pPr>
                    <w:r>
                      <w:rPr>
                        <w:noProof/>
                      </w:rPr>
                      <w:t xml:space="preserve">[11] </w:t>
                    </w:r>
                  </w:p>
                </w:tc>
                <w:tc>
                  <w:tcPr>
                    <w:tcW w:w="0" w:type="auto"/>
                    <w:hideMark/>
                  </w:tcPr>
                  <w:p w14:paraId="2581058B" w14:textId="77777777" w:rsidR="00F83B38" w:rsidRDefault="00F83B38">
                    <w:pPr>
                      <w:pStyle w:val="Bibliography"/>
                      <w:rPr>
                        <w:noProof/>
                      </w:rPr>
                    </w:pPr>
                    <w:r>
                      <w:rPr>
                        <w:noProof/>
                      </w:rPr>
                      <w:t xml:space="preserve">J. Lee, H. Kao and Y. Shanhu, “Service innovation and smart analytics for industry 4.0 and big data environment,” in </w:t>
                    </w:r>
                    <w:r>
                      <w:rPr>
                        <w:i/>
                        <w:iCs/>
                        <w:noProof/>
                      </w:rPr>
                      <w:t>Prodedia CIRP</w:t>
                    </w:r>
                    <w:r>
                      <w:rPr>
                        <w:noProof/>
                      </w:rPr>
                      <w:t xml:space="preserve">, 2014. </w:t>
                    </w:r>
                  </w:p>
                </w:tc>
              </w:tr>
              <w:tr w:rsidR="00F83B38" w14:paraId="016818CD" w14:textId="77777777">
                <w:trPr>
                  <w:divId w:val="861213259"/>
                  <w:tblCellSpacing w:w="15" w:type="dxa"/>
                </w:trPr>
                <w:tc>
                  <w:tcPr>
                    <w:tcW w:w="50" w:type="pct"/>
                    <w:hideMark/>
                  </w:tcPr>
                  <w:p w14:paraId="5FC10A9C" w14:textId="77777777" w:rsidR="00F83B38" w:rsidRDefault="00F83B38">
                    <w:pPr>
                      <w:pStyle w:val="Bibliography"/>
                      <w:rPr>
                        <w:noProof/>
                      </w:rPr>
                    </w:pPr>
                    <w:r>
                      <w:rPr>
                        <w:noProof/>
                      </w:rPr>
                      <w:t xml:space="preserve">[12] </w:t>
                    </w:r>
                  </w:p>
                </w:tc>
                <w:tc>
                  <w:tcPr>
                    <w:tcW w:w="0" w:type="auto"/>
                    <w:hideMark/>
                  </w:tcPr>
                  <w:p w14:paraId="0BC0E043" w14:textId="77777777" w:rsidR="00F83B38" w:rsidRDefault="00F83B38">
                    <w:pPr>
                      <w:pStyle w:val="Bibliography"/>
                      <w:rPr>
                        <w:noProof/>
                      </w:rPr>
                    </w:pPr>
                    <w:r>
                      <w:rPr>
                        <w:noProof/>
                      </w:rPr>
                      <w:t xml:space="preserve">D. Siegel, Prognostics and Health Assessment of a MUlti-Regime System using a Residual Clustering Health Monitoring Approach, Cincinnati: University of Cincinnati, 2013. </w:t>
                    </w:r>
                  </w:p>
                </w:tc>
              </w:tr>
              <w:tr w:rsidR="00F83B38" w14:paraId="36CB2699" w14:textId="77777777">
                <w:trPr>
                  <w:divId w:val="861213259"/>
                  <w:tblCellSpacing w:w="15" w:type="dxa"/>
                </w:trPr>
                <w:tc>
                  <w:tcPr>
                    <w:tcW w:w="50" w:type="pct"/>
                    <w:hideMark/>
                  </w:tcPr>
                  <w:p w14:paraId="118C1544" w14:textId="77777777" w:rsidR="00F83B38" w:rsidRDefault="00F83B38">
                    <w:pPr>
                      <w:pStyle w:val="Bibliography"/>
                      <w:rPr>
                        <w:noProof/>
                      </w:rPr>
                    </w:pPr>
                    <w:r>
                      <w:rPr>
                        <w:noProof/>
                      </w:rPr>
                      <w:t xml:space="preserve">[13] </w:t>
                    </w:r>
                  </w:p>
                </w:tc>
                <w:tc>
                  <w:tcPr>
                    <w:tcW w:w="0" w:type="auto"/>
                    <w:hideMark/>
                  </w:tcPr>
                  <w:p w14:paraId="46188C4C" w14:textId="77777777" w:rsidR="00F83B38" w:rsidRDefault="00F83B38">
                    <w:pPr>
                      <w:pStyle w:val="Bibliography"/>
                      <w:rPr>
                        <w:noProof/>
                      </w:rPr>
                    </w:pPr>
                    <w:r>
                      <w:rPr>
                        <w:noProof/>
                      </w:rPr>
                      <w:t xml:space="preserve">B. e. a. Mathews, “Discovering Anomalous Aviation Safety Events Using Scalable Data Mining Algorithms,” </w:t>
                    </w:r>
                    <w:r>
                      <w:rPr>
                        <w:i/>
                        <w:iCs/>
                        <w:noProof/>
                      </w:rPr>
                      <w:t xml:space="preserve">Journal of Aerospace Information Systems, </w:t>
                    </w:r>
                    <w:r>
                      <w:rPr>
                        <w:noProof/>
                      </w:rPr>
                      <w:t xml:space="preserve">vol. 10, no. 10, 2013. </w:t>
                    </w:r>
                  </w:p>
                </w:tc>
              </w:tr>
              <w:tr w:rsidR="00F83B38" w14:paraId="2BC3C361" w14:textId="77777777">
                <w:trPr>
                  <w:divId w:val="861213259"/>
                  <w:tblCellSpacing w:w="15" w:type="dxa"/>
                </w:trPr>
                <w:tc>
                  <w:tcPr>
                    <w:tcW w:w="50" w:type="pct"/>
                    <w:hideMark/>
                  </w:tcPr>
                  <w:p w14:paraId="2A949BCB" w14:textId="77777777" w:rsidR="00F83B38" w:rsidRDefault="00F83B38">
                    <w:pPr>
                      <w:pStyle w:val="Bibliography"/>
                      <w:rPr>
                        <w:noProof/>
                      </w:rPr>
                    </w:pPr>
                    <w:r>
                      <w:rPr>
                        <w:noProof/>
                      </w:rPr>
                      <w:t xml:space="preserve">[14] </w:t>
                    </w:r>
                  </w:p>
                </w:tc>
                <w:tc>
                  <w:tcPr>
                    <w:tcW w:w="0" w:type="auto"/>
                    <w:hideMark/>
                  </w:tcPr>
                  <w:p w14:paraId="222976EA" w14:textId="77777777" w:rsidR="00F83B38" w:rsidRDefault="00F83B38">
                    <w:pPr>
                      <w:pStyle w:val="Bibliography"/>
                      <w:rPr>
                        <w:noProof/>
                      </w:rPr>
                    </w:pPr>
                    <w:r>
                      <w:rPr>
                        <w:noProof/>
                      </w:rPr>
                      <w:t xml:space="preserve">A. Parlos, K. Kim and R. Bharadwaj, “Sensorless detection of mechanical faults in electromechanical systems,” </w:t>
                    </w:r>
                    <w:r>
                      <w:rPr>
                        <w:i/>
                        <w:iCs/>
                        <w:noProof/>
                      </w:rPr>
                      <w:t xml:space="preserve">Mechatronics, </w:t>
                    </w:r>
                    <w:r>
                      <w:rPr>
                        <w:noProof/>
                      </w:rPr>
                      <w:t xml:space="preserve">vol. 14, no. 357-380, 2004. </w:t>
                    </w:r>
                  </w:p>
                </w:tc>
              </w:tr>
              <w:tr w:rsidR="00F83B38" w14:paraId="6C01D109" w14:textId="77777777">
                <w:trPr>
                  <w:divId w:val="861213259"/>
                  <w:tblCellSpacing w:w="15" w:type="dxa"/>
                </w:trPr>
                <w:tc>
                  <w:tcPr>
                    <w:tcW w:w="50" w:type="pct"/>
                    <w:hideMark/>
                  </w:tcPr>
                  <w:p w14:paraId="102B27F3" w14:textId="77777777" w:rsidR="00F83B38" w:rsidRDefault="00F83B38">
                    <w:pPr>
                      <w:pStyle w:val="Bibliography"/>
                      <w:rPr>
                        <w:noProof/>
                      </w:rPr>
                    </w:pPr>
                    <w:r>
                      <w:rPr>
                        <w:noProof/>
                      </w:rPr>
                      <w:t xml:space="preserve">[15] </w:t>
                    </w:r>
                  </w:p>
                </w:tc>
                <w:tc>
                  <w:tcPr>
                    <w:tcW w:w="0" w:type="auto"/>
                    <w:hideMark/>
                  </w:tcPr>
                  <w:p w14:paraId="62A8423C" w14:textId="77777777" w:rsidR="00F83B38" w:rsidRDefault="00F83B38">
                    <w:pPr>
                      <w:pStyle w:val="Bibliography"/>
                      <w:rPr>
                        <w:noProof/>
                      </w:rPr>
                    </w:pPr>
                    <w:r>
                      <w:rPr>
                        <w:noProof/>
                      </w:rPr>
                      <w:t xml:space="preserve">A. e. a. Zaher, “Online wind turbine fault detection through automated SCADA data analysis,” </w:t>
                    </w:r>
                    <w:r>
                      <w:rPr>
                        <w:i/>
                        <w:iCs/>
                        <w:noProof/>
                      </w:rPr>
                      <w:t xml:space="preserve">Wind Energy, </w:t>
                    </w:r>
                    <w:r>
                      <w:rPr>
                        <w:noProof/>
                      </w:rPr>
                      <w:t xml:space="preserve">vol. 12, no. 6, pp. 574-593, 2009. </w:t>
                    </w:r>
                  </w:p>
                </w:tc>
              </w:tr>
              <w:tr w:rsidR="00F83B38" w14:paraId="30F9E9E7" w14:textId="77777777">
                <w:trPr>
                  <w:divId w:val="861213259"/>
                  <w:tblCellSpacing w:w="15" w:type="dxa"/>
                </w:trPr>
                <w:tc>
                  <w:tcPr>
                    <w:tcW w:w="50" w:type="pct"/>
                    <w:hideMark/>
                  </w:tcPr>
                  <w:p w14:paraId="1CBD2CEC" w14:textId="77777777" w:rsidR="00F83B38" w:rsidRDefault="00F83B38">
                    <w:pPr>
                      <w:pStyle w:val="Bibliography"/>
                      <w:rPr>
                        <w:noProof/>
                      </w:rPr>
                    </w:pPr>
                    <w:r>
                      <w:rPr>
                        <w:noProof/>
                      </w:rPr>
                      <w:t xml:space="preserve">[16] </w:t>
                    </w:r>
                  </w:p>
                </w:tc>
                <w:tc>
                  <w:tcPr>
                    <w:tcW w:w="0" w:type="auto"/>
                    <w:hideMark/>
                  </w:tcPr>
                  <w:p w14:paraId="20712DE2" w14:textId="77777777" w:rsidR="00F83B38" w:rsidRDefault="00F83B38">
                    <w:pPr>
                      <w:pStyle w:val="Bibliography"/>
                      <w:rPr>
                        <w:noProof/>
                      </w:rPr>
                    </w:pPr>
                    <w:r>
                      <w:rPr>
                        <w:noProof/>
                      </w:rPr>
                      <w:t xml:space="preserve">P. Johnson, “Fleet wide asset monitoring: Sensory Data to Signal Processing to Prognostics,” in </w:t>
                    </w:r>
                    <w:r>
                      <w:rPr>
                        <w:i/>
                        <w:iCs/>
                        <w:noProof/>
                      </w:rPr>
                      <w:t>Proceedings of the Annual Conference of the Prognostics and Health Management Society</w:t>
                    </w:r>
                    <w:r>
                      <w:rPr>
                        <w:noProof/>
                      </w:rPr>
                      <w:t xml:space="preserve">, 2012. </w:t>
                    </w:r>
                  </w:p>
                </w:tc>
              </w:tr>
              <w:tr w:rsidR="00F83B38" w14:paraId="349F9EAB" w14:textId="77777777">
                <w:trPr>
                  <w:divId w:val="861213259"/>
                  <w:tblCellSpacing w:w="15" w:type="dxa"/>
                </w:trPr>
                <w:tc>
                  <w:tcPr>
                    <w:tcW w:w="50" w:type="pct"/>
                    <w:hideMark/>
                  </w:tcPr>
                  <w:p w14:paraId="7E8F2299" w14:textId="77777777" w:rsidR="00F83B38" w:rsidRDefault="00F83B38">
                    <w:pPr>
                      <w:pStyle w:val="Bibliography"/>
                      <w:rPr>
                        <w:noProof/>
                      </w:rPr>
                    </w:pPr>
                    <w:r>
                      <w:rPr>
                        <w:noProof/>
                      </w:rPr>
                      <w:t xml:space="preserve">[17] </w:t>
                    </w:r>
                  </w:p>
                </w:tc>
                <w:tc>
                  <w:tcPr>
                    <w:tcW w:w="0" w:type="auto"/>
                    <w:hideMark/>
                  </w:tcPr>
                  <w:p w14:paraId="542F460F" w14:textId="77777777" w:rsidR="00F83B38" w:rsidRDefault="00F83B38">
                    <w:pPr>
                      <w:pStyle w:val="Bibliography"/>
                      <w:rPr>
                        <w:noProof/>
                      </w:rPr>
                    </w:pPr>
                    <w:r>
                      <w:rPr>
                        <w:noProof/>
                      </w:rPr>
                      <w:t xml:space="preserve">P. Paris and F. Erdogan, “A critical analysis of crack propagation laws,” </w:t>
                    </w:r>
                    <w:r>
                      <w:rPr>
                        <w:i/>
                        <w:iCs/>
                        <w:noProof/>
                      </w:rPr>
                      <w:t xml:space="preserve">Journal of basic engineering, </w:t>
                    </w:r>
                    <w:r>
                      <w:rPr>
                        <w:noProof/>
                      </w:rPr>
                      <w:t xml:space="preserve">pp. 528-533, 1963. </w:t>
                    </w:r>
                  </w:p>
                </w:tc>
              </w:tr>
              <w:tr w:rsidR="00F83B38" w14:paraId="7DFC6F4E" w14:textId="77777777">
                <w:trPr>
                  <w:divId w:val="861213259"/>
                  <w:tblCellSpacing w:w="15" w:type="dxa"/>
                </w:trPr>
                <w:tc>
                  <w:tcPr>
                    <w:tcW w:w="50" w:type="pct"/>
                    <w:hideMark/>
                  </w:tcPr>
                  <w:p w14:paraId="6A96CB34" w14:textId="77777777" w:rsidR="00F83B38" w:rsidRDefault="00F83B38">
                    <w:pPr>
                      <w:pStyle w:val="Bibliography"/>
                      <w:rPr>
                        <w:noProof/>
                      </w:rPr>
                    </w:pPr>
                    <w:r>
                      <w:rPr>
                        <w:noProof/>
                      </w:rPr>
                      <w:t xml:space="preserve">[18] </w:t>
                    </w:r>
                  </w:p>
                </w:tc>
                <w:tc>
                  <w:tcPr>
                    <w:tcW w:w="0" w:type="auto"/>
                    <w:hideMark/>
                  </w:tcPr>
                  <w:p w14:paraId="35FE75DD" w14:textId="77777777" w:rsidR="00F83B38" w:rsidRDefault="00F83B38">
                    <w:pPr>
                      <w:pStyle w:val="Bibliography"/>
                      <w:rPr>
                        <w:noProof/>
                      </w:rPr>
                    </w:pPr>
                    <w:r>
                      <w:rPr>
                        <w:noProof/>
                      </w:rPr>
                      <w:t xml:space="preserve">H. N. Ozguven and D. R. Houser, “Mathematical models used in gear dynamics - a review,” </w:t>
                    </w:r>
                    <w:r>
                      <w:rPr>
                        <w:i/>
                        <w:iCs/>
                        <w:noProof/>
                      </w:rPr>
                      <w:t xml:space="preserve">Journal of sound and vibration, </w:t>
                    </w:r>
                    <w:r>
                      <w:rPr>
                        <w:noProof/>
                      </w:rPr>
                      <w:t xml:space="preserve">pp. 383-411, 1988. </w:t>
                    </w:r>
                  </w:p>
                </w:tc>
              </w:tr>
              <w:tr w:rsidR="00F83B38" w14:paraId="30126E89" w14:textId="77777777">
                <w:trPr>
                  <w:divId w:val="861213259"/>
                  <w:tblCellSpacing w:w="15" w:type="dxa"/>
                </w:trPr>
                <w:tc>
                  <w:tcPr>
                    <w:tcW w:w="50" w:type="pct"/>
                    <w:hideMark/>
                  </w:tcPr>
                  <w:p w14:paraId="5847033D" w14:textId="77777777" w:rsidR="00F83B38" w:rsidRDefault="00F83B38">
                    <w:pPr>
                      <w:pStyle w:val="Bibliography"/>
                      <w:rPr>
                        <w:noProof/>
                      </w:rPr>
                    </w:pPr>
                    <w:r>
                      <w:rPr>
                        <w:noProof/>
                      </w:rPr>
                      <w:t xml:space="preserve">[19] </w:t>
                    </w:r>
                  </w:p>
                </w:tc>
                <w:tc>
                  <w:tcPr>
                    <w:tcW w:w="0" w:type="auto"/>
                    <w:hideMark/>
                  </w:tcPr>
                  <w:p w14:paraId="37541766" w14:textId="77777777" w:rsidR="00F83B38" w:rsidRDefault="00F83B38">
                    <w:pPr>
                      <w:pStyle w:val="Bibliography"/>
                      <w:rPr>
                        <w:noProof/>
                      </w:rPr>
                    </w:pPr>
                    <w:r>
                      <w:rPr>
                        <w:noProof/>
                      </w:rPr>
                      <w:t xml:space="preserve">D. G. Lewicki and R. Ballarini, “Effect of rim thickness on gear crack propagation path,” </w:t>
                    </w:r>
                    <w:r>
                      <w:rPr>
                        <w:i/>
                        <w:iCs/>
                        <w:noProof/>
                      </w:rPr>
                      <w:t xml:space="preserve">Journal of mechanical design, </w:t>
                    </w:r>
                    <w:r>
                      <w:rPr>
                        <w:noProof/>
                      </w:rPr>
                      <w:t xml:space="preserve">pp. 88-95, 1997. </w:t>
                    </w:r>
                  </w:p>
                </w:tc>
              </w:tr>
              <w:tr w:rsidR="00F83B38" w14:paraId="14875F82" w14:textId="77777777">
                <w:trPr>
                  <w:divId w:val="861213259"/>
                  <w:tblCellSpacing w:w="15" w:type="dxa"/>
                </w:trPr>
                <w:tc>
                  <w:tcPr>
                    <w:tcW w:w="50" w:type="pct"/>
                    <w:hideMark/>
                  </w:tcPr>
                  <w:p w14:paraId="4E274660" w14:textId="77777777" w:rsidR="00F83B38" w:rsidRDefault="00F83B38">
                    <w:pPr>
                      <w:pStyle w:val="Bibliography"/>
                      <w:rPr>
                        <w:noProof/>
                      </w:rPr>
                    </w:pPr>
                    <w:r>
                      <w:rPr>
                        <w:noProof/>
                      </w:rPr>
                      <w:t xml:space="preserve">[20] </w:t>
                    </w:r>
                  </w:p>
                </w:tc>
                <w:tc>
                  <w:tcPr>
                    <w:tcW w:w="0" w:type="auto"/>
                    <w:hideMark/>
                  </w:tcPr>
                  <w:p w14:paraId="53C3AB16" w14:textId="77777777" w:rsidR="00F83B38" w:rsidRDefault="00F83B38">
                    <w:pPr>
                      <w:pStyle w:val="Bibliography"/>
                      <w:rPr>
                        <w:noProof/>
                      </w:rPr>
                    </w:pPr>
                    <w:r>
                      <w:rPr>
                        <w:noProof/>
                      </w:rPr>
                      <w:t xml:space="preserve">D. Yang and J. Lin, “Hertzian damping, tooth friction and bending elasticity in gear impact dynamics,” </w:t>
                    </w:r>
                    <w:r>
                      <w:rPr>
                        <w:i/>
                        <w:iCs/>
                        <w:noProof/>
                      </w:rPr>
                      <w:t xml:space="preserve">Journal of mechanisms, transmissions, and automation in design, </w:t>
                    </w:r>
                    <w:r>
                      <w:rPr>
                        <w:noProof/>
                      </w:rPr>
                      <w:t xml:space="preserve">pp. 189-196, 1987. </w:t>
                    </w:r>
                  </w:p>
                </w:tc>
              </w:tr>
              <w:tr w:rsidR="00F83B38" w14:paraId="384683F2" w14:textId="77777777">
                <w:trPr>
                  <w:divId w:val="861213259"/>
                  <w:tblCellSpacing w:w="15" w:type="dxa"/>
                </w:trPr>
                <w:tc>
                  <w:tcPr>
                    <w:tcW w:w="50" w:type="pct"/>
                    <w:hideMark/>
                  </w:tcPr>
                  <w:p w14:paraId="2867C303" w14:textId="77777777" w:rsidR="00F83B38" w:rsidRDefault="00F83B38">
                    <w:pPr>
                      <w:pStyle w:val="Bibliography"/>
                      <w:rPr>
                        <w:noProof/>
                      </w:rPr>
                    </w:pPr>
                    <w:r>
                      <w:rPr>
                        <w:noProof/>
                      </w:rPr>
                      <w:t xml:space="preserve">[21] </w:t>
                    </w:r>
                  </w:p>
                </w:tc>
                <w:tc>
                  <w:tcPr>
                    <w:tcW w:w="0" w:type="auto"/>
                    <w:hideMark/>
                  </w:tcPr>
                  <w:p w14:paraId="2FB11A31" w14:textId="77777777" w:rsidR="00F83B38" w:rsidRDefault="00F83B38">
                    <w:pPr>
                      <w:pStyle w:val="Bibliography"/>
                      <w:rPr>
                        <w:noProof/>
                      </w:rPr>
                    </w:pPr>
                    <w:r>
                      <w:rPr>
                        <w:noProof/>
                      </w:rPr>
                      <w:t xml:space="preserve">S. Wu, Ming, Z. J. and A. Parey, “Simulation of spur gear dynamics and estimation of fault growth,” </w:t>
                    </w:r>
                    <w:r>
                      <w:rPr>
                        <w:i/>
                        <w:iCs/>
                        <w:noProof/>
                      </w:rPr>
                      <w:t xml:space="preserve">Journal of Sound and Vibration, </w:t>
                    </w:r>
                    <w:r>
                      <w:rPr>
                        <w:noProof/>
                      </w:rPr>
                      <w:t xml:space="preserve">pp. 608-624, 2008. </w:t>
                    </w:r>
                  </w:p>
                </w:tc>
              </w:tr>
              <w:tr w:rsidR="00F83B38" w14:paraId="3C7A0809" w14:textId="77777777">
                <w:trPr>
                  <w:divId w:val="861213259"/>
                  <w:tblCellSpacing w:w="15" w:type="dxa"/>
                </w:trPr>
                <w:tc>
                  <w:tcPr>
                    <w:tcW w:w="50" w:type="pct"/>
                    <w:hideMark/>
                  </w:tcPr>
                  <w:p w14:paraId="0440B2F5" w14:textId="77777777" w:rsidR="00F83B38" w:rsidRDefault="00F83B38">
                    <w:pPr>
                      <w:pStyle w:val="Bibliography"/>
                      <w:rPr>
                        <w:noProof/>
                      </w:rPr>
                    </w:pPr>
                    <w:r>
                      <w:rPr>
                        <w:noProof/>
                      </w:rPr>
                      <w:t xml:space="preserve">[22] </w:t>
                    </w:r>
                  </w:p>
                </w:tc>
                <w:tc>
                  <w:tcPr>
                    <w:tcW w:w="0" w:type="auto"/>
                    <w:hideMark/>
                  </w:tcPr>
                  <w:p w14:paraId="411E24E4" w14:textId="77777777" w:rsidR="00F83B38" w:rsidRDefault="00F83B38">
                    <w:pPr>
                      <w:pStyle w:val="Bibliography"/>
                      <w:rPr>
                        <w:noProof/>
                      </w:rPr>
                    </w:pPr>
                    <w:r>
                      <w:rPr>
                        <w:noProof/>
                      </w:rPr>
                      <w:t xml:space="preserve">Z. Chen and Y. Shao, “Dynamic simulation of spur gear with tooth root crack propagating,” </w:t>
                    </w:r>
                    <w:r>
                      <w:rPr>
                        <w:i/>
                        <w:iCs/>
                        <w:noProof/>
                      </w:rPr>
                      <w:t xml:space="preserve">Engineering Failure Analysis, </w:t>
                    </w:r>
                    <w:r>
                      <w:rPr>
                        <w:noProof/>
                      </w:rPr>
                      <w:t xml:space="preserve">pp. 2149-2164, 2011. </w:t>
                    </w:r>
                  </w:p>
                </w:tc>
              </w:tr>
              <w:tr w:rsidR="00F83B38" w14:paraId="6498C1ED" w14:textId="77777777">
                <w:trPr>
                  <w:divId w:val="861213259"/>
                  <w:tblCellSpacing w:w="15" w:type="dxa"/>
                </w:trPr>
                <w:tc>
                  <w:tcPr>
                    <w:tcW w:w="50" w:type="pct"/>
                    <w:hideMark/>
                  </w:tcPr>
                  <w:p w14:paraId="30930681" w14:textId="77777777" w:rsidR="00F83B38" w:rsidRDefault="00F83B38">
                    <w:pPr>
                      <w:pStyle w:val="Bibliography"/>
                      <w:rPr>
                        <w:noProof/>
                      </w:rPr>
                    </w:pPr>
                    <w:r>
                      <w:rPr>
                        <w:noProof/>
                      </w:rPr>
                      <w:t xml:space="preserve">[23] </w:t>
                    </w:r>
                  </w:p>
                </w:tc>
                <w:tc>
                  <w:tcPr>
                    <w:tcW w:w="0" w:type="auto"/>
                    <w:hideMark/>
                  </w:tcPr>
                  <w:p w14:paraId="136D5669" w14:textId="77777777" w:rsidR="00F83B38" w:rsidRDefault="00F83B38">
                    <w:pPr>
                      <w:pStyle w:val="Bibliography"/>
                      <w:rPr>
                        <w:noProof/>
                      </w:rPr>
                    </w:pPr>
                    <w:r>
                      <w:rPr>
                        <w:noProof/>
                      </w:rPr>
                      <w:t xml:space="preserve">Z. Wan, H. Cao, Y. Zi, W. He and Z. He, “An improved time-varying mesh stiffness algorithm and dynamic modeling of gear-rotor system with tooth root crack,” </w:t>
                    </w:r>
                    <w:r>
                      <w:rPr>
                        <w:i/>
                        <w:iCs/>
                        <w:noProof/>
                      </w:rPr>
                      <w:t xml:space="preserve">Engineering Failure Analysis, </w:t>
                    </w:r>
                    <w:r>
                      <w:rPr>
                        <w:noProof/>
                      </w:rPr>
                      <w:t xml:space="preserve">pp. 157-177, 2014. </w:t>
                    </w:r>
                  </w:p>
                </w:tc>
              </w:tr>
              <w:tr w:rsidR="00F83B38" w14:paraId="20A2BEA8" w14:textId="77777777">
                <w:trPr>
                  <w:divId w:val="861213259"/>
                  <w:tblCellSpacing w:w="15" w:type="dxa"/>
                </w:trPr>
                <w:tc>
                  <w:tcPr>
                    <w:tcW w:w="50" w:type="pct"/>
                    <w:hideMark/>
                  </w:tcPr>
                  <w:p w14:paraId="53547B63" w14:textId="77777777" w:rsidR="00F83B38" w:rsidRDefault="00F83B38">
                    <w:pPr>
                      <w:pStyle w:val="Bibliography"/>
                      <w:rPr>
                        <w:noProof/>
                      </w:rPr>
                    </w:pPr>
                    <w:r>
                      <w:rPr>
                        <w:noProof/>
                      </w:rPr>
                      <w:t xml:space="preserve">[24] </w:t>
                    </w:r>
                  </w:p>
                </w:tc>
                <w:tc>
                  <w:tcPr>
                    <w:tcW w:w="0" w:type="auto"/>
                    <w:hideMark/>
                  </w:tcPr>
                  <w:p w14:paraId="6B0E5A15" w14:textId="77777777" w:rsidR="00F83B38" w:rsidRDefault="00F83B38">
                    <w:pPr>
                      <w:pStyle w:val="Bibliography"/>
                      <w:rPr>
                        <w:noProof/>
                      </w:rPr>
                    </w:pPr>
                    <w:r>
                      <w:rPr>
                        <w:noProof/>
                      </w:rPr>
                      <w:t xml:space="preserve">S. Jia and I. Howard, “Comparison of localised spalling and crack damage from dynamic modelling of spur gear vibrations,” </w:t>
                    </w:r>
                    <w:r>
                      <w:rPr>
                        <w:i/>
                        <w:iCs/>
                        <w:noProof/>
                      </w:rPr>
                      <w:t xml:space="preserve">Mechanical Systems and Signal Processing, </w:t>
                    </w:r>
                    <w:r>
                      <w:rPr>
                        <w:noProof/>
                      </w:rPr>
                      <w:t xml:space="preserve">pp. 332-349, 2006. </w:t>
                    </w:r>
                  </w:p>
                </w:tc>
              </w:tr>
              <w:tr w:rsidR="00F83B38" w14:paraId="2CA60086" w14:textId="77777777">
                <w:trPr>
                  <w:divId w:val="861213259"/>
                  <w:tblCellSpacing w:w="15" w:type="dxa"/>
                </w:trPr>
                <w:tc>
                  <w:tcPr>
                    <w:tcW w:w="50" w:type="pct"/>
                    <w:hideMark/>
                  </w:tcPr>
                  <w:p w14:paraId="1E790395" w14:textId="77777777" w:rsidR="00F83B38" w:rsidRDefault="00F83B38">
                    <w:pPr>
                      <w:pStyle w:val="Bibliography"/>
                      <w:rPr>
                        <w:noProof/>
                      </w:rPr>
                    </w:pPr>
                    <w:r>
                      <w:rPr>
                        <w:noProof/>
                      </w:rPr>
                      <w:t xml:space="preserve">[25] </w:t>
                    </w:r>
                  </w:p>
                </w:tc>
                <w:tc>
                  <w:tcPr>
                    <w:tcW w:w="0" w:type="auto"/>
                    <w:hideMark/>
                  </w:tcPr>
                  <w:p w14:paraId="238B28B9" w14:textId="77777777" w:rsidR="00F83B38" w:rsidRDefault="00F83B38">
                    <w:pPr>
                      <w:pStyle w:val="Bibliography"/>
                      <w:rPr>
                        <w:noProof/>
                      </w:rPr>
                    </w:pPr>
                    <w:r>
                      <w:rPr>
                        <w:noProof/>
                      </w:rPr>
                      <w:t xml:space="preserve">J. Wang, Numerical and experimental anlysis of spur gears in mesh, 2003. </w:t>
                    </w:r>
                  </w:p>
                </w:tc>
              </w:tr>
              <w:tr w:rsidR="00F83B38" w14:paraId="45EA3B21" w14:textId="77777777">
                <w:trPr>
                  <w:divId w:val="861213259"/>
                  <w:tblCellSpacing w:w="15" w:type="dxa"/>
                </w:trPr>
                <w:tc>
                  <w:tcPr>
                    <w:tcW w:w="50" w:type="pct"/>
                    <w:hideMark/>
                  </w:tcPr>
                  <w:p w14:paraId="776EDACF" w14:textId="77777777" w:rsidR="00F83B38" w:rsidRDefault="00F83B38">
                    <w:pPr>
                      <w:pStyle w:val="Bibliography"/>
                      <w:rPr>
                        <w:noProof/>
                      </w:rPr>
                    </w:pPr>
                    <w:r>
                      <w:rPr>
                        <w:noProof/>
                      </w:rPr>
                      <w:t xml:space="preserve">[26] </w:t>
                    </w:r>
                  </w:p>
                </w:tc>
                <w:tc>
                  <w:tcPr>
                    <w:tcW w:w="0" w:type="auto"/>
                    <w:hideMark/>
                  </w:tcPr>
                  <w:p w14:paraId="72CD3800" w14:textId="77777777" w:rsidR="00F83B38" w:rsidRDefault="00F83B38">
                    <w:pPr>
                      <w:pStyle w:val="Bibliography"/>
                      <w:rPr>
                        <w:noProof/>
                      </w:rPr>
                    </w:pPr>
                    <w:r>
                      <w:rPr>
                        <w:noProof/>
                      </w:rPr>
                      <w:t xml:space="preserve">H. Ma, X. Pang, R. Feng, R. Song and B. Wen, “Fault features analysis of cracked gear considering the effects of the extended tooth contact,” </w:t>
                    </w:r>
                    <w:r>
                      <w:rPr>
                        <w:i/>
                        <w:iCs/>
                        <w:noProof/>
                      </w:rPr>
                      <w:t xml:space="preserve">Engineering Failure Analysis, </w:t>
                    </w:r>
                    <w:r>
                      <w:rPr>
                        <w:noProof/>
                      </w:rPr>
                      <w:t xml:space="preserve">pp. 105-120, 2015. </w:t>
                    </w:r>
                  </w:p>
                </w:tc>
              </w:tr>
              <w:tr w:rsidR="00F83B38" w14:paraId="5A226FD5" w14:textId="77777777">
                <w:trPr>
                  <w:divId w:val="861213259"/>
                  <w:tblCellSpacing w:w="15" w:type="dxa"/>
                </w:trPr>
                <w:tc>
                  <w:tcPr>
                    <w:tcW w:w="50" w:type="pct"/>
                    <w:hideMark/>
                  </w:tcPr>
                  <w:p w14:paraId="45EB46D1" w14:textId="77777777" w:rsidR="00F83B38" w:rsidRDefault="00F83B38">
                    <w:pPr>
                      <w:pStyle w:val="Bibliography"/>
                      <w:rPr>
                        <w:noProof/>
                      </w:rPr>
                    </w:pPr>
                    <w:r>
                      <w:rPr>
                        <w:noProof/>
                      </w:rPr>
                      <w:t xml:space="preserve">[27] </w:t>
                    </w:r>
                  </w:p>
                </w:tc>
                <w:tc>
                  <w:tcPr>
                    <w:tcW w:w="0" w:type="auto"/>
                    <w:hideMark/>
                  </w:tcPr>
                  <w:p w14:paraId="6E0893FE" w14:textId="77777777" w:rsidR="00F83B38" w:rsidRDefault="00F83B38">
                    <w:pPr>
                      <w:pStyle w:val="Bibliography"/>
                      <w:rPr>
                        <w:noProof/>
                      </w:rPr>
                    </w:pPr>
                    <w:r>
                      <w:rPr>
                        <w:noProof/>
                      </w:rPr>
                      <w:t xml:space="preserve">H. Ma, X. Pang, J. Zeng, Q. Wang and B. Wen, “Effects of gear crack propagation paths on vibration responses of the perforated gear system,” </w:t>
                    </w:r>
                    <w:r>
                      <w:rPr>
                        <w:i/>
                        <w:iCs/>
                        <w:noProof/>
                      </w:rPr>
                      <w:t xml:space="preserve">Mechanical Systems and Signal Processing, </w:t>
                    </w:r>
                    <w:r>
                      <w:rPr>
                        <w:noProof/>
                      </w:rPr>
                      <w:t xml:space="preserve">pp. 113-128, 2015. </w:t>
                    </w:r>
                  </w:p>
                </w:tc>
              </w:tr>
              <w:tr w:rsidR="00F83B38" w14:paraId="559D5631" w14:textId="77777777">
                <w:trPr>
                  <w:divId w:val="861213259"/>
                  <w:tblCellSpacing w:w="15" w:type="dxa"/>
                </w:trPr>
                <w:tc>
                  <w:tcPr>
                    <w:tcW w:w="50" w:type="pct"/>
                    <w:hideMark/>
                  </w:tcPr>
                  <w:p w14:paraId="76292241" w14:textId="77777777" w:rsidR="00F83B38" w:rsidRDefault="00F83B38">
                    <w:pPr>
                      <w:pStyle w:val="Bibliography"/>
                      <w:rPr>
                        <w:noProof/>
                      </w:rPr>
                    </w:pPr>
                    <w:r>
                      <w:rPr>
                        <w:noProof/>
                      </w:rPr>
                      <w:t xml:space="preserve">[28] </w:t>
                    </w:r>
                  </w:p>
                </w:tc>
                <w:tc>
                  <w:tcPr>
                    <w:tcW w:w="0" w:type="auto"/>
                    <w:hideMark/>
                  </w:tcPr>
                  <w:p w14:paraId="23141CB0" w14:textId="77777777" w:rsidR="00F83B38" w:rsidRDefault="00F83B38">
                    <w:pPr>
                      <w:pStyle w:val="Bibliography"/>
                      <w:rPr>
                        <w:noProof/>
                      </w:rPr>
                    </w:pPr>
                    <w:r>
                      <w:rPr>
                        <w:noProof/>
                      </w:rPr>
                      <w:t xml:space="preserve">J. Flasker, G. Fajdiga, S. Glodez and T. K. Hellen, “Numerical simulation of surface pitting due to contact loading,” </w:t>
                    </w:r>
                    <w:r>
                      <w:rPr>
                        <w:i/>
                        <w:iCs/>
                        <w:noProof/>
                      </w:rPr>
                      <w:t xml:space="preserve">International journal of fatigue, </w:t>
                    </w:r>
                    <w:r>
                      <w:rPr>
                        <w:noProof/>
                      </w:rPr>
                      <w:t xml:space="preserve">vol. 23, no. 7, pp. 599-605, 2001. </w:t>
                    </w:r>
                  </w:p>
                </w:tc>
              </w:tr>
              <w:tr w:rsidR="00F83B38" w14:paraId="02C78651" w14:textId="77777777">
                <w:trPr>
                  <w:divId w:val="861213259"/>
                  <w:tblCellSpacing w:w="15" w:type="dxa"/>
                </w:trPr>
                <w:tc>
                  <w:tcPr>
                    <w:tcW w:w="50" w:type="pct"/>
                    <w:hideMark/>
                  </w:tcPr>
                  <w:p w14:paraId="10006FDE" w14:textId="77777777" w:rsidR="00F83B38" w:rsidRDefault="00F83B38">
                    <w:pPr>
                      <w:pStyle w:val="Bibliography"/>
                      <w:rPr>
                        <w:noProof/>
                      </w:rPr>
                    </w:pPr>
                    <w:r>
                      <w:rPr>
                        <w:noProof/>
                      </w:rPr>
                      <w:t xml:space="preserve">[29] </w:t>
                    </w:r>
                  </w:p>
                </w:tc>
                <w:tc>
                  <w:tcPr>
                    <w:tcW w:w="0" w:type="auto"/>
                    <w:hideMark/>
                  </w:tcPr>
                  <w:p w14:paraId="7BD057DC" w14:textId="77777777" w:rsidR="00F83B38" w:rsidRDefault="00F83B38">
                    <w:pPr>
                      <w:pStyle w:val="Bibliography"/>
                      <w:rPr>
                        <w:noProof/>
                      </w:rPr>
                    </w:pPr>
                    <w:r>
                      <w:rPr>
                        <w:noProof/>
                      </w:rPr>
                      <w:t xml:space="preserve">J. Jurenka and M. Spaniel, “Advanced FE model for simulation of pitting crack growth,” </w:t>
                    </w:r>
                    <w:r>
                      <w:rPr>
                        <w:i/>
                        <w:iCs/>
                        <w:noProof/>
                      </w:rPr>
                      <w:t xml:space="preserve">Advances in Engineering Software, </w:t>
                    </w:r>
                    <w:r>
                      <w:rPr>
                        <w:noProof/>
                      </w:rPr>
                      <w:t xml:space="preserve">vol. 72, pp. 218-225, 2014. </w:t>
                    </w:r>
                  </w:p>
                </w:tc>
              </w:tr>
              <w:tr w:rsidR="00F83B38" w14:paraId="5E6A9F8E" w14:textId="77777777">
                <w:trPr>
                  <w:divId w:val="861213259"/>
                  <w:tblCellSpacing w:w="15" w:type="dxa"/>
                </w:trPr>
                <w:tc>
                  <w:tcPr>
                    <w:tcW w:w="50" w:type="pct"/>
                    <w:hideMark/>
                  </w:tcPr>
                  <w:p w14:paraId="3B787A6A" w14:textId="77777777" w:rsidR="00F83B38" w:rsidRDefault="00F83B38">
                    <w:pPr>
                      <w:pStyle w:val="Bibliography"/>
                      <w:rPr>
                        <w:noProof/>
                      </w:rPr>
                    </w:pPr>
                    <w:r>
                      <w:rPr>
                        <w:noProof/>
                      </w:rPr>
                      <w:t xml:space="preserve">[30] </w:t>
                    </w:r>
                  </w:p>
                </w:tc>
                <w:tc>
                  <w:tcPr>
                    <w:tcW w:w="0" w:type="auto"/>
                    <w:hideMark/>
                  </w:tcPr>
                  <w:p w14:paraId="17FCF5B3" w14:textId="77777777" w:rsidR="00F83B38" w:rsidRDefault="00F83B38">
                    <w:pPr>
                      <w:pStyle w:val="Bibliography"/>
                      <w:rPr>
                        <w:noProof/>
                      </w:rPr>
                    </w:pPr>
                    <w:r>
                      <w:rPr>
                        <w:noProof/>
                      </w:rPr>
                      <w:t xml:space="preserve">A. F. del Rincon, F. Viadero, M. Iglesias, A. de-Juan, P. Garcia and R. Sancibrian, “Effect of cracks and pitting defects on gear meshing,” </w:t>
                    </w:r>
                    <w:r>
                      <w:rPr>
                        <w:i/>
                        <w:iCs/>
                        <w:noProof/>
                      </w:rPr>
                      <w:t xml:space="preserve">Proceedings of the Institution of Mechanical Engineers, Part C: Journal of Mechanical Engineering Science, </w:t>
                    </w:r>
                    <w:r>
                      <w:rPr>
                        <w:noProof/>
                      </w:rPr>
                      <w:t xml:space="preserve">pp. 2805-2815, 2012. </w:t>
                    </w:r>
                  </w:p>
                </w:tc>
              </w:tr>
              <w:tr w:rsidR="00F83B38" w14:paraId="46223A35" w14:textId="77777777">
                <w:trPr>
                  <w:divId w:val="861213259"/>
                  <w:tblCellSpacing w:w="15" w:type="dxa"/>
                </w:trPr>
                <w:tc>
                  <w:tcPr>
                    <w:tcW w:w="50" w:type="pct"/>
                    <w:hideMark/>
                  </w:tcPr>
                  <w:p w14:paraId="3B77E806" w14:textId="77777777" w:rsidR="00F83B38" w:rsidRDefault="00F83B38">
                    <w:pPr>
                      <w:pStyle w:val="Bibliography"/>
                      <w:rPr>
                        <w:noProof/>
                      </w:rPr>
                    </w:pPr>
                    <w:r>
                      <w:rPr>
                        <w:noProof/>
                      </w:rPr>
                      <w:t xml:space="preserve">[31] </w:t>
                    </w:r>
                  </w:p>
                </w:tc>
                <w:tc>
                  <w:tcPr>
                    <w:tcW w:w="0" w:type="auto"/>
                    <w:hideMark/>
                  </w:tcPr>
                  <w:p w14:paraId="020CF511" w14:textId="77777777" w:rsidR="00F83B38" w:rsidRDefault="00F83B38">
                    <w:pPr>
                      <w:pStyle w:val="Bibliography"/>
                      <w:rPr>
                        <w:noProof/>
                      </w:rPr>
                    </w:pPr>
                    <w:r>
                      <w:rPr>
                        <w:noProof/>
                      </w:rPr>
                      <w:t xml:space="preserve">F. Chaari, R. Zimroz, W. Bartelmus, T. Fakhfakh and M. Haddar, “Modeling of local damages in spur gears and effects on dynamics response in presence of varying load conditions,” </w:t>
                    </w:r>
                    <w:r>
                      <w:rPr>
                        <w:i/>
                        <w:iCs/>
                        <w:noProof/>
                      </w:rPr>
                      <w:t xml:space="preserve">Proceedings of Surveillance, </w:t>
                    </w:r>
                    <w:r>
                      <w:rPr>
                        <w:noProof/>
                      </w:rPr>
                      <w:t xml:space="preserve">vol. 6, pp. 1-19, 2011. </w:t>
                    </w:r>
                  </w:p>
                </w:tc>
              </w:tr>
              <w:tr w:rsidR="00F83B38" w14:paraId="7CCF7DB8" w14:textId="77777777">
                <w:trPr>
                  <w:divId w:val="861213259"/>
                  <w:tblCellSpacing w:w="15" w:type="dxa"/>
                </w:trPr>
                <w:tc>
                  <w:tcPr>
                    <w:tcW w:w="50" w:type="pct"/>
                    <w:hideMark/>
                  </w:tcPr>
                  <w:p w14:paraId="2A1FE377" w14:textId="77777777" w:rsidR="00F83B38" w:rsidRDefault="00F83B38">
                    <w:pPr>
                      <w:pStyle w:val="Bibliography"/>
                      <w:rPr>
                        <w:noProof/>
                      </w:rPr>
                    </w:pPr>
                    <w:r>
                      <w:rPr>
                        <w:noProof/>
                      </w:rPr>
                      <w:t xml:space="preserve">[32] </w:t>
                    </w:r>
                  </w:p>
                </w:tc>
                <w:tc>
                  <w:tcPr>
                    <w:tcW w:w="0" w:type="auto"/>
                    <w:hideMark/>
                  </w:tcPr>
                  <w:p w14:paraId="24661F67" w14:textId="77777777" w:rsidR="00F83B38" w:rsidRDefault="00F83B38">
                    <w:pPr>
                      <w:pStyle w:val="Bibliography"/>
                      <w:rPr>
                        <w:noProof/>
                      </w:rPr>
                    </w:pPr>
                    <w:r>
                      <w:rPr>
                        <w:noProof/>
                      </w:rPr>
                      <w:t xml:space="preserve">Y. Guo and R. G. Parker, “Purely rotational model and vibration modes of compound planetary gears,” </w:t>
                    </w:r>
                    <w:r>
                      <w:rPr>
                        <w:i/>
                        <w:iCs/>
                        <w:noProof/>
                      </w:rPr>
                      <w:t xml:space="preserve">Mechanism and Machine Theory, </w:t>
                    </w:r>
                    <w:r>
                      <w:rPr>
                        <w:noProof/>
                      </w:rPr>
                      <w:t xml:space="preserve">pp. 365-377, 2010. </w:t>
                    </w:r>
                  </w:p>
                </w:tc>
              </w:tr>
              <w:tr w:rsidR="00F83B38" w14:paraId="1E5FC18E" w14:textId="77777777">
                <w:trPr>
                  <w:divId w:val="861213259"/>
                  <w:tblCellSpacing w:w="15" w:type="dxa"/>
                </w:trPr>
                <w:tc>
                  <w:tcPr>
                    <w:tcW w:w="50" w:type="pct"/>
                    <w:hideMark/>
                  </w:tcPr>
                  <w:p w14:paraId="3F16EABD" w14:textId="77777777" w:rsidR="00F83B38" w:rsidRDefault="00F83B38">
                    <w:pPr>
                      <w:pStyle w:val="Bibliography"/>
                      <w:rPr>
                        <w:noProof/>
                      </w:rPr>
                    </w:pPr>
                    <w:r>
                      <w:rPr>
                        <w:noProof/>
                      </w:rPr>
                      <w:t xml:space="preserve">[33] </w:t>
                    </w:r>
                  </w:p>
                </w:tc>
                <w:tc>
                  <w:tcPr>
                    <w:tcW w:w="0" w:type="auto"/>
                    <w:hideMark/>
                  </w:tcPr>
                  <w:p w14:paraId="6D3827E7" w14:textId="77777777" w:rsidR="00F83B38" w:rsidRDefault="00F83B38">
                    <w:pPr>
                      <w:pStyle w:val="Bibliography"/>
                      <w:rPr>
                        <w:noProof/>
                      </w:rPr>
                    </w:pPr>
                    <w:r>
                      <w:rPr>
                        <w:noProof/>
                      </w:rPr>
                      <w:t xml:space="preserve">Z. Feng and M. J. Zuo, “Vibration signal models for fault diagnosis of planetary gearboxes,” </w:t>
                    </w:r>
                    <w:r>
                      <w:rPr>
                        <w:i/>
                        <w:iCs/>
                        <w:noProof/>
                      </w:rPr>
                      <w:t xml:space="preserve">Journal of Sound and Vibration, </w:t>
                    </w:r>
                    <w:r>
                      <w:rPr>
                        <w:noProof/>
                      </w:rPr>
                      <w:t xml:space="preserve">pp. 4919-4939, 2012. </w:t>
                    </w:r>
                  </w:p>
                </w:tc>
              </w:tr>
              <w:tr w:rsidR="00F83B38" w14:paraId="0B2A9083" w14:textId="77777777">
                <w:trPr>
                  <w:divId w:val="861213259"/>
                  <w:tblCellSpacing w:w="15" w:type="dxa"/>
                </w:trPr>
                <w:tc>
                  <w:tcPr>
                    <w:tcW w:w="50" w:type="pct"/>
                    <w:hideMark/>
                  </w:tcPr>
                  <w:p w14:paraId="5A912925" w14:textId="77777777" w:rsidR="00F83B38" w:rsidRDefault="00F83B38">
                    <w:pPr>
                      <w:pStyle w:val="Bibliography"/>
                      <w:rPr>
                        <w:noProof/>
                      </w:rPr>
                    </w:pPr>
                    <w:r>
                      <w:rPr>
                        <w:noProof/>
                      </w:rPr>
                      <w:t xml:space="preserve">[34] </w:t>
                    </w:r>
                  </w:p>
                </w:tc>
                <w:tc>
                  <w:tcPr>
                    <w:tcW w:w="0" w:type="auto"/>
                    <w:hideMark/>
                  </w:tcPr>
                  <w:p w14:paraId="0DE45200" w14:textId="77777777" w:rsidR="00F83B38" w:rsidRDefault="00F83B38">
                    <w:pPr>
                      <w:pStyle w:val="Bibliography"/>
                      <w:rPr>
                        <w:noProof/>
                      </w:rPr>
                    </w:pPr>
                    <w:r>
                      <w:rPr>
                        <w:noProof/>
                      </w:rPr>
                      <w:t xml:space="preserve">M. Inalpolat and A. Kahraman, “A theoretical and experimental investigation of modulation sidebands of planetary gear sets,” </w:t>
                    </w:r>
                    <w:r>
                      <w:rPr>
                        <w:i/>
                        <w:iCs/>
                        <w:noProof/>
                      </w:rPr>
                      <w:t xml:space="preserve">Journal of Sound and Vibration, </w:t>
                    </w:r>
                    <w:r>
                      <w:rPr>
                        <w:noProof/>
                      </w:rPr>
                      <w:t xml:space="preserve">pp. 677-696, 2009. </w:t>
                    </w:r>
                  </w:p>
                </w:tc>
              </w:tr>
              <w:tr w:rsidR="00F83B38" w14:paraId="294E9290" w14:textId="77777777">
                <w:trPr>
                  <w:divId w:val="861213259"/>
                  <w:tblCellSpacing w:w="15" w:type="dxa"/>
                </w:trPr>
                <w:tc>
                  <w:tcPr>
                    <w:tcW w:w="50" w:type="pct"/>
                    <w:hideMark/>
                  </w:tcPr>
                  <w:p w14:paraId="7AF6A224" w14:textId="77777777" w:rsidR="00F83B38" w:rsidRDefault="00F83B38">
                    <w:pPr>
                      <w:pStyle w:val="Bibliography"/>
                      <w:rPr>
                        <w:noProof/>
                      </w:rPr>
                    </w:pPr>
                    <w:r>
                      <w:rPr>
                        <w:noProof/>
                      </w:rPr>
                      <w:t xml:space="preserve">[35] </w:t>
                    </w:r>
                  </w:p>
                </w:tc>
                <w:tc>
                  <w:tcPr>
                    <w:tcW w:w="0" w:type="auto"/>
                    <w:hideMark/>
                  </w:tcPr>
                  <w:p w14:paraId="62B733E4" w14:textId="77777777" w:rsidR="00F83B38" w:rsidRDefault="00F83B38">
                    <w:pPr>
                      <w:pStyle w:val="Bibliography"/>
                      <w:rPr>
                        <w:noProof/>
                      </w:rPr>
                    </w:pPr>
                    <w:r>
                      <w:rPr>
                        <w:noProof/>
                      </w:rPr>
                      <w:t xml:space="preserve">J. FRE and T. CICONE, Friction in Lubricated Contacts, 2001. </w:t>
                    </w:r>
                  </w:p>
                </w:tc>
              </w:tr>
              <w:tr w:rsidR="00F83B38" w14:paraId="53316098" w14:textId="77777777">
                <w:trPr>
                  <w:divId w:val="861213259"/>
                  <w:tblCellSpacing w:w="15" w:type="dxa"/>
                </w:trPr>
                <w:tc>
                  <w:tcPr>
                    <w:tcW w:w="50" w:type="pct"/>
                    <w:hideMark/>
                  </w:tcPr>
                  <w:p w14:paraId="465964E5" w14:textId="77777777" w:rsidR="00F83B38" w:rsidRDefault="00F83B38">
                    <w:pPr>
                      <w:pStyle w:val="Bibliography"/>
                      <w:rPr>
                        <w:noProof/>
                      </w:rPr>
                    </w:pPr>
                    <w:r>
                      <w:rPr>
                        <w:noProof/>
                      </w:rPr>
                      <w:t xml:space="preserve">[36] </w:t>
                    </w:r>
                  </w:p>
                </w:tc>
                <w:tc>
                  <w:tcPr>
                    <w:tcW w:w="0" w:type="auto"/>
                    <w:hideMark/>
                  </w:tcPr>
                  <w:p w14:paraId="6E808313" w14:textId="77777777" w:rsidR="00F83B38" w:rsidRDefault="00F83B38">
                    <w:pPr>
                      <w:pStyle w:val="Bibliography"/>
                      <w:rPr>
                        <w:noProof/>
                      </w:rPr>
                    </w:pPr>
                    <w:r>
                      <w:rPr>
                        <w:noProof/>
                      </w:rPr>
                      <w:t xml:space="preserve">Y. Shao, J. Liu and J. Ye, “A new method to model a localized surface defect in a cylindrical roller-bearing dynamic simulation,” </w:t>
                    </w:r>
                    <w:r>
                      <w:rPr>
                        <w:i/>
                        <w:iCs/>
                        <w:noProof/>
                      </w:rPr>
                      <w:t xml:space="preserve">Proceedings of the Institution of Mechanical Engineers, Part J: Journal of Engineering Tribology, </w:t>
                    </w:r>
                    <w:r>
                      <w:rPr>
                        <w:noProof/>
                      </w:rPr>
                      <w:t xml:space="preserve">pp. 140-159, 2014. </w:t>
                    </w:r>
                  </w:p>
                </w:tc>
              </w:tr>
              <w:tr w:rsidR="00F83B38" w14:paraId="1545AA28" w14:textId="77777777">
                <w:trPr>
                  <w:divId w:val="861213259"/>
                  <w:tblCellSpacing w:w="15" w:type="dxa"/>
                </w:trPr>
                <w:tc>
                  <w:tcPr>
                    <w:tcW w:w="50" w:type="pct"/>
                    <w:hideMark/>
                  </w:tcPr>
                  <w:p w14:paraId="28538841" w14:textId="77777777" w:rsidR="00F83B38" w:rsidRDefault="00F83B38">
                    <w:pPr>
                      <w:pStyle w:val="Bibliography"/>
                      <w:rPr>
                        <w:noProof/>
                      </w:rPr>
                    </w:pPr>
                    <w:r>
                      <w:rPr>
                        <w:noProof/>
                      </w:rPr>
                      <w:t xml:space="preserve">[37] </w:t>
                    </w:r>
                  </w:p>
                </w:tc>
                <w:tc>
                  <w:tcPr>
                    <w:tcW w:w="0" w:type="auto"/>
                    <w:hideMark/>
                  </w:tcPr>
                  <w:p w14:paraId="279EE1B5" w14:textId="77777777" w:rsidR="00F83B38" w:rsidRDefault="00F83B38">
                    <w:pPr>
                      <w:pStyle w:val="Bibliography"/>
                      <w:rPr>
                        <w:noProof/>
                      </w:rPr>
                    </w:pPr>
                    <w:r>
                      <w:rPr>
                        <w:noProof/>
                      </w:rPr>
                      <w:t xml:space="preserve">P. a. S. J. McFadden, “Model for the vibration produced by a single point defect in a rolling element bearing,” </w:t>
                    </w:r>
                    <w:r>
                      <w:rPr>
                        <w:i/>
                        <w:iCs/>
                        <w:noProof/>
                      </w:rPr>
                      <w:t xml:space="preserve">Journal of sound and vibration, </w:t>
                    </w:r>
                    <w:r>
                      <w:rPr>
                        <w:noProof/>
                      </w:rPr>
                      <w:t xml:space="preserve">pp. 69-82, 1984. </w:t>
                    </w:r>
                  </w:p>
                </w:tc>
              </w:tr>
              <w:tr w:rsidR="00F83B38" w14:paraId="32FC8AE9" w14:textId="77777777">
                <w:trPr>
                  <w:divId w:val="861213259"/>
                  <w:tblCellSpacing w:w="15" w:type="dxa"/>
                </w:trPr>
                <w:tc>
                  <w:tcPr>
                    <w:tcW w:w="50" w:type="pct"/>
                    <w:hideMark/>
                  </w:tcPr>
                  <w:p w14:paraId="2C9D8C5C" w14:textId="77777777" w:rsidR="00F83B38" w:rsidRDefault="00F83B38">
                    <w:pPr>
                      <w:pStyle w:val="Bibliography"/>
                      <w:rPr>
                        <w:noProof/>
                      </w:rPr>
                    </w:pPr>
                    <w:r>
                      <w:rPr>
                        <w:noProof/>
                      </w:rPr>
                      <w:t xml:space="preserve">[38] </w:t>
                    </w:r>
                  </w:p>
                </w:tc>
                <w:tc>
                  <w:tcPr>
                    <w:tcW w:w="0" w:type="auto"/>
                    <w:hideMark/>
                  </w:tcPr>
                  <w:p w14:paraId="331E785E" w14:textId="77777777" w:rsidR="00F83B38" w:rsidRDefault="00F83B38">
                    <w:pPr>
                      <w:pStyle w:val="Bibliography"/>
                      <w:rPr>
                        <w:noProof/>
                      </w:rPr>
                    </w:pPr>
                    <w:r>
                      <w:rPr>
                        <w:noProof/>
                      </w:rPr>
                      <w:t xml:space="preserve">D. Brie, “Modelling of the spalled rolling element bearing vibration signal: an overview and some new results,” </w:t>
                    </w:r>
                    <w:r>
                      <w:rPr>
                        <w:i/>
                        <w:iCs/>
                        <w:noProof/>
                      </w:rPr>
                      <w:t xml:space="preserve">Mechanical Systems and Signal Processing, </w:t>
                    </w:r>
                    <w:r>
                      <w:rPr>
                        <w:noProof/>
                      </w:rPr>
                      <w:t xml:space="preserve">pp. 353-369, 2000. </w:t>
                    </w:r>
                  </w:p>
                </w:tc>
              </w:tr>
              <w:tr w:rsidR="00F83B38" w14:paraId="1180C374" w14:textId="77777777">
                <w:trPr>
                  <w:divId w:val="861213259"/>
                  <w:tblCellSpacing w:w="15" w:type="dxa"/>
                </w:trPr>
                <w:tc>
                  <w:tcPr>
                    <w:tcW w:w="50" w:type="pct"/>
                    <w:hideMark/>
                  </w:tcPr>
                  <w:p w14:paraId="1D69E18A" w14:textId="77777777" w:rsidR="00F83B38" w:rsidRDefault="00F83B38">
                    <w:pPr>
                      <w:pStyle w:val="Bibliography"/>
                      <w:rPr>
                        <w:noProof/>
                      </w:rPr>
                    </w:pPr>
                    <w:r>
                      <w:rPr>
                        <w:noProof/>
                      </w:rPr>
                      <w:t xml:space="preserve">[39] </w:t>
                    </w:r>
                  </w:p>
                </w:tc>
                <w:tc>
                  <w:tcPr>
                    <w:tcW w:w="0" w:type="auto"/>
                    <w:hideMark/>
                  </w:tcPr>
                  <w:p w14:paraId="01FE3D42" w14:textId="77777777" w:rsidR="00F83B38" w:rsidRDefault="00F83B38">
                    <w:pPr>
                      <w:pStyle w:val="Bibliography"/>
                      <w:rPr>
                        <w:noProof/>
                      </w:rPr>
                    </w:pPr>
                    <w:r>
                      <w:rPr>
                        <w:noProof/>
                      </w:rPr>
                      <w:t xml:space="preserve">S. Sassi, B. Badri and M. Thomas, “A numerical model to predict damaged bearing vibrations,” </w:t>
                    </w:r>
                    <w:r>
                      <w:rPr>
                        <w:i/>
                        <w:iCs/>
                        <w:noProof/>
                      </w:rPr>
                      <w:t xml:space="preserve">Journal of Vibration and Control, </w:t>
                    </w:r>
                    <w:r>
                      <w:rPr>
                        <w:noProof/>
                      </w:rPr>
                      <w:t xml:space="preserve">pp. 1603-1628, 2007. </w:t>
                    </w:r>
                  </w:p>
                </w:tc>
              </w:tr>
              <w:tr w:rsidR="00F83B38" w14:paraId="5B069E46" w14:textId="77777777">
                <w:trPr>
                  <w:divId w:val="861213259"/>
                  <w:tblCellSpacing w:w="15" w:type="dxa"/>
                </w:trPr>
                <w:tc>
                  <w:tcPr>
                    <w:tcW w:w="50" w:type="pct"/>
                    <w:hideMark/>
                  </w:tcPr>
                  <w:p w14:paraId="13D6EEA5" w14:textId="77777777" w:rsidR="00F83B38" w:rsidRDefault="00F83B38">
                    <w:pPr>
                      <w:pStyle w:val="Bibliography"/>
                      <w:rPr>
                        <w:noProof/>
                      </w:rPr>
                    </w:pPr>
                    <w:r>
                      <w:rPr>
                        <w:noProof/>
                      </w:rPr>
                      <w:t xml:space="preserve">[40] </w:t>
                    </w:r>
                  </w:p>
                </w:tc>
                <w:tc>
                  <w:tcPr>
                    <w:tcW w:w="0" w:type="auto"/>
                    <w:hideMark/>
                  </w:tcPr>
                  <w:p w14:paraId="378DEE95" w14:textId="77777777" w:rsidR="00F83B38" w:rsidRDefault="00F83B38">
                    <w:pPr>
                      <w:pStyle w:val="Bibliography"/>
                      <w:rPr>
                        <w:noProof/>
                      </w:rPr>
                    </w:pPr>
                    <w:r>
                      <w:rPr>
                        <w:noProof/>
                      </w:rPr>
                      <w:t xml:space="preserve">M. a. B. M. Tadina, “Improved model of a ball bearing for the simulation of vibration signals due to faults during run-up,” </w:t>
                    </w:r>
                    <w:r>
                      <w:rPr>
                        <w:i/>
                        <w:iCs/>
                        <w:noProof/>
                      </w:rPr>
                      <w:t xml:space="preserve">Journal of sound and vibration, </w:t>
                    </w:r>
                    <w:r>
                      <w:rPr>
                        <w:noProof/>
                      </w:rPr>
                      <w:t xml:space="preserve">vol. 330, no. 17, pp. 4287-4301, 2011. </w:t>
                    </w:r>
                  </w:p>
                </w:tc>
              </w:tr>
              <w:tr w:rsidR="00F83B38" w14:paraId="18286009" w14:textId="77777777">
                <w:trPr>
                  <w:divId w:val="861213259"/>
                  <w:tblCellSpacing w:w="15" w:type="dxa"/>
                </w:trPr>
                <w:tc>
                  <w:tcPr>
                    <w:tcW w:w="50" w:type="pct"/>
                    <w:hideMark/>
                  </w:tcPr>
                  <w:p w14:paraId="27F2BC99" w14:textId="77777777" w:rsidR="00F83B38" w:rsidRDefault="00F83B38">
                    <w:pPr>
                      <w:pStyle w:val="Bibliography"/>
                      <w:rPr>
                        <w:noProof/>
                      </w:rPr>
                    </w:pPr>
                    <w:r>
                      <w:rPr>
                        <w:noProof/>
                      </w:rPr>
                      <w:t xml:space="preserve">[41] </w:t>
                    </w:r>
                  </w:p>
                </w:tc>
                <w:tc>
                  <w:tcPr>
                    <w:tcW w:w="0" w:type="auto"/>
                    <w:hideMark/>
                  </w:tcPr>
                  <w:p w14:paraId="2639F2E7" w14:textId="77777777" w:rsidR="00F83B38" w:rsidRDefault="00F83B38">
                    <w:pPr>
                      <w:pStyle w:val="Bibliography"/>
                      <w:rPr>
                        <w:noProof/>
                      </w:rPr>
                    </w:pPr>
                    <w:r>
                      <w:rPr>
                        <w:noProof/>
                      </w:rPr>
                      <w:t xml:space="preserve">C. a. H. A. a. G. C. Kral, “Modeling and Simulation of Broken Rotor Bars in Squirrel Cage Induction Machines,” in </w:t>
                    </w:r>
                    <w:r>
                      <w:rPr>
                        <w:i/>
                        <w:iCs/>
                        <w:noProof/>
                      </w:rPr>
                      <w:t>Proceedings of the World congress on engineering</w:t>
                    </w:r>
                    <w:r>
                      <w:rPr>
                        <w:noProof/>
                      </w:rPr>
                      <w:t xml:space="preserve">, 2009. </w:t>
                    </w:r>
                  </w:p>
                </w:tc>
              </w:tr>
              <w:tr w:rsidR="00F83B38" w14:paraId="3A617FBA" w14:textId="77777777">
                <w:trPr>
                  <w:divId w:val="861213259"/>
                  <w:tblCellSpacing w:w="15" w:type="dxa"/>
                </w:trPr>
                <w:tc>
                  <w:tcPr>
                    <w:tcW w:w="50" w:type="pct"/>
                    <w:hideMark/>
                  </w:tcPr>
                  <w:p w14:paraId="5FF9041F" w14:textId="77777777" w:rsidR="00F83B38" w:rsidRDefault="00F83B38">
                    <w:pPr>
                      <w:pStyle w:val="Bibliography"/>
                      <w:rPr>
                        <w:noProof/>
                      </w:rPr>
                    </w:pPr>
                    <w:r>
                      <w:rPr>
                        <w:noProof/>
                      </w:rPr>
                      <w:t xml:space="preserve">[42] </w:t>
                    </w:r>
                  </w:p>
                </w:tc>
                <w:tc>
                  <w:tcPr>
                    <w:tcW w:w="0" w:type="auto"/>
                    <w:hideMark/>
                  </w:tcPr>
                  <w:p w14:paraId="6F2004B5" w14:textId="77777777" w:rsidR="00F83B38" w:rsidRDefault="00F83B38">
                    <w:pPr>
                      <w:pStyle w:val="Bibliography"/>
                      <w:rPr>
                        <w:noProof/>
                      </w:rPr>
                    </w:pPr>
                    <w:r>
                      <w:rPr>
                        <w:noProof/>
                      </w:rPr>
                      <w:t xml:space="preserve">C. da Costa, M. Kashiwagi and M. H. Mathias, “Rotor failure detection of induction motors by wavelet transform and Fourier transform in non-stationary condition,” </w:t>
                    </w:r>
                    <w:r>
                      <w:rPr>
                        <w:i/>
                        <w:iCs/>
                        <w:noProof/>
                      </w:rPr>
                      <w:t xml:space="preserve">Case Studies in Mechanical Systems and Signal Processing, </w:t>
                    </w:r>
                    <w:r>
                      <w:rPr>
                        <w:noProof/>
                      </w:rPr>
                      <w:t xml:space="preserve">vol. 1, pp. 15-26, 2015. </w:t>
                    </w:r>
                  </w:p>
                </w:tc>
              </w:tr>
              <w:tr w:rsidR="00F83B38" w14:paraId="18655A88" w14:textId="77777777">
                <w:trPr>
                  <w:divId w:val="861213259"/>
                  <w:tblCellSpacing w:w="15" w:type="dxa"/>
                </w:trPr>
                <w:tc>
                  <w:tcPr>
                    <w:tcW w:w="50" w:type="pct"/>
                    <w:hideMark/>
                  </w:tcPr>
                  <w:p w14:paraId="496DD2AB" w14:textId="77777777" w:rsidR="00F83B38" w:rsidRDefault="00F83B38">
                    <w:pPr>
                      <w:pStyle w:val="Bibliography"/>
                      <w:rPr>
                        <w:noProof/>
                      </w:rPr>
                    </w:pPr>
                    <w:r>
                      <w:rPr>
                        <w:noProof/>
                      </w:rPr>
                      <w:t xml:space="preserve">[43] </w:t>
                    </w:r>
                  </w:p>
                </w:tc>
                <w:tc>
                  <w:tcPr>
                    <w:tcW w:w="0" w:type="auto"/>
                    <w:hideMark/>
                  </w:tcPr>
                  <w:p w14:paraId="1537CAA2" w14:textId="77777777" w:rsidR="00F83B38" w:rsidRDefault="00F83B38">
                    <w:pPr>
                      <w:pStyle w:val="Bibliography"/>
                      <w:rPr>
                        <w:noProof/>
                      </w:rPr>
                    </w:pPr>
                    <w:r>
                      <w:rPr>
                        <w:noProof/>
                      </w:rPr>
                      <w:t xml:space="preserve">R. M. Tallam, T. G. Habetler and R. G. Harley, “Transient model for induction machines with stator winding turn faults,” in </w:t>
                    </w:r>
                    <w:r>
                      <w:rPr>
                        <w:i/>
                        <w:iCs/>
                        <w:noProof/>
                      </w:rPr>
                      <w:t xml:space="preserve">Conference Record of the 2000 IEEE Industry Applications Conference, 2000. </w:t>
                    </w:r>
                    <w:r>
                      <w:rPr>
                        <w:noProof/>
                      </w:rPr>
                      <w:t xml:space="preserve">, 2000. </w:t>
                    </w:r>
                  </w:p>
                </w:tc>
              </w:tr>
              <w:tr w:rsidR="00F83B38" w14:paraId="3A5E2461" w14:textId="77777777">
                <w:trPr>
                  <w:divId w:val="861213259"/>
                  <w:tblCellSpacing w:w="15" w:type="dxa"/>
                </w:trPr>
                <w:tc>
                  <w:tcPr>
                    <w:tcW w:w="50" w:type="pct"/>
                    <w:hideMark/>
                  </w:tcPr>
                  <w:p w14:paraId="034ED74C" w14:textId="77777777" w:rsidR="00F83B38" w:rsidRDefault="00F83B38">
                    <w:pPr>
                      <w:pStyle w:val="Bibliography"/>
                      <w:rPr>
                        <w:noProof/>
                      </w:rPr>
                    </w:pPr>
                    <w:r>
                      <w:rPr>
                        <w:noProof/>
                      </w:rPr>
                      <w:t xml:space="preserve">[44] </w:t>
                    </w:r>
                  </w:p>
                </w:tc>
                <w:tc>
                  <w:tcPr>
                    <w:tcW w:w="0" w:type="auto"/>
                    <w:hideMark/>
                  </w:tcPr>
                  <w:p w14:paraId="02A62175" w14:textId="77777777" w:rsidR="00F83B38" w:rsidRDefault="00F83B38">
                    <w:pPr>
                      <w:pStyle w:val="Bibliography"/>
                      <w:rPr>
                        <w:noProof/>
                      </w:rPr>
                    </w:pPr>
                    <w:r>
                      <w:rPr>
                        <w:noProof/>
                      </w:rPr>
                      <w:t xml:space="preserve">G. M. a. P. J. Joksimovic, “The detection of inter-turn short circuits in the stator windings of operating motors,” </w:t>
                    </w:r>
                    <w:r>
                      <w:rPr>
                        <w:i/>
                        <w:iCs/>
                        <w:noProof/>
                      </w:rPr>
                      <w:t xml:space="preserve">IEEE Transactions on Industrial Electronics, </w:t>
                    </w:r>
                    <w:r>
                      <w:rPr>
                        <w:noProof/>
                      </w:rPr>
                      <w:t xml:space="preserve">vol. 47, no. 5, pp. 1078-1084, 2000. </w:t>
                    </w:r>
                  </w:p>
                </w:tc>
              </w:tr>
              <w:tr w:rsidR="00F83B38" w14:paraId="7DFB5494" w14:textId="77777777">
                <w:trPr>
                  <w:divId w:val="861213259"/>
                  <w:tblCellSpacing w:w="15" w:type="dxa"/>
                </w:trPr>
                <w:tc>
                  <w:tcPr>
                    <w:tcW w:w="50" w:type="pct"/>
                    <w:hideMark/>
                  </w:tcPr>
                  <w:p w14:paraId="48A6616B" w14:textId="77777777" w:rsidR="00F83B38" w:rsidRDefault="00F83B38">
                    <w:pPr>
                      <w:pStyle w:val="Bibliography"/>
                      <w:rPr>
                        <w:noProof/>
                      </w:rPr>
                    </w:pPr>
                    <w:r>
                      <w:rPr>
                        <w:noProof/>
                      </w:rPr>
                      <w:t xml:space="preserve">[45] </w:t>
                    </w:r>
                  </w:p>
                </w:tc>
                <w:tc>
                  <w:tcPr>
                    <w:tcW w:w="0" w:type="auto"/>
                    <w:hideMark/>
                  </w:tcPr>
                  <w:p w14:paraId="31F4234F" w14:textId="77777777" w:rsidR="00F83B38" w:rsidRDefault="00F83B38">
                    <w:pPr>
                      <w:pStyle w:val="Bibliography"/>
                      <w:rPr>
                        <w:noProof/>
                      </w:rPr>
                    </w:pPr>
                    <w:r>
                      <w:rPr>
                        <w:noProof/>
                      </w:rPr>
                      <w:t xml:space="preserve">C. H. De Angelo, G. R. Bossio, S. J. Giaccone, M. I. Valla, J. A. Solsona and G. O. Garcia, “Online model-based stator-fault detection and identification in induction motors,” </w:t>
                    </w:r>
                    <w:r>
                      <w:rPr>
                        <w:i/>
                        <w:iCs/>
                        <w:noProof/>
                      </w:rPr>
                      <w:t xml:space="preserve">IEEE Transactions on Industrial Electronics, </w:t>
                    </w:r>
                    <w:r>
                      <w:rPr>
                        <w:noProof/>
                      </w:rPr>
                      <w:t xml:space="preserve">vol. 56, no. 11, pp. 4671-4680, 2009. </w:t>
                    </w:r>
                  </w:p>
                </w:tc>
              </w:tr>
              <w:tr w:rsidR="00F83B38" w14:paraId="414FADDE" w14:textId="77777777">
                <w:trPr>
                  <w:divId w:val="861213259"/>
                  <w:tblCellSpacing w:w="15" w:type="dxa"/>
                </w:trPr>
                <w:tc>
                  <w:tcPr>
                    <w:tcW w:w="50" w:type="pct"/>
                    <w:hideMark/>
                  </w:tcPr>
                  <w:p w14:paraId="2DE8AB87" w14:textId="77777777" w:rsidR="00F83B38" w:rsidRDefault="00F83B38">
                    <w:pPr>
                      <w:pStyle w:val="Bibliography"/>
                      <w:rPr>
                        <w:noProof/>
                      </w:rPr>
                    </w:pPr>
                    <w:r>
                      <w:rPr>
                        <w:noProof/>
                      </w:rPr>
                      <w:t xml:space="preserve">[46] </w:t>
                    </w:r>
                  </w:p>
                </w:tc>
                <w:tc>
                  <w:tcPr>
                    <w:tcW w:w="0" w:type="auto"/>
                    <w:hideMark/>
                  </w:tcPr>
                  <w:p w14:paraId="520913F6" w14:textId="77777777" w:rsidR="00F83B38" w:rsidRDefault="00F83B38">
                    <w:pPr>
                      <w:pStyle w:val="Bibliography"/>
                      <w:rPr>
                        <w:noProof/>
                      </w:rPr>
                    </w:pPr>
                    <w:r>
                      <w:rPr>
                        <w:noProof/>
                      </w:rPr>
                      <w:t xml:space="preserve">L. Frosini and E. Bassi, “Stator current and motor efficiency as indicators for different types of bearing faults in induction motors,” </w:t>
                    </w:r>
                    <w:r>
                      <w:rPr>
                        <w:i/>
                        <w:iCs/>
                        <w:noProof/>
                      </w:rPr>
                      <w:t xml:space="preserve">IEEE Transactions on Industrial Electronics, </w:t>
                    </w:r>
                    <w:r>
                      <w:rPr>
                        <w:noProof/>
                      </w:rPr>
                      <w:t xml:space="preserve">vol. 57, no. 1, pp. 244-251, 2010. </w:t>
                    </w:r>
                  </w:p>
                </w:tc>
              </w:tr>
              <w:tr w:rsidR="00F83B38" w14:paraId="63513503" w14:textId="77777777">
                <w:trPr>
                  <w:divId w:val="861213259"/>
                  <w:tblCellSpacing w:w="15" w:type="dxa"/>
                </w:trPr>
                <w:tc>
                  <w:tcPr>
                    <w:tcW w:w="50" w:type="pct"/>
                    <w:hideMark/>
                  </w:tcPr>
                  <w:p w14:paraId="28CDEDE6" w14:textId="77777777" w:rsidR="00F83B38" w:rsidRDefault="00F83B38">
                    <w:pPr>
                      <w:pStyle w:val="Bibliography"/>
                      <w:rPr>
                        <w:noProof/>
                      </w:rPr>
                    </w:pPr>
                    <w:r>
                      <w:rPr>
                        <w:noProof/>
                      </w:rPr>
                      <w:t xml:space="preserve">[47] </w:t>
                    </w:r>
                  </w:p>
                </w:tc>
                <w:tc>
                  <w:tcPr>
                    <w:tcW w:w="0" w:type="auto"/>
                    <w:hideMark/>
                  </w:tcPr>
                  <w:p w14:paraId="7F2C58A2" w14:textId="77777777" w:rsidR="00F83B38" w:rsidRDefault="00F83B38">
                    <w:pPr>
                      <w:pStyle w:val="Bibliography"/>
                      <w:rPr>
                        <w:noProof/>
                      </w:rPr>
                    </w:pPr>
                    <w:r>
                      <w:rPr>
                        <w:noProof/>
                      </w:rPr>
                      <w:t xml:space="preserve">R. R. Schoen, T. G. Habetler, F. Kamran and R. Bartfield, “Motor bearing damage detection using stator current monitoring,” </w:t>
                    </w:r>
                    <w:r>
                      <w:rPr>
                        <w:i/>
                        <w:iCs/>
                        <w:noProof/>
                      </w:rPr>
                      <w:t xml:space="preserve">IEEE Transactions on Industry Applications, </w:t>
                    </w:r>
                    <w:r>
                      <w:rPr>
                        <w:noProof/>
                      </w:rPr>
                      <w:t xml:space="preserve">vol. 31, no. 6, pp. 1274-1279, 1995. </w:t>
                    </w:r>
                  </w:p>
                </w:tc>
              </w:tr>
              <w:tr w:rsidR="00F83B38" w14:paraId="14E4D599" w14:textId="77777777">
                <w:trPr>
                  <w:divId w:val="861213259"/>
                  <w:tblCellSpacing w:w="15" w:type="dxa"/>
                </w:trPr>
                <w:tc>
                  <w:tcPr>
                    <w:tcW w:w="50" w:type="pct"/>
                    <w:hideMark/>
                  </w:tcPr>
                  <w:p w14:paraId="3D6B9F2A" w14:textId="77777777" w:rsidR="00F83B38" w:rsidRDefault="00F83B38">
                    <w:pPr>
                      <w:pStyle w:val="Bibliography"/>
                      <w:rPr>
                        <w:noProof/>
                      </w:rPr>
                    </w:pPr>
                    <w:r>
                      <w:rPr>
                        <w:noProof/>
                      </w:rPr>
                      <w:t xml:space="preserve">[48] </w:t>
                    </w:r>
                  </w:p>
                </w:tc>
                <w:tc>
                  <w:tcPr>
                    <w:tcW w:w="0" w:type="auto"/>
                    <w:hideMark/>
                  </w:tcPr>
                  <w:p w14:paraId="64C5D763" w14:textId="77777777" w:rsidR="00F83B38" w:rsidRDefault="00F83B38">
                    <w:pPr>
                      <w:pStyle w:val="Bibliography"/>
                      <w:rPr>
                        <w:noProof/>
                      </w:rPr>
                    </w:pPr>
                    <w:r>
                      <w:rPr>
                        <w:noProof/>
                      </w:rPr>
                      <w:t xml:space="preserve">Y. Amirat, V. Choqueuse and M. Benbouzid, “EEMD-based wind turbine bearing failure detection using the generator stator current homopolar component,” </w:t>
                    </w:r>
                    <w:r>
                      <w:rPr>
                        <w:i/>
                        <w:iCs/>
                        <w:noProof/>
                      </w:rPr>
                      <w:t xml:space="preserve">Mechanical Systems and Signal Processing, </w:t>
                    </w:r>
                    <w:r>
                      <w:rPr>
                        <w:noProof/>
                      </w:rPr>
                      <w:t xml:space="preserve">vol. 41, no. 1, pp. 667-678, 2013. </w:t>
                    </w:r>
                  </w:p>
                </w:tc>
              </w:tr>
              <w:tr w:rsidR="00F83B38" w14:paraId="27CD3ED3" w14:textId="77777777">
                <w:trPr>
                  <w:divId w:val="861213259"/>
                  <w:tblCellSpacing w:w="15" w:type="dxa"/>
                </w:trPr>
                <w:tc>
                  <w:tcPr>
                    <w:tcW w:w="50" w:type="pct"/>
                    <w:hideMark/>
                  </w:tcPr>
                  <w:p w14:paraId="29E2FFE3" w14:textId="77777777" w:rsidR="00F83B38" w:rsidRDefault="00F83B38">
                    <w:pPr>
                      <w:pStyle w:val="Bibliography"/>
                      <w:rPr>
                        <w:noProof/>
                      </w:rPr>
                    </w:pPr>
                    <w:r>
                      <w:rPr>
                        <w:noProof/>
                      </w:rPr>
                      <w:t xml:space="preserve">[49] </w:t>
                    </w:r>
                  </w:p>
                </w:tc>
                <w:tc>
                  <w:tcPr>
                    <w:tcW w:w="0" w:type="auto"/>
                    <w:hideMark/>
                  </w:tcPr>
                  <w:p w14:paraId="047F6EE0" w14:textId="77777777" w:rsidR="00F83B38" w:rsidRDefault="00F83B38">
                    <w:pPr>
                      <w:pStyle w:val="Bibliography"/>
                      <w:rPr>
                        <w:noProof/>
                      </w:rPr>
                    </w:pPr>
                    <w:r>
                      <w:rPr>
                        <w:noProof/>
                      </w:rPr>
                      <w:t xml:space="preserve">L. Gyorfi, G. Ottucsak and H. Walk, Machine learning for financial engineering, World Scientific, 2012. </w:t>
                    </w:r>
                  </w:p>
                </w:tc>
              </w:tr>
              <w:tr w:rsidR="00F83B38" w14:paraId="5BA44C9A" w14:textId="77777777">
                <w:trPr>
                  <w:divId w:val="861213259"/>
                  <w:tblCellSpacing w:w="15" w:type="dxa"/>
                </w:trPr>
                <w:tc>
                  <w:tcPr>
                    <w:tcW w:w="50" w:type="pct"/>
                    <w:hideMark/>
                  </w:tcPr>
                  <w:p w14:paraId="07EFE804" w14:textId="77777777" w:rsidR="00F83B38" w:rsidRDefault="00F83B38">
                    <w:pPr>
                      <w:pStyle w:val="Bibliography"/>
                      <w:rPr>
                        <w:noProof/>
                      </w:rPr>
                    </w:pPr>
                    <w:r>
                      <w:rPr>
                        <w:noProof/>
                      </w:rPr>
                      <w:t xml:space="preserve">[50] </w:t>
                    </w:r>
                  </w:p>
                </w:tc>
                <w:tc>
                  <w:tcPr>
                    <w:tcW w:w="0" w:type="auto"/>
                    <w:hideMark/>
                  </w:tcPr>
                  <w:p w14:paraId="19A4A03F" w14:textId="77777777" w:rsidR="00F83B38" w:rsidRDefault="00F83B38">
                    <w:pPr>
                      <w:pStyle w:val="Bibliography"/>
                      <w:rPr>
                        <w:noProof/>
                      </w:rPr>
                    </w:pPr>
                    <w:r>
                      <w:rPr>
                        <w:noProof/>
                      </w:rPr>
                      <w:t xml:space="preserve">C. Carter and J. Catlett, “Assessing credit card applications using machine learning,” </w:t>
                    </w:r>
                    <w:r>
                      <w:rPr>
                        <w:i/>
                        <w:iCs/>
                        <w:noProof/>
                      </w:rPr>
                      <w:t xml:space="preserve">IEEE expert, </w:t>
                    </w:r>
                    <w:r>
                      <w:rPr>
                        <w:noProof/>
                      </w:rPr>
                      <w:t xml:space="preserve">pp. 71-79, 1987. </w:t>
                    </w:r>
                  </w:p>
                </w:tc>
              </w:tr>
              <w:tr w:rsidR="00F83B38" w14:paraId="153CAFB9" w14:textId="77777777">
                <w:trPr>
                  <w:divId w:val="861213259"/>
                  <w:tblCellSpacing w:w="15" w:type="dxa"/>
                </w:trPr>
                <w:tc>
                  <w:tcPr>
                    <w:tcW w:w="50" w:type="pct"/>
                    <w:hideMark/>
                  </w:tcPr>
                  <w:p w14:paraId="491BA73B" w14:textId="77777777" w:rsidR="00F83B38" w:rsidRDefault="00F83B38">
                    <w:pPr>
                      <w:pStyle w:val="Bibliography"/>
                      <w:rPr>
                        <w:noProof/>
                      </w:rPr>
                    </w:pPr>
                    <w:r>
                      <w:rPr>
                        <w:noProof/>
                      </w:rPr>
                      <w:t xml:space="preserve">[51] </w:t>
                    </w:r>
                  </w:p>
                </w:tc>
                <w:tc>
                  <w:tcPr>
                    <w:tcW w:w="0" w:type="auto"/>
                    <w:hideMark/>
                  </w:tcPr>
                  <w:p w14:paraId="44EB62DE" w14:textId="77777777" w:rsidR="00F83B38" w:rsidRDefault="00F83B38">
                    <w:pPr>
                      <w:pStyle w:val="Bibliography"/>
                      <w:rPr>
                        <w:noProof/>
                      </w:rPr>
                    </w:pPr>
                    <w:r>
                      <w:rPr>
                        <w:noProof/>
                      </w:rPr>
                      <w:t xml:space="preserve">M. A. Shipp, K. N. Ross, P. Tamayo, A. P. Weng, J. L. Kutok, R. C. Aguiar, M. Gaasenbeek, M. Angelo, M. Reich, G. S. Pinkus and others, “Diffuse large B-cell lymphoma outcome prediction by gene-expression profiling and supervised machine learning,” </w:t>
                    </w:r>
                    <w:r>
                      <w:rPr>
                        <w:i/>
                        <w:iCs/>
                        <w:noProof/>
                      </w:rPr>
                      <w:t xml:space="preserve">Nature medicine, </w:t>
                    </w:r>
                    <w:r>
                      <w:rPr>
                        <w:noProof/>
                      </w:rPr>
                      <w:t xml:space="preserve">pp. 68-74, 2002. </w:t>
                    </w:r>
                  </w:p>
                </w:tc>
              </w:tr>
              <w:tr w:rsidR="00F83B38" w14:paraId="19A4D652" w14:textId="77777777">
                <w:trPr>
                  <w:divId w:val="861213259"/>
                  <w:tblCellSpacing w:w="15" w:type="dxa"/>
                </w:trPr>
                <w:tc>
                  <w:tcPr>
                    <w:tcW w:w="50" w:type="pct"/>
                    <w:hideMark/>
                  </w:tcPr>
                  <w:p w14:paraId="542E1436" w14:textId="77777777" w:rsidR="00F83B38" w:rsidRDefault="00F83B38">
                    <w:pPr>
                      <w:pStyle w:val="Bibliography"/>
                      <w:rPr>
                        <w:noProof/>
                      </w:rPr>
                    </w:pPr>
                    <w:r>
                      <w:rPr>
                        <w:noProof/>
                      </w:rPr>
                      <w:t xml:space="preserve">[52] </w:t>
                    </w:r>
                  </w:p>
                </w:tc>
                <w:tc>
                  <w:tcPr>
                    <w:tcW w:w="0" w:type="auto"/>
                    <w:hideMark/>
                  </w:tcPr>
                  <w:p w14:paraId="06CA4AD1" w14:textId="77777777" w:rsidR="00F83B38" w:rsidRDefault="00F83B38">
                    <w:pPr>
                      <w:pStyle w:val="Bibliography"/>
                      <w:rPr>
                        <w:noProof/>
                      </w:rPr>
                    </w:pPr>
                    <w:r>
                      <w:rPr>
                        <w:noProof/>
                      </w:rPr>
                      <w:t xml:space="preserve">K. Rajan, “Materials informatics,” </w:t>
                    </w:r>
                    <w:r>
                      <w:rPr>
                        <w:i/>
                        <w:iCs/>
                        <w:noProof/>
                      </w:rPr>
                      <w:t xml:space="preserve">Materials Today, </w:t>
                    </w:r>
                    <w:r>
                      <w:rPr>
                        <w:noProof/>
                      </w:rPr>
                      <w:t xml:space="preserve">pp. 38-45, 2005. </w:t>
                    </w:r>
                  </w:p>
                </w:tc>
              </w:tr>
              <w:tr w:rsidR="00F83B38" w14:paraId="491BCA62" w14:textId="77777777">
                <w:trPr>
                  <w:divId w:val="861213259"/>
                  <w:tblCellSpacing w:w="15" w:type="dxa"/>
                </w:trPr>
                <w:tc>
                  <w:tcPr>
                    <w:tcW w:w="50" w:type="pct"/>
                    <w:hideMark/>
                  </w:tcPr>
                  <w:p w14:paraId="63BEC993" w14:textId="77777777" w:rsidR="00F83B38" w:rsidRDefault="00F83B38">
                    <w:pPr>
                      <w:pStyle w:val="Bibliography"/>
                      <w:rPr>
                        <w:noProof/>
                      </w:rPr>
                    </w:pPr>
                    <w:r>
                      <w:rPr>
                        <w:noProof/>
                      </w:rPr>
                      <w:t xml:space="preserve">[53] </w:t>
                    </w:r>
                  </w:p>
                </w:tc>
                <w:tc>
                  <w:tcPr>
                    <w:tcW w:w="0" w:type="auto"/>
                    <w:hideMark/>
                  </w:tcPr>
                  <w:p w14:paraId="2947F8AD" w14:textId="77777777" w:rsidR="00F83B38" w:rsidRDefault="00F83B38">
                    <w:pPr>
                      <w:pStyle w:val="Bibliography"/>
                      <w:rPr>
                        <w:noProof/>
                      </w:rPr>
                    </w:pPr>
                    <w:r>
                      <w:rPr>
                        <w:noProof/>
                      </w:rPr>
                      <w:t xml:space="preserve">H. a. C. J. A. a. M. Y. L. a. C. M. Guo, “Automotive signal diagnostics using wavelets and machine learning,” </w:t>
                    </w:r>
                    <w:r>
                      <w:rPr>
                        <w:i/>
                        <w:iCs/>
                        <w:noProof/>
                      </w:rPr>
                      <w:t xml:space="preserve">IEEE Transactions on Vehicular Technology, </w:t>
                    </w:r>
                    <w:r>
                      <w:rPr>
                        <w:noProof/>
                      </w:rPr>
                      <w:t xml:space="preserve">vol. 49, no. 5, pp. 1650-1662, 2000. </w:t>
                    </w:r>
                  </w:p>
                </w:tc>
              </w:tr>
              <w:tr w:rsidR="00F83B38" w14:paraId="56F92E16" w14:textId="77777777">
                <w:trPr>
                  <w:divId w:val="861213259"/>
                  <w:tblCellSpacing w:w="15" w:type="dxa"/>
                </w:trPr>
                <w:tc>
                  <w:tcPr>
                    <w:tcW w:w="50" w:type="pct"/>
                    <w:hideMark/>
                  </w:tcPr>
                  <w:p w14:paraId="4A2FDAA8" w14:textId="77777777" w:rsidR="00F83B38" w:rsidRDefault="00F83B38">
                    <w:pPr>
                      <w:pStyle w:val="Bibliography"/>
                      <w:rPr>
                        <w:noProof/>
                      </w:rPr>
                    </w:pPr>
                    <w:r>
                      <w:rPr>
                        <w:noProof/>
                      </w:rPr>
                      <w:t xml:space="preserve">[54] </w:t>
                    </w:r>
                  </w:p>
                </w:tc>
                <w:tc>
                  <w:tcPr>
                    <w:tcW w:w="0" w:type="auto"/>
                    <w:hideMark/>
                  </w:tcPr>
                  <w:p w14:paraId="28E43CB1" w14:textId="77777777" w:rsidR="00F83B38" w:rsidRDefault="00F83B38">
                    <w:pPr>
                      <w:pStyle w:val="Bibliography"/>
                      <w:rPr>
                        <w:noProof/>
                      </w:rPr>
                    </w:pPr>
                    <w:r>
                      <w:rPr>
                        <w:noProof/>
                      </w:rPr>
                      <w:t xml:space="preserve">I. Kononenko, “Machine learning for medical diagnosis: history, state of the art and perspective,” </w:t>
                    </w:r>
                    <w:r>
                      <w:rPr>
                        <w:i/>
                        <w:iCs/>
                        <w:noProof/>
                      </w:rPr>
                      <w:t xml:space="preserve">Artificial Intelligence in medicine, </w:t>
                    </w:r>
                    <w:r>
                      <w:rPr>
                        <w:noProof/>
                      </w:rPr>
                      <w:t xml:space="preserve">vol. 23, no. 1, pp. 89-109, 2001. </w:t>
                    </w:r>
                  </w:p>
                </w:tc>
              </w:tr>
              <w:tr w:rsidR="00F83B38" w14:paraId="1AF35D94" w14:textId="77777777">
                <w:trPr>
                  <w:divId w:val="861213259"/>
                  <w:tblCellSpacing w:w="15" w:type="dxa"/>
                </w:trPr>
                <w:tc>
                  <w:tcPr>
                    <w:tcW w:w="50" w:type="pct"/>
                    <w:hideMark/>
                  </w:tcPr>
                  <w:p w14:paraId="3069EF64" w14:textId="77777777" w:rsidR="00F83B38" w:rsidRDefault="00F83B38">
                    <w:pPr>
                      <w:pStyle w:val="Bibliography"/>
                      <w:rPr>
                        <w:noProof/>
                      </w:rPr>
                    </w:pPr>
                    <w:r>
                      <w:rPr>
                        <w:noProof/>
                      </w:rPr>
                      <w:t xml:space="preserve">[55] </w:t>
                    </w:r>
                  </w:p>
                </w:tc>
                <w:tc>
                  <w:tcPr>
                    <w:tcW w:w="0" w:type="auto"/>
                    <w:hideMark/>
                  </w:tcPr>
                  <w:p w14:paraId="6B118A4B" w14:textId="77777777" w:rsidR="00F83B38" w:rsidRDefault="00F83B38">
                    <w:pPr>
                      <w:pStyle w:val="Bibliography"/>
                      <w:rPr>
                        <w:noProof/>
                      </w:rPr>
                    </w:pPr>
                    <w:r>
                      <w:rPr>
                        <w:noProof/>
                      </w:rPr>
                      <w:t xml:space="preserve">S. Chen and S. A. Billings, “Neural networks for nonlinear dynamic system modelling and identification,” </w:t>
                    </w:r>
                    <w:r>
                      <w:rPr>
                        <w:i/>
                        <w:iCs/>
                        <w:noProof/>
                      </w:rPr>
                      <w:t xml:space="preserve">International journal of control, </w:t>
                    </w:r>
                    <w:r>
                      <w:rPr>
                        <w:noProof/>
                      </w:rPr>
                      <w:t xml:space="preserve">pp. 319-346, 1992. </w:t>
                    </w:r>
                  </w:p>
                </w:tc>
              </w:tr>
              <w:tr w:rsidR="00F83B38" w14:paraId="1961EF90" w14:textId="77777777">
                <w:trPr>
                  <w:divId w:val="861213259"/>
                  <w:tblCellSpacing w:w="15" w:type="dxa"/>
                </w:trPr>
                <w:tc>
                  <w:tcPr>
                    <w:tcW w:w="50" w:type="pct"/>
                    <w:hideMark/>
                  </w:tcPr>
                  <w:p w14:paraId="0559B3D6" w14:textId="77777777" w:rsidR="00F83B38" w:rsidRDefault="00F83B38">
                    <w:pPr>
                      <w:pStyle w:val="Bibliography"/>
                      <w:rPr>
                        <w:noProof/>
                      </w:rPr>
                    </w:pPr>
                    <w:r>
                      <w:rPr>
                        <w:noProof/>
                      </w:rPr>
                      <w:t xml:space="preserve">[56] </w:t>
                    </w:r>
                  </w:p>
                </w:tc>
                <w:tc>
                  <w:tcPr>
                    <w:tcW w:w="0" w:type="auto"/>
                    <w:hideMark/>
                  </w:tcPr>
                  <w:p w14:paraId="5D54CDA4" w14:textId="77777777" w:rsidR="00F83B38" w:rsidRDefault="00F83B38">
                    <w:pPr>
                      <w:pStyle w:val="Bibliography"/>
                      <w:rPr>
                        <w:noProof/>
                      </w:rPr>
                    </w:pPr>
                    <w:r>
                      <w:rPr>
                        <w:noProof/>
                      </w:rPr>
                      <w:t xml:space="preserve">D. Tax, A. Ypma and R. Duin, “Support vector data description applied to machine vibration analysis,” in </w:t>
                    </w:r>
                    <w:r>
                      <w:rPr>
                        <w:i/>
                        <w:iCs/>
                        <w:noProof/>
                      </w:rPr>
                      <w:t>Proc. 5th Annual Conference of the Advanced School for Computing and Imaging (Heijen, NL)</w:t>
                    </w:r>
                    <w:r>
                      <w:rPr>
                        <w:noProof/>
                      </w:rPr>
                      <w:t>, 1999, pp. 398-405.</w:t>
                    </w:r>
                  </w:p>
                </w:tc>
              </w:tr>
              <w:tr w:rsidR="00F83B38" w14:paraId="51A98C6D" w14:textId="77777777">
                <w:trPr>
                  <w:divId w:val="861213259"/>
                  <w:tblCellSpacing w:w="15" w:type="dxa"/>
                </w:trPr>
                <w:tc>
                  <w:tcPr>
                    <w:tcW w:w="50" w:type="pct"/>
                    <w:hideMark/>
                  </w:tcPr>
                  <w:p w14:paraId="5D3018C4" w14:textId="77777777" w:rsidR="00F83B38" w:rsidRDefault="00F83B38">
                    <w:pPr>
                      <w:pStyle w:val="Bibliography"/>
                      <w:rPr>
                        <w:noProof/>
                      </w:rPr>
                    </w:pPr>
                    <w:r>
                      <w:rPr>
                        <w:noProof/>
                      </w:rPr>
                      <w:t xml:space="preserve">[57] </w:t>
                    </w:r>
                  </w:p>
                </w:tc>
                <w:tc>
                  <w:tcPr>
                    <w:tcW w:w="0" w:type="auto"/>
                    <w:hideMark/>
                  </w:tcPr>
                  <w:p w14:paraId="1932EC8D" w14:textId="77777777" w:rsidR="00F83B38" w:rsidRDefault="00F83B38">
                    <w:pPr>
                      <w:pStyle w:val="Bibliography"/>
                      <w:rPr>
                        <w:noProof/>
                      </w:rPr>
                    </w:pPr>
                    <w:r>
                      <w:rPr>
                        <w:noProof/>
                      </w:rPr>
                      <w:t xml:space="preserve">J. Cheng, D. Yu and Y. Yang, “Application of support vector regression machines to the processing of end effects of Hilbert-Huang transform,” </w:t>
                    </w:r>
                    <w:r>
                      <w:rPr>
                        <w:i/>
                        <w:iCs/>
                        <w:noProof/>
                      </w:rPr>
                      <w:t xml:space="preserve">Mechanical Systems and Signal Processing, </w:t>
                    </w:r>
                    <w:r>
                      <w:rPr>
                        <w:noProof/>
                      </w:rPr>
                      <w:t xml:space="preserve">vol. 21, no. 3, pp. 1197-1211, 2007. </w:t>
                    </w:r>
                  </w:p>
                </w:tc>
              </w:tr>
              <w:tr w:rsidR="00F83B38" w14:paraId="53140B8A" w14:textId="77777777">
                <w:trPr>
                  <w:divId w:val="861213259"/>
                  <w:tblCellSpacing w:w="15" w:type="dxa"/>
                </w:trPr>
                <w:tc>
                  <w:tcPr>
                    <w:tcW w:w="50" w:type="pct"/>
                    <w:hideMark/>
                  </w:tcPr>
                  <w:p w14:paraId="707D1C11" w14:textId="77777777" w:rsidR="00F83B38" w:rsidRDefault="00F83B38">
                    <w:pPr>
                      <w:pStyle w:val="Bibliography"/>
                      <w:rPr>
                        <w:noProof/>
                      </w:rPr>
                    </w:pPr>
                    <w:r>
                      <w:rPr>
                        <w:noProof/>
                      </w:rPr>
                      <w:t xml:space="preserve">[58] </w:t>
                    </w:r>
                  </w:p>
                </w:tc>
                <w:tc>
                  <w:tcPr>
                    <w:tcW w:w="0" w:type="auto"/>
                    <w:hideMark/>
                  </w:tcPr>
                  <w:p w14:paraId="0AAABCA7" w14:textId="77777777" w:rsidR="00F83B38" w:rsidRDefault="00F83B38">
                    <w:pPr>
                      <w:pStyle w:val="Bibliography"/>
                      <w:rPr>
                        <w:noProof/>
                      </w:rPr>
                    </w:pPr>
                    <w:r>
                      <w:rPr>
                        <w:noProof/>
                      </w:rPr>
                      <w:t xml:space="preserve">Z. Peng and F. Chu, “Application of the wavelet transform in machine condition monitoring and fault diagnostics: a review with bibliography,” </w:t>
                    </w:r>
                    <w:r>
                      <w:rPr>
                        <w:i/>
                        <w:iCs/>
                        <w:noProof/>
                      </w:rPr>
                      <w:t xml:space="preserve">Mechanical systems and signal processing, </w:t>
                    </w:r>
                    <w:r>
                      <w:rPr>
                        <w:noProof/>
                      </w:rPr>
                      <w:t xml:space="preserve">vol. 18, no. 2, pp. 199-221, 2004. </w:t>
                    </w:r>
                  </w:p>
                </w:tc>
              </w:tr>
              <w:tr w:rsidR="00F83B38" w14:paraId="5453D0EC" w14:textId="77777777">
                <w:trPr>
                  <w:divId w:val="861213259"/>
                  <w:tblCellSpacing w:w="15" w:type="dxa"/>
                </w:trPr>
                <w:tc>
                  <w:tcPr>
                    <w:tcW w:w="50" w:type="pct"/>
                    <w:hideMark/>
                  </w:tcPr>
                  <w:p w14:paraId="430B81CD" w14:textId="77777777" w:rsidR="00F83B38" w:rsidRDefault="00F83B38">
                    <w:pPr>
                      <w:pStyle w:val="Bibliography"/>
                      <w:rPr>
                        <w:noProof/>
                      </w:rPr>
                    </w:pPr>
                    <w:r>
                      <w:rPr>
                        <w:noProof/>
                      </w:rPr>
                      <w:t xml:space="preserve">[59] </w:t>
                    </w:r>
                  </w:p>
                </w:tc>
                <w:tc>
                  <w:tcPr>
                    <w:tcW w:w="0" w:type="auto"/>
                    <w:hideMark/>
                  </w:tcPr>
                  <w:p w14:paraId="2B7F790E" w14:textId="77777777" w:rsidR="00F83B38" w:rsidRDefault="00F83B38">
                    <w:pPr>
                      <w:pStyle w:val="Bibliography"/>
                      <w:rPr>
                        <w:noProof/>
                      </w:rPr>
                    </w:pPr>
                    <w:r>
                      <w:rPr>
                        <w:noProof/>
                      </w:rPr>
                      <w:t xml:space="preserve">P. Kankar, S. C. Sharma and S. Harsha, “Fault diagnosis of ball bearings using continuous wavelet transform,” </w:t>
                    </w:r>
                    <w:r>
                      <w:rPr>
                        <w:i/>
                        <w:iCs/>
                        <w:noProof/>
                      </w:rPr>
                      <w:t xml:space="preserve">Applied Soft Computing, </w:t>
                    </w:r>
                    <w:r>
                      <w:rPr>
                        <w:noProof/>
                      </w:rPr>
                      <w:t xml:space="preserve">vol. 11, no. 2, pp. 2300-2312, 2011. </w:t>
                    </w:r>
                  </w:p>
                </w:tc>
              </w:tr>
              <w:tr w:rsidR="00F83B38" w14:paraId="58D4BCFB" w14:textId="77777777">
                <w:trPr>
                  <w:divId w:val="861213259"/>
                  <w:tblCellSpacing w:w="15" w:type="dxa"/>
                </w:trPr>
                <w:tc>
                  <w:tcPr>
                    <w:tcW w:w="50" w:type="pct"/>
                    <w:hideMark/>
                  </w:tcPr>
                  <w:p w14:paraId="2E82C879" w14:textId="77777777" w:rsidR="00F83B38" w:rsidRDefault="00F83B38">
                    <w:pPr>
                      <w:pStyle w:val="Bibliography"/>
                      <w:rPr>
                        <w:noProof/>
                      </w:rPr>
                    </w:pPr>
                    <w:r>
                      <w:rPr>
                        <w:noProof/>
                      </w:rPr>
                      <w:t xml:space="preserve">[60] </w:t>
                    </w:r>
                  </w:p>
                </w:tc>
                <w:tc>
                  <w:tcPr>
                    <w:tcW w:w="0" w:type="auto"/>
                    <w:hideMark/>
                  </w:tcPr>
                  <w:p w14:paraId="6A51A285" w14:textId="77777777" w:rsidR="00F83B38" w:rsidRDefault="00F83B38">
                    <w:pPr>
                      <w:pStyle w:val="Bibliography"/>
                      <w:rPr>
                        <w:noProof/>
                      </w:rPr>
                    </w:pPr>
                    <w:r>
                      <w:rPr>
                        <w:noProof/>
                      </w:rPr>
                      <w:t xml:space="preserve">I. a. M. G. Antoniadou, N. Dervilis, W. J. Staszewski and K. Worden, “On damage detection in wind turbine gearboxes using outlier analysis,” in </w:t>
                    </w:r>
                    <w:r>
                      <w:rPr>
                        <w:i/>
                        <w:iCs/>
                        <w:noProof/>
                      </w:rPr>
                      <w:t>SPIE Smart Structures and Materials+ Nondestructive Evaluation and Health Monitoring</w:t>
                    </w:r>
                    <w:r>
                      <w:rPr>
                        <w:noProof/>
                      </w:rPr>
                      <w:t>, International Society for Optics and Photonics, 2015, p. 83430N.</w:t>
                    </w:r>
                  </w:p>
                </w:tc>
              </w:tr>
              <w:tr w:rsidR="00F83B38" w14:paraId="54B3CF0C" w14:textId="77777777">
                <w:trPr>
                  <w:divId w:val="861213259"/>
                  <w:tblCellSpacing w:w="15" w:type="dxa"/>
                </w:trPr>
                <w:tc>
                  <w:tcPr>
                    <w:tcW w:w="50" w:type="pct"/>
                    <w:hideMark/>
                  </w:tcPr>
                  <w:p w14:paraId="7462BBE7" w14:textId="77777777" w:rsidR="00F83B38" w:rsidRDefault="00F83B38">
                    <w:pPr>
                      <w:pStyle w:val="Bibliography"/>
                      <w:rPr>
                        <w:noProof/>
                      </w:rPr>
                    </w:pPr>
                    <w:r>
                      <w:rPr>
                        <w:noProof/>
                      </w:rPr>
                      <w:t xml:space="preserve">[61] </w:t>
                    </w:r>
                  </w:p>
                </w:tc>
                <w:tc>
                  <w:tcPr>
                    <w:tcW w:w="0" w:type="auto"/>
                    <w:hideMark/>
                  </w:tcPr>
                  <w:p w14:paraId="0ACF7B24" w14:textId="77777777" w:rsidR="00F83B38" w:rsidRDefault="00F83B38">
                    <w:pPr>
                      <w:pStyle w:val="Bibliography"/>
                      <w:rPr>
                        <w:noProof/>
                      </w:rPr>
                    </w:pPr>
                    <w:r>
                      <w:rPr>
                        <w:noProof/>
                      </w:rPr>
                      <w:t xml:space="preserve">Q. Hu, Z. He, Z. Zhang and Y. Zi, “Fault diagnosis of rotating machinery based on improved wavelet package transform and SVMs ensemble,” </w:t>
                    </w:r>
                    <w:r>
                      <w:rPr>
                        <w:i/>
                        <w:iCs/>
                        <w:noProof/>
                      </w:rPr>
                      <w:t xml:space="preserve">Mechanical Systems and Signal Processing, </w:t>
                    </w:r>
                    <w:r>
                      <w:rPr>
                        <w:noProof/>
                      </w:rPr>
                      <w:t xml:space="preserve">vol. 21, no. 2, pp. 688-705, 2007. </w:t>
                    </w:r>
                  </w:p>
                </w:tc>
              </w:tr>
              <w:tr w:rsidR="00F83B38" w14:paraId="5D7065A6" w14:textId="77777777">
                <w:trPr>
                  <w:divId w:val="861213259"/>
                  <w:tblCellSpacing w:w="15" w:type="dxa"/>
                </w:trPr>
                <w:tc>
                  <w:tcPr>
                    <w:tcW w:w="50" w:type="pct"/>
                    <w:hideMark/>
                  </w:tcPr>
                  <w:p w14:paraId="111AD754" w14:textId="77777777" w:rsidR="00F83B38" w:rsidRDefault="00F83B38">
                    <w:pPr>
                      <w:pStyle w:val="Bibliography"/>
                      <w:rPr>
                        <w:noProof/>
                      </w:rPr>
                    </w:pPr>
                    <w:r>
                      <w:rPr>
                        <w:noProof/>
                      </w:rPr>
                      <w:t xml:space="preserve">[62] </w:t>
                    </w:r>
                  </w:p>
                </w:tc>
                <w:tc>
                  <w:tcPr>
                    <w:tcW w:w="0" w:type="auto"/>
                    <w:hideMark/>
                  </w:tcPr>
                  <w:p w14:paraId="4DC36E6F" w14:textId="77777777" w:rsidR="00F83B38" w:rsidRDefault="00F83B38">
                    <w:pPr>
                      <w:pStyle w:val="Bibliography"/>
                      <w:rPr>
                        <w:noProof/>
                      </w:rPr>
                    </w:pPr>
                    <w:r>
                      <w:rPr>
                        <w:noProof/>
                      </w:rPr>
                      <w:t xml:space="preserve">F. Camci, K. Medjaher, N. Zerhouni and P. Nectoux, “Feature evaluation for effective bearing prognostics,” </w:t>
                    </w:r>
                    <w:r>
                      <w:rPr>
                        <w:i/>
                        <w:iCs/>
                        <w:noProof/>
                      </w:rPr>
                      <w:t xml:space="preserve">Quality and reliability engineering international, </w:t>
                    </w:r>
                    <w:r>
                      <w:rPr>
                        <w:noProof/>
                      </w:rPr>
                      <w:t xml:space="preserve">pp. 477-486, 2013. </w:t>
                    </w:r>
                  </w:p>
                </w:tc>
              </w:tr>
              <w:tr w:rsidR="00F83B38" w14:paraId="6C65F48E" w14:textId="77777777">
                <w:trPr>
                  <w:divId w:val="861213259"/>
                  <w:tblCellSpacing w:w="15" w:type="dxa"/>
                </w:trPr>
                <w:tc>
                  <w:tcPr>
                    <w:tcW w:w="50" w:type="pct"/>
                    <w:hideMark/>
                  </w:tcPr>
                  <w:p w14:paraId="3BF87C87" w14:textId="77777777" w:rsidR="00F83B38" w:rsidRDefault="00F83B38">
                    <w:pPr>
                      <w:pStyle w:val="Bibliography"/>
                      <w:rPr>
                        <w:noProof/>
                      </w:rPr>
                    </w:pPr>
                    <w:r>
                      <w:rPr>
                        <w:noProof/>
                      </w:rPr>
                      <w:t xml:space="preserve">[63] </w:t>
                    </w:r>
                  </w:p>
                </w:tc>
                <w:tc>
                  <w:tcPr>
                    <w:tcW w:w="0" w:type="auto"/>
                    <w:hideMark/>
                  </w:tcPr>
                  <w:p w14:paraId="46CE1E1C" w14:textId="77777777" w:rsidR="00F83B38" w:rsidRDefault="00F83B38">
                    <w:pPr>
                      <w:pStyle w:val="Bibliography"/>
                      <w:rPr>
                        <w:noProof/>
                      </w:rPr>
                    </w:pPr>
                    <w:r>
                      <w:rPr>
                        <w:noProof/>
                      </w:rPr>
                      <w:t xml:space="preserve">M. Saimurugan, K. Ramachandran, V. Sugumaran and N. Sakthivel, “Multi component fault diagnosis of rotational mechanical system based on decision tree and support vector machine,” </w:t>
                    </w:r>
                    <w:r>
                      <w:rPr>
                        <w:i/>
                        <w:iCs/>
                        <w:noProof/>
                      </w:rPr>
                      <w:t xml:space="preserve">Expert Systems with Applications, </w:t>
                    </w:r>
                    <w:r>
                      <w:rPr>
                        <w:noProof/>
                      </w:rPr>
                      <w:t xml:space="preserve">pp. 3819-3826, 2011. </w:t>
                    </w:r>
                  </w:p>
                </w:tc>
              </w:tr>
              <w:tr w:rsidR="00F83B38" w14:paraId="25D8F48E" w14:textId="77777777">
                <w:trPr>
                  <w:divId w:val="861213259"/>
                  <w:tblCellSpacing w:w="15" w:type="dxa"/>
                </w:trPr>
                <w:tc>
                  <w:tcPr>
                    <w:tcW w:w="50" w:type="pct"/>
                    <w:hideMark/>
                  </w:tcPr>
                  <w:p w14:paraId="1E63EA5E" w14:textId="77777777" w:rsidR="00F83B38" w:rsidRDefault="00F83B38">
                    <w:pPr>
                      <w:pStyle w:val="Bibliography"/>
                      <w:rPr>
                        <w:noProof/>
                      </w:rPr>
                    </w:pPr>
                    <w:r>
                      <w:rPr>
                        <w:noProof/>
                      </w:rPr>
                      <w:t xml:space="preserve">[64] </w:t>
                    </w:r>
                  </w:p>
                </w:tc>
                <w:tc>
                  <w:tcPr>
                    <w:tcW w:w="0" w:type="auto"/>
                    <w:hideMark/>
                  </w:tcPr>
                  <w:p w14:paraId="7A22D882" w14:textId="77777777" w:rsidR="00F83B38" w:rsidRDefault="00F83B38">
                    <w:pPr>
                      <w:pStyle w:val="Bibliography"/>
                      <w:rPr>
                        <w:noProof/>
                      </w:rPr>
                    </w:pPr>
                    <w:r>
                      <w:rPr>
                        <w:noProof/>
                      </w:rPr>
                      <w:t xml:space="preserve">W. Caesarendra, A. Widodo and B.-S. Yang, “Application of relevance vector machine and logistic regression for machine degradation assessment,” </w:t>
                    </w:r>
                    <w:r>
                      <w:rPr>
                        <w:i/>
                        <w:iCs/>
                        <w:noProof/>
                      </w:rPr>
                      <w:t xml:space="preserve">Mechanical Systems and Signal Processing, </w:t>
                    </w:r>
                    <w:r>
                      <w:rPr>
                        <w:noProof/>
                      </w:rPr>
                      <w:t xml:space="preserve">vol. 24, no. 4, pp. 1161-1171, 2010. </w:t>
                    </w:r>
                  </w:p>
                </w:tc>
              </w:tr>
              <w:tr w:rsidR="00F83B38" w14:paraId="6B477392" w14:textId="77777777">
                <w:trPr>
                  <w:divId w:val="861213259"/>
                  <w:tblCellSpacing w:w="15" w:type="dxa"/>
                </w:trPr>
                <w:tc>
                  <w:tcPr>
                    <w:tcW w:w="50" w:type="pct"/>
                    <w:hideMark/>
                  </w:tcPr>
                  <w:p w14:paraId="0F2AB2D9" w14:textId="77777777" w:rsidR="00F83B38" w:rsidRDefault="00F83B38">
                    <w:pPr>
                      <w:pStyle w:val="Bibliography"/>
                      <w:rPr>
                        <w:noProof/>
                      </w:rPr>
                    </w:pPr>
                    <w:r>
                      <w:rPr>
                        <w:noProof/>
                      </w:rPr>
                      <w:t xml:space="preserve">[65] </w:t>
                    </w:r>
                  </w:p>
                </w:tc>
                <w:tc>
                  <w:tcPr>
                    <w:tcW w:w="0" w:type="auto"/>
                    <w:hideMark/>
                  </w:tcPr>
                  <w:p w14:paraId="741BD857" w14:textId="77777777" w:rsidR="00F83B38" w:rsidRDefault="00F83B38">
                    <w:pPr>
                      <w:pStyle w:val="Bibliography"/>
                      <w:rPr>
                        <w:noProof/>
                      </w:rPr>
                    </w:pPr>
                    <w:r>
                      <w:rPr>
                        <w:noProof/>
                      </w:rPr>
                      <w:t xml:space="preserve">T. W. Rauber, F. de Assis Boldt and F. M. Varejao, “Heterogeneous feature models and feature selection applied to bearing fault diagnosis,” </w:t>
                    </w:r>
                    <w:r>
                      <w:rPr>
                        <w:i/>
                        <w:iCs/>
                        <w:noProof/>
                      </w:rPr>
                      <w:t xml:space="preserve">IEEE Transactions on Industrial Electronics, </w:t>
                    </w:r>
                    <w:r>
                      <w:rPr>
                        <w:noProof/>
                      </w:rPr>
                      <w:t xml:space="preserve">vol. 62, no. 1, pp. 637-646, 2015. </w:t>
                    </w:r>
                  </w:p>
                </w:tc>
              </w:tr>
              <w:tr w:rsidR="00F83B38" w14:paraId="793F3FE0" w14:textId="77777777">
                <w:trPr>
                  <w:divId w:val="861213259"/>
                  <w:tblCellSpacing w:w="15" w:type="dxa"/>
                </w:trPr>
                <w:tc>
                  <w:tcPr>
                    <w:tcW w:w="50" w:type="pct"/>
                    <w:hideMark/>
                  </w:tcPr>
                  <w:p w14:paraId="2F298C85" w14:textId="77777777" w:rsidR="00F83B38" w:rsidRDefault="00F83B38">
                    <w:pPr>
                      <w:pStyle w:val="Bibliography"/>
                      <w:rPr>
                        <w:noProof/>
                      </w:rPr>
                    </w:pPr>
                    <w:r>
                      <w:rPr>
                        <w:noProof/>
                      </w:rPr>
                      <w:t xml:space="preserve">[66] </w:t>
                    </w:r>
                  </w:p>
                </w:tc>
                <w:tc>
                  <w:tcPr>
                    <w:tcW w:w="0" w:type="auto"/>
                    <w:hideMark/>
                  </w:tcPr>
                  <w:p w14:paraId="6800941E" w14:textId="77777777" w:rsidR="00F83B38" w:rsidRDefault="00F83B38">
                    <w:pPr>
                      <w:pStyle w:val="Bibliography"/>
                      <w:rPr>
                        <w:noProof/>
                      </w:rPr>
                    </w:pPr>
                    <w:r>
                      <w:rPr>
                        <w:noProof/>
                      </w:rPr>
                      <w:t xml:space="preserve">B. Samanta, “Gear fault detection using artificial neural networks and support vector machines with genetic algorithms,” </w:t>
                    </w:r>
                    <w:r>
                      <w:rPr>
                        <w:i/>
                        <w:iCs/>
                        <w:noProof/>
                      </w:rPr>
                      <w:t xml:space="preserve">Mechanical Systems and Signal Processing, </w:t>
                    </w:r>
                    <w:r>
                      <w:rPr>
                        <w:noProof/>
                      </w:rPr>
                      <w:t xml:space="preserve">vol. 18, no. 3, pp. 625-644, 2004. </w:t>
                    </w:r>
                  </w:p>
                </w:tc>
              </w:tr>
              <w:tr w:rsidR="00F83B38" w14:paraId="19754243" w14:textId="77777777">
                <w:trPr>
                  <w:divId w:val="861213259"/>
                  <w:tblCellSpacing w:w="15" w:type="dxa"/>
                </w:trPr>
                <w:tc>
                  <w:tcPr>
                    <w:tcW w:w="50" w:type="pct"/>
                    <w:hideMark/>
                  </w:tcPr>
                  <w:p w14:paraId="0A8273AF" w14:textId="77777777" w:rsidR="00F83B38" w:rsidRDefault="00F83B38">
                    <w:pPr>
                      <w:pStyle w:val="Bibliography"/>
                      <w:rPr>
                        <w:noProof/>
                      </w:rPr>
                    </w:pPr>
                    <w:r>
                      <w:rPr>
                        <w:noProof/>
                      </w:rPr>
                      <w:t xml:space="preserve">[67] </w:t>
                    </w:r>
                  </w:p>
                </w:tc>
                <w:tc>
                  <w:tcPr>
                    <w:tcW w:w="0" w:type="auto"/>
                    <w:hideMark/>
                  </w:tcPr>
                  <w:p w14:paraId="499CA510" w14:textId="77777777" w:rsidR="00F83B38" w:rsidRDefault="00F83B38">
                    <w:pPr>
                      <w:pStyle w:val="Bibliography"/>
                      <w:rPr>
                        <w:noProof/>
                      </w:rPr>
                    </w:pPr>
                    <w:r>
                      <w:rPr>
                        <w:noProof/>
                      </w:rPr>
                      <w:t xml:space="preserve">D. Chen and W. Wang, “Classification of wavelet map patterns using multi-layer neural networks for gear fault detection,” </w:t>
                    </w:r>
                    <w:r>
                      <w:rPr>
                        <w:i/>
                        <w:iCs/>
                        <w:noProof/>
                      </w:rPr>
                      <w:t xml:space="preserve">Mechanical systems and signal processing, </w:t>
                    </w:r>
                    <w:r>
                      <w:rPr>
                        <w:noProof/>
                      </w:rPr>
                      <w:t xml:space="preserve">vol. 16, no. 4, pp. 695-704, 2002. </w:t>
                    </w:r>
                  </w:p>
                </w:tc>
              </w:tr>
              <w:tr w:rsidR="00F83B38" w14:paraId="582C4683" w14:textId="77777777">
                <w:trPr>
                  <w:divId w:val="861213259"/>
                  <w:tblCellSpacing w:w="15" w:type="dxa"/>
                </w:trPr>
                <w:tc>
                  <w:tcPr>
                    <w:tcW w:w="50" w:type="pct"/>
                    <w:hideMark/>
                  </w:tcPr>
                  <w:p w14:paraId="427BC9F3" w14:textId="77777777" w:rsidR="00F83B38" w:rsidRDefault="00F83B38">
                    <w:pPr>
                      <w:pStyle w:val="Bibliography"/>
                      <w:rPr>
                        <w:noProof/>
                      </w:rPr>
                    </w:pPr>
                    <w:r>
                      <w:rPr>
                        <w:noProof/>
                      </w:rPr>
                      <w:t xml:space="preserve">[68] </w:t>
                    </w:r>
                  </w:p>
                </w:tc>
                <w:tc>
                  <w:tcPr>
                    <w:tcW w:w="0" w:type="auto"/>
                    <w:hideMark/>
                  </w:tcPr>
                  <w:p w14:paraId="21FF3F4E" w14:textId="77777777" w:rsidR="00F83B38" w:rsidRDefault="00F83B38">
                    <w:pPr>
                      <w:pStyle w:val="Bibliography"/>
                      <w:rPr>
                        <w:noProof/>
                      </w:rPr>
                    </w:pPr>
                    <w:r>
                      <w:rPr>
                        <w:noProof/>
                      </w:rPr>
                      <w:t xml:space="preserve">B. Li, M.-Y. Chow, Y. Tipsuwan and J. C. Hung, “Neural-network-based motor rolling bearing fault diagnosis,” </w:t>
                    </w:r>
                    <w:r>
                      <w:rPr>
                        <w:i/>
                        <w:iCs/>
                        <w:noProof/>
                      </w:rPr>
                      <w:t xml:space="preserve">IEEE Transactions on Industrial Electronics, </w:t>
                    </w:r>
                    <w:r>
                      <w:rPr>
                        <w:noProof/>
                      </w:rPr>
                      <w:t xml:space="preserve">vol. 47, no. 5, pp. 1060-1069, 2000. </w:t>
                    </w:r>
                  </w:p>
                </w:tc>
              </w:tr>
              <w:tr w:rsidR="00F83B38" w14:paraId="369BDCDA" w14:textId="77777777">
                <w:trPr>
                  <w:divId w:val="861213259"/>
                  <w:tblCellSpacing w:w="15" w:type="dxa"/>
                </w:trPr>
                <w:tc>
                  <w:tcPr>
                    <w:tcW w:w="50" w:type="pct"/>
                    <w:hideMark/>
                  </w:tcPr>
                  <w:p w14:paraId="3599EBC1" w14:textId="77777777" w:rsidR="00F83B38" w:rsidRDefault="00F83B38">
                    <w:pPr>
                      <w:pStyle w:val="Bibliography"/>
                      <w:rPr>
                        <w:noProof/>
                      </w:rPr>
                    </w:pPr>
                    <w:r>
                      <w:rPr>
                        <w:noProof/>
                      </w:rPr>
                      <w:t xml:space="preserve">[69] </w:t>
                    </w:r>
                  </w:p>
                </w:tc>
                <w:tc>
                  <w:tcPr>
                    <w:tcW w:w="0" w:type="auto"/>
                    <w:hideMark/>
                  </w:tcPr>
                  <w:p w14:paraId="6CF60E9F" w14:textId="77777777" w:rsidR="00F83B38" w:rsidRDefault="00F83B38">
                    <w:pPr>
                      <w:pStyle w:val="Bibliography"/>
                      <w:rPr>
                        <w:noProof/>
                      </w:rPr>
                    </w:pPr>
                    <w:r>
                      <w:rPr>
                        <w:noProof/>
                      </w:rPr>
                      <w:t xml:space="preserve">C. Murray, M. Asher, N. Lieven, M. Mulroy and C. a. M. P. Ng, “Wind turbine drivetrain health assessment using discrete wavelet transforms and an artificial neural network,” in </w:t>
                    </w:r>
                    <w:r>
                      <w:rPr>
                        <w:i/>
                        <w:iCs/>
                        <w:noProof/>
                      </w:rPr>
                      <w:t>Renewable Power Generation Conference (RPG 2014), 3rd</w:t>
                    </w:r>
                    <w:r>
                      <w:rPr>
                        <w:noProof/>
                      </w:rPr>
                      <w:t>, IET, 2014, pp. 1-5.</w:t>
                    </w:r>
                  </w:p>
                </w:tc>
              </w:tr>
              <w:tr w:rsidR="00F83B38" w14:paraId="5F6BF1F0" w14:textId="77777777">
                <w:trPr>
                  <w:divId w:val="861213259"/>
                  <w:tblCellSpacing w:w="15" w:type="dxa"/>
                </w:trPr>
                <w:tc>
                  <w:tcPr>
                    <w:tcW w:w="50" w:type="pct"/>
                    <w:hideMark/>
                  </w:tcPr>
                  <w:p w14:paraId="1474710A" w14:textId="77777777" w:rsidR="00F83B38" w:rsidRDefault="00F83B38">
                    <w:pPr>
                      <w:pStyle w:val="Bibliography"/>
                      <w:rPr>
                        <w:noProof/>
                      </w:rPr>
                    </w:pPr>
                    <w:r>
                      <w:rPr>
                        <w:noProof/>
                      </w:rPr>
                      <w:t xml:space="preserve">[70] </w:t>
                    </w:r>
                  </w:p>
                </w:tc>
                <w:tc>
                  <w:tcPr>
                    <w:tcW w:w="0" w:type="auto"/>
                    <w:hideMark/>
                  </w:tcPr>
                  <w:p w14:paraId="522137F1" w14:textId="77777777" w:rsidR="00F83B38" w:rsidRDefault="00F83B38">
                    <w:pPr>
                      <w:pStyle w:val="Bibliography"/>
                      <w:rPr>
                        <w:noProof/>
                      </w:rPr>
                    </w:pPr>
                    <w:r>
                      <w:rPr>
                        <w:noProof/>
                      </w:rPr>
                      <w:t xml:space="preserve">B. Samanta, K. Al-Balushi and S. Al-Araimi, “Artificial neural networks and support vector machines with genetic algorithm for bearing fault detection,” </w:t>
                    </w:r>
                    <w:r>
                      <w:rPr>
                        <w:i/>
                        <w:iCs/>
                        <w:noProof/>
                      </w:rPr>
                      <w:t xml:space="preserve">Engineering Applications of Artificial Intelligence, </w:t>
                    </w:r>
                    <w:r>
                      <w:rPr>
                        <w:noProof/>
                      </w:rPr>
                      <w:t xml:space="preserve">vol. 16, no. 7, pp. 657-665, 2003. </w:t>
                    </w:r>
                  </w:p>
                </w:tc>
              </w:tr>
              <w:tr w:rsidR="00F83B38" w14:paraId="6D493656" w14:textId="77777777">
                <w:trPr>
                  <w:divId w:val="861213259"/>
                  <w:tblCellSpacing w:w="15" w:type="dxa"/>
                </w:trPr>
                <w:tc>
                  <w:tcPr>
                    <w:tcW w:w="50" w:type="pct"/>
                    <w:hideMark/>
                  </w:tcPr>
                  <w:p w14:paraId="4B2D78C7" w14:textId="77777777" w:rsidR="00F83B38" w:rsidRDefault="00F83B38">
                    <w:pPr>
                      <w:pStyle w:val="Bibliography"/>
                      <w:rPr>
                        <w:noProof/>
                      </w:rPr>
                    </w:pPr>
                    <w:r>
                      <w:rPr>
                        <w:noProof/>
                      </w:rPr>
                      <w:t xml:space="preserve">[71] </w:t>
                    </w:r>
                  </w:p>
                </w:tc>
                <w:tc>
                  <w:tcPr>
                    <w:tcW w:w="0" w:type="auto"/>
                    <w:hideMark/>
                  </w:tcPr>
                  <w:p w14:paraId="2A7F360C" w14:textId="77777777" w:rsidR="00F83B38" w:rsidRDefault="00F83B38">
                    <w:pPr>
                      <w:pStyle w:val="Bibliography"/>
                      <w:rPr>
                        <w:noProof/>
                      </w:rPr>
                    </w:pPr>
                    <w:r>
                      <w:rPr>
                        <w:noProof/>
                      </w:rPr>
                      <w:t xml:space="preserve">J. Rafiee, F. Arvani, A. Harifi and M. Sadeghi, “Intelligent condition monitoring of a gearbox using artificial neural network,” </w:t>
                    </w:r>
                    <w:r>
                      <w:rPr>
                        <w:i/>
                        <w:iCs/>
                        <w:noProof/>
                      </w:rPr>
                      <w:t xml:space="preserve">Mechanical systems and signal processing, </w:t>
                    </w:r>
                    <w:r>
                      <w:rPr>
                        <w:noProof/>
                      </w:rPr>
                      <w:t xml:space="preserve">vol. 21, no. 4, pp. 1746-1754, 2007. </w:t>
                    </w:r>
                  </w:p>
                </w:tc>
              </w:tr>
              <w:tr w:rsidR="00F83B38" w14:paraId="6DC952F4" w14:textId="77777777">
                <w:trPr>
                  <w:divId w:val="861213259"/>
                  <w:tblCellSpacing w:w="15" w:type="dxa"/>
                </w:trPr>
                <w:tc>
                  <w:tcPr>
                    <w:tcW w:w="50" w:type="pct"/>
                    <w:hideMark/>
                  </w:tcPr>
                  <w:p w14:paraId="2CB66220" w14:textId="77777777" w:rsidR="00F83B38" w:rsidRDefault="00F83B38">
                    <w:pPr>
                      <w:pStyle w:val="Bibliography"/>
                      <w:rPr>
                        <w:noProof/>
                      </w:rPr>
                    </w:pPr>
                    <w:r>
                      <w:rPr>
                        <w:noProof/>
                      </w:rPr>
                      <w:t xml:space="preserve">[72] </w:t>
                    </w:r>
                  </w:p>
                </w:tc>
                <w:tc>
                  <w:tcPr>
                    <w:tcW w:w="0" w:type="auto"/>
                    <w:hideMark/>
                  </w:tcPr>
                  <w:p w14:paraId="6BDF3A37" w14:textId="77777777" w:rsidR="00F83B38" w:rsidRDefault="00F83B38">
                    <w:pPr>
                      <w:pStyle w:val="Bibliography"/>
                      <w:rPr>
                        <w:noProof/>
                      </w:rPr>
                    </w:pPr>
                    <w:r>
                      <w:rPr>
                        <w:noProof/>
                      </w:rPr>
                      <w:t xml:space="preserve">M. Khazaee, H. Ahmadi, M. Omid, A. Banakar and A. Moosavian, “Feature-level fusion based on wavelet transform and artificial neural network for fault diagnosis of planetary gearbox using acoustic and vibration signals,” </w:t>
                    </w:r>
                    <w:r>
                      <w:rPr>
                        <w:i/>
                        <w:iCs/>
                        <w:noProof/>
                      </w:rPr>
                      <w:t xml:space="preserve">Insight-Non-Destructive Testing and Condition Monitoring, </w:t>
                    </w:r>
                    <w:r>
                      <w:rPr>
                        <w:noProof/>
                      </w:rPr>
                      <w:t xml:space="preserve">vol. 55, no. 6, pp. 323-330, 2013. </w:t>
                    </w:r>
                  </w:p>
                </w:tc>
              </w:tr>
              <w:tr w:rsidR="00F83B38" w14:paraId="0687FBE5" w14:textId="77777777">
                <w:trPr>
                  <w:divId w:val="861213259"/>
                  <w:tblCellSpacing w:w="15" w:type="dxa"/>
                </w:trPr>
                <w:tc>
                  <w:tcPr>
                    <w:tcW w:w="50" w:type="pct"/>
                    <w:hideMark/>
                  </w:tcPr>
                  <w:p w14:paraId="5F8047F6" w14:textId="77777777" w:rsidR="00F83B38" w:rsidRDefault="00F83B38">
                    <w:pPr>
                      <w:pStyle w:val="Bibliography"/>
                      <w:rPr>
                        <w:noProof/>
                      </w:rPr>
                    </w:pPr>
                    <w:r>
                      <w:rPr>
                        <w:noProof/>
                      </w:rPr>
                      <w:t xml:space="preserve">[73] </w:t>
                    </w:r>
                  </w:p>
                </w:tc>
                <w:tc>
                  <w:tcPr>
                    <w:tcW w:w="0" w:type="auto"/>
                    <w:hideMark/>
                  </w:tcPr>
                  <w:p w14:paraId="575582CE" w14:textId="77777777" w:rsidR="00F83B38" w:rsidRDefault="00F83B38">
                    <w:pPr>
                      <w:pStyle w:val="Bibliography"/>
                      <w:rPr>
                        <w:noProof/>
                      </w:rPr>
                    </w:pPr>
                    <w:r>
                      <w:rPr>
                        <w:noProof/>
                      </w:rPr>
                      <w:t xml:space="preserve">Z. Tian and M. J. Zuo, “Health condition prediction of gears using a recurrent neural network approach,” </w:t>
                    </w:r>
                    <w:r>
                      <w:rPr>
                        <w:i/>
                        <w:iCs/>
                        <w:noProof/>
                      </w:rPr>
                      <w:t xml:space="preserve">IEEE Transactions on Reliability, </w:t>
                    </w:r>
                    <w:r>
                      <w:rPr>
                        <w:noProof/>
                      </w:rPr>
                      <w:t xml:space="preserve">vol. 59, no. 4, pp. 700-705, 2010. </w:t>
                    </w:r>
                  </w:p>
                </w:tc>
              </w:tr>
              <w:tr w:rsidR="00F83B38" w14:paraId="62ADA9EB" w14:textId="77777777">
                <w:trPr>
                  <w:divId w:val="861213259"/>
                  <w:tblCellSpacing w:w="15" w:type="dxa"/>
                </w:trPr>
                <w:tc>
                  <w:tcPr>
                    <w:tcW w:w="50" w:type="pct"/>
                    <w:hideMark/>
                  </w:tcPr>
                  <w:p w14:paraId="29D7389D" w14:textId="77777777" w:rsidR="00F83B38" w:rsidRDefault="00F83B38">
                    <w:pPr>
                      <w:pStyle w:val="Bibliography"/>
                      <w:rPr>
                        <w:noProof/>
                      </w:rPr>
                    </w:pPr>
                    <w:r>
                      <w:rPr>
                        <w:noProof/>
                      </w:rPr>
                      <w:t xml:space="preserve">[74] </w:t>
                    </w:r>
                  </w:p>
                </w:tc>
                <w:tc>
                  <w:tcPr>
                    <w:tcW w:w="0" w:type="auto"/>
                    <w:hideMark/>
                  </w:tcPr>
                  <w:p w14:paraId="40A3B042" w14:textId="77777777" w:rsidR="00F83B38" w:rsidRDefault="00F83B38">
                    <w:pPr>
                      <w:pStyle w:val="Bibliography"/>
                      <w:rPr>
                        <w:noProof/>
                      </w:rPr>
                    </w:pPr>
                    <w:r>
                      <w:rPr>
                        <w:noProof/>
                      </w:rPr>
                      <w:t xml:space="preserve">A. K. Mahamad, S. Saon and T. Hiyama, “Predicting remaining useful life of rotating machinery based artificial neural network,” </w:t>
                    </w:r>
                    <w:r>
                      <w:rPr>
                        <w:i/>
                        <w:iCs/>
                        <w:noProof/>
                      </w:rPr>
                      <w:t xml:space="preserve">Computers &amp; Mathematics with Applications, </w:t>
                    </w:r>
                    <w:r>
                      <w:rPr>
                        <w:noProof/>
                      </w:rPr>
                      <w:t xml:space="preserve">vol. 60, no. 4, pp. 1078-1087, 2010. </w:t>
                    </w:r>
                  </w:p>
                </w:tc>
              </w:tr>
              <w:tr w:rsidR="00F83B38" w14:paraId="571F9E23" w14:textId="77777777">
                <w:trPr>
                  <w:divId w:val="861213259"/>
                  <w:tblCellSpacing w:w="15" w:type="dxa"/>
                </w:trPr>
                <w:tc>
                  <w:tcPr>
                    <w:tcW w:w="50" w:type="pct"/>
                    <w:hideMark/>
                  </w:tcPr>
                  <w:p w14:paraId="3B5C8353" w14:textId="77777777" w:rsidR="00F83B38" w:rsidRDefault="00F83B38">
                    <w:pPr>
                      <w:pStyle w:val="Bibliography"/>
                      <w:rPr>
                        <w:noProof/>
                      </w:rPr>
                    </w:pPr>
                    <w:r>
                      <w:rPr>
                        <w:noProof/>
                      </w:rPr>
                      <w:t xml:space="preserve">[75] </w:t>
                    </w:r>
                  </w:p>
                </w:tc>
                <w:tc>
                  <w:tcPr>
                    <w:tcW w:w="0" w:type="auto"/>
                    <w:hideMark/>
                  </w:tcPr>
                  <w:p w14:paraId="6726D0A8" w14:textId="77777777" w:rsidR="00F83B38" w:rsidRDefault="00F83B38">
                    <w:pPr>
                      <w:pStyle w:val="Bibliography"/>
                      <w:rPr>
                        <w:noProof/>
                      </w:rPr>
                    </w:pPr>
                    <w:r>
                      <w:rPr>
                        <w:noProof/>
                      </w:rPr>
                      <w:t xml:space="preserve">N. Z. a. L. M. A. Gebraeel, “A neural network degradation model for computing and updating residual life distributions,” </w:t>
                    </w:r>
                    <w:r>
                      <w:rPr>
                        <w:i/>
                        <w:iCs/>
                        <w:noProof/>
                      </w:rPr>
                      <w:t xml:space="preserve">IEEE Transactions on Automation Science and Engineering, </w:t>
                    </w:r>
                    <w:r>
                      <w:rPr>
                        <w:noProof/>
                      </w:rPr>
                      <w:t xml:space="preserve">vol. 5, no. 1, pp. 154-163, 2008. </w:t>
                    </w:r>
                  </w:p>
                </w:tc>
              </w:tr>
              <w:tr w:rsidR="00F83B38" w14:paraId="4560C9C6" w14:textId="77777777">
                <w:trPr>
                  <w:divId w:val="861213259"/>
                  <w:tblCellSpacing w:w="15" w:type="dxa"/>
                </w:trPr>
                <w:tc>
                  <w:tcPr>
                    <w:tcW w:w="50" w:type="pct"/>
                    <w:hideMark/>
                  </w:tcPr>
                  <w:p w14:paraId="73028E23" w14:textId="77777777" w:rsidR="00F83B38" w:rsidRDefault="00F83B38">
                    <w:pPr>
                      <w:pStyle w:val="Bibliography"/>
                      <w:rPr>
                        <w:noProof/>
                      </w:rPr>
                    </w:pPr>
                    <w:r>
                      <w:rPr>
                        <w:noProof/>
                      </w:rPr>
                      <w:t xml:space="preserve">[76] </w:t>
                    </w:r>
                  </w:p>
                </w:tc>
                <w:tc>
                  <w:tcPr>
                    <w:tcW w:w="0" w:type="auto"/>
                    <w:hideMark/>
                  </w:tcPr>
                  <w:p w14:paraId="4413C45C" w14:textId="77777777" w:rsidR="00F83B38" w:rsidRDefault="00F83B38">
                    <w:pPr>
                      <w:pStyle w:val="Bibliography"/>
                      <w:rPr>
                        <w:noProof/>
                      </w:rPr>
                    </w:pPr>
                    <w:r>
                      <w:rPr>
                        <w:noProof/>
                      </w:rPr>
                      <w:t xml:space="preserve">P. Konar and P. Chattopadhyay, “Bearing fault detection of induction motor using wavelet and Support Vector Machines (SVMs),” </w:t>
                    </w:r>
                    <w:r>
                      <w:rPr>
                        <w:i/>
                        <w:iCs/>
                        <w:noProof/>
                      </w:rPr>
                      <w:t xml:space="preserve">Applied Soft Computing, </w:t>
                    </w:r>
                    <w:r>
                      <w:rPr>
                        <w:noProof/>
                      </w:rPr>
                      <w:t xml:space="preserve">vol. 11, no. 6, pp. 4203-4211, 2011. </w:t>
                    </w:r>
                  </w:p>
                </w:tc>
              </w:tr>
              <w:tr w:rsidR="00F83B38" w14:paraId="17CE636A" w14:textId="77777777">
                <w:trPr>
                  <w:divId w:val="861213259"/>
                  <w:tblCellSpacing w:w="15" w:type="dxa"/>
                </w:trPr>
                <w:tc>
                  <w:tcPr>
                    <w:tcW w:w="50" w:type="pct"/>
                    <w:hideMark/>
                  </w:tcPr>
                  <w:p w14:paraId="2D298E4B" w14:textId="77777777" w:rsidR="00F83B38" w:rsidRDefault="00F83B38">
                    <w:pPr>
                      <w:pStyle w:val="Bibliography"/>
                      <w:rPr>
                        <w:noProof/>
                      </w:rPr>
                    </w:pPr>
                    <w:r>
                      <w:rPr>
                        <w:noProof/>
                      </w:rPr>
                      <w:t xml:space="preserve">[77] </w:t>
                    </w:r>
                  </w:p>
                </w:tc>
                <w:tc>
                  <w:tcPr>
                    <w:tcW w:w="0" w:type="auto"/>
                    <w:hideMark/>
                  </w:tcPr>
                  <w:p w14:paraId="2E449329" w14:textId="77777777" w:rsidR="00F83B38" w:rsidRDefault="00F83B38">
                    <w:pPr>
                      <w:pStyle w:val="Bibliography"/>
                      <w:rPr>
                        <w:noProof/>
                      </w:rPr>
                    </w:pPr>
                    <w:r>
                      <w:rPr>
                        <w:noProof/>
                      </w:rPr>
                      <w:t xml:space="preserve">D. Lu and W. Qiao, “Adaptive feature extraction and SVM classification for real-time fault diagnosis of drivetrain gearboxes,” in </w:t>
                    </w:r>
                    <w:r>
                      <w:rPr>
                        <w:i/>
                        <w:iCs/>
                        <w:noProof/>
                      </w:rPr>
                      <w:t>Energy Conversion Congress and Exposition (ECCE), 2013 IEEE</w:t>
                    </w:r>
                    <w:r>
                      <w:rPr>
                        <w:noProof/>
                      </w:rPr>
                      <w:t xml:space="preserve">, 2013. </w:t>
                    </w:r>
                  </w:p>
                </w:tc>
              </w:tr>
              <w:tr w:rsidR="00F83B38" w14:paraId="506661FC" w14:textId="77777777">
                <w:trPr>
                  <w:divId w:val="861213259"/>
                  <w:tblCellSpacing w:w="15" w:type="dxa"/>
                </w:trPr>
                <w:tc>
                  <w:tcPr>
                    <w:tcW w:w="50" w:type="pct"/>
                    <w:hideMark/>
                  </w:tcPr>
                  <w:p w14:paraId="63C892FA" w14:textId="77777777" w:rsidR="00F83B38" w:rsidRDefault="00F83B38">
                    <w:pPr>
                      <w:pStyle w:val="Bibliography"/>
                      <w:rPr>
                        <w:noProof/>
                      </w:rPr>
                    </w:pPr>
                    <w:r>
                      <w:rPr>
                        <w:noProof/>
                      </w:rPr>
                      <w:t xml:space="preserve">[78] </w:t>
                    </w:r>
                  </w:p>
                </w:tc>
                <w:tc>
                  <w:tcPr>
                    <w:tcW w:w="0" w:type="auto"/>
                    <w:hideMark/>
                  </w:tcPr>
                  <w:p w14:paraId="20BB66E0" w14:textId="77777777" w:rsidR="00F83B38" w:rsidRDefault="00F83B38">
                    <w:pPr>
                      <w:pStyle w:val="Bibliography"/>
                      <w:rPr>
                        <w:noProof/>
                      </w:rPr>
                    </w:pPr>
                    <w:r>
                      <w:rPr>
                        <w:noProof/>
                      </w:rPr>
                      <w:t xml:space="preserve">J. Kurek and S. Osowski, “Support vector machine for fault diagnosis of the broken rotor bars of squirrel-cage induction motor,” </w:t>
                    </w:r>
                    <w:r>
                      <w:rPr>
                        <w:i/>
                        <w:iCs/>
                        <w:noProof/>
                      </w:rPr>
                      <w:t xml:space="preserve">Neural Computing and Applications, </w:t>
                    </w:r>
                    <w:r>
                      <w:rPr>
                        <w:noProof/>
                      </w:rPr>
                      <w:t xml:space="preserve">vol. 19, no. 4, pp. 557-564, 2010. </w:t>
                    </w:r>
                  </w:p>
                </w:tc>
              </w:tr>
              <w:tr w:rsidR="00F83B38" w14:paraId="74CC72D1" w14:textId="77777777">
                <w:trPr>
                  <w:divId w:val="861213259"/>
                  <w:tblCellSpacing w:w="15" w:type="dxa"/>
                </w:trPr>
                <w:tc>
                  <w:tcPr>
                    <w:tcW w:w="50" w:type="pct"/>
                    <w:hideMark/>
                  </w:tcPr>
                  <w:p w14:paraId="02C9ECBF" w14:textId="77777777" w:rsidR="00F83B38" w:rsidRDefault="00F83B38">
                    <w:pPr>
                      <w:pStyle w:val="Bibliography"/>
                      <w:rPr>
                        <w:noProof/>
                      </w:rPr>
                    </w:pPr>
                    <w:r>
                      <w:rPr>
                        <w:noProof/>
                      </w:rPr>
                      <w:t xml:space="preserve">[79] </w:t>
                    </w:r>
                  </w:p>
                </w:tc>
                <w:tc>
                  <w:tcPr>
                    <w:tcW w:w="0" w:type="auto"/>
                    <w:hideMark/>
                  </w:tcPr>
                  <w:p w14:paraId="178C19F4" w14:textId="77777777" w:rsidR="00F83B38" w:rsidRDefault="00F83B38">
                    <w:pPr>
                      <w:pStyle w:val="Bibliography"/>
                      <w:rPr>
                        <w:noProof/>
                      </w:rPr>
                    </w:pPr>
                    <w:r>
                      <w:rPr>
                        <w:noProof/>
                      </w:rPr>
                      <w:t xml:space="preserve">F. a. F. G. a. T. C. a. V. P. Filippetti, “Recent developments of induction motor drives fault diagnosis using AI techniques,” </w:t>
                    </w:r>
                    <w:r>
                      <w:rPr>
                        <w:i/>
                        <w:iCs/>
                        <w:noProof/>
                      </w:rPr>
                      <w:t xml:space="preserve">IEEE Transactions on Industrial Electronics, </w:t>
                    </w:r>
                    <w:r>
                      <w:rPr>
                        <w:noProof/>
                      </w:rPr>
                      <w:t xml:space="preserve">vol. 47, no. 5, pp. 994-1004, 2000. </w:t>
                    </w:r>
                  </w:p>
                </w:tc>
              </w:tr>
              <w:tr w:rsidR="00F83B38" w14:paraId="4934DB2B" w14:textId="77777777">
                <w:trPr>
                  <w:divId w:val="861213259"/>
                  <w:tblCellSpacing w:w="15" w:type="dxa"/>
                </w:trPr>
                <w:tc>
                  <w:tcPr>
                    <w:tcW w:w="50" w:type="pct"/>
                    <w:hideMark/>
                  </w:tcPr>
                  <w:p w14:paraId="625DB036" w14:textId="77777777" w:rsidR="00F83B38" w:rsidRDefault="00F83B38">
                    <w:pPr>
                      <w:pStyle w:val="Bibliography"/>
                      <w:rPr>
                        <w:noProof/>
                      </w:rPr>
                    </w:pPr>
                    <w:r>
                      <w:rPr>
                        <w:noProof/>
                      </w:rPr>
                      <w:t xml:space="preserve">[80] </w:t>
                    </w:r>
                  </w:p>
                </w:tc>
                <w:tc>
                  <w:tcPr>
                    <w:tcW w:w="0" w:type="auto"/>
                    <w:hideMark/>
                  </w:tcPr>
                  <w:p w14:paraId="3F3E0439" w14:textId="77777777" w:rsidR="00F83B38" w:rsidRDefault="00F83B38">
                    <w:pPr>
                      <w:pStyle w:val="Bibliography"/>
                      <w:rPr>
                        <w:noProof/>
                      </w:rPr>
                    </w:pPr>
                    <w:r>
                      <w:rPr>
                        <w:noProof/>
                      </w:rPr>
                      <w:t xml:space="preserve">A. Kusiak and A. Verma, “A data-driven approach for monitoring blade pitch faults in wind turbines,” </w:t>
                    </w:r>
                    <w:r>
                      <w:rPr>
                        <w:i/>
                        <w:iCs/>
                        <w:noProof/>
                      </w:rPr>
                      <w:t xml:space="preserve">IEEE Transactions on Sustainable Energy, </w:t>
                    </w:r>
                    <w:r>
                      <w:rPr>
                        <w:noProof/>
                      </w:rPr>
                      <w:t xml:space="preserve">vol. 2, no. 1, pp. 87-96, 2011. </w:t>
                    </w:r>
                  </w:p>
                </w:tc>
              </w:tr>
              <w:tr w:rsidR="00F83B38" w14:paraId="0C35CD6F" w14:textId="77777777">
                <w:trPr>
                  <w:divId w:val="861213259"/>
                  <w:tblCellSpacing w:w="15" w:type="dxa"/>
                </w:trPr>
                <w:tc>
                  <w:tcPr>
                    <w:tcW w:w="50" w:type="pct"/>
                    <w:hideMark/>
                  </w:tcPr>
                  <w:p w14:paraId="0BC8E002" w14:textId="77777777" w:rsidR="00F83B38" w:rsidRDefault="00F83B38">
                    <w:pPr>
                      <w:pStyle w:val="Bibliography"/>
                      <w:rPr>
                        <w:noProof/>
                      </w:rPr>
                    </w:pPr>
                    <w:r>
                      <w:rPr>
                        <w:noProof/>
                      </w:rPr>
                      <w:t xml:space="preserve">[81] </w:t>
                    </w:r>
                  </w:p>
                </w:tc>
                <w:tc>
                  <w:tcPr>
                    <w:tcW w:w="0" w:type="auto"/>
                    <w:hideMark/>
                  </w:tcPr>
                  <w:p w14:paraId="344668F8" w14:textId="77777777" w:rsidR="00F83B38" w:rsidRDefault="00F83B38">
                    <w:pPr>
                      <w:pStyle w:val="Bibliography"/>
                      <w:rPr>
                        <w:noProof/>
                      </w:rPr>
                    </w:pPr>
                    <w:r>
                      <w:rPr>
                        <w:noProof/>
                      </w:rPr>
                      <w:t xml:space="preserve">R.-t. f. d. f. g. t. g. s. u. e. l. machine, “Wong, Pak Kin ; Yang, Zhixin ; Vong, Chi Man ; Zhong, Jianhua,” </w:t>
                    </w:r>
                    <w:r>
                      <w:rPr>
                        <w:i/>
                        <w:iCs/>
                        <w:noProof/>
                      </w:rPr>
                      <w:t xml:space="preserve">Neurocomputing, </w:t>
                    </w:r>
                    <w:r>
                      <w:rPr>
                        <w:noProof/>
                      </w:rPr>
                      <w:t xml:space="preserve">vol. 128, pp. 249-257, 2014. </w:t>
                    </w:r>
                  </w:p>
                </w:tc>
              </w:tr>
              <w:tr w:rsidR="00F83B38" w14:paraId="26803353" w14:textId="77777777">
                <w:trPr>
                  <w:divId w:val="861213259"/>
                  <w:tblCellSpacing w:w="15" w:type="dxa"/>
                </w:trPr>
                <w:tc>
                  <w:tcPr>
                    <w:tcW w:w="50" w:type="pct"/>
                    <w:hideMark/>
                  </w:tcPr>
                  <w:p w14:paraId="0716DEEA" w14:textId="77777777" w:rsidR="00F83B38" w:rsidRDefault="00F83B38">
                    <w:pPr>
                      <w:pStyle w:val="Bibliography"/>
                      <w:rPr>
                        <w:noProof/>
                      </w:rPr>
                    </w:pPr>
                    <w:r>
                      <w:rPr>
                        <w:noProof/>
                      </w:rPr>
                      <w:t xml:space="preserve">[82] </w:t>
                    </w:r>
                  </w:p>
                </w:tc>
                <w:tc>
                  <w:tcPr>
                    <w:tcW w:w="0" w:type="auto"/>
                    <w:hideMark/>
                  </w:tcPr>
                  <w:p w14:paraId="13726458" w14:textId="77777777" w:rsidR="00F83B38" w:rsidRDefault="00F83B38">
                    <w:pPr>
                      <w:pStyle w:val="Bibliography"/>
                      <w:rPr>
                        <w:noProof/>
                      </w:rPr>
                    </w:pPr>
                    <w:r>
                      <w:rPr>
                        <w:noProof/>
                      </w:rPr>
                      <w:t xml:space="preserve">T.-H. Guo and J. Nurre, “Sensor failure detection and recovery by neural networks,” in </w:t>
                    </w:r>
                    <w:r>
                      <w:rPr>
                        <w:i/>
                        <w:iCs/>
                        <w:noProof/>
                      </w:rPr>
                      <w:t>IJCNN-91-Seattle International Joint Conference on Neural Networks, 1991.</w:t>
                    </w:r>
                    <w:r>
                      <w:rPr>
                        <w:noProof/>
                      </w:rPr>
                      <w:t xml:space="preserve">, Seattle, 1991. </w:t>
                    </w:r>
                  </w:p>
                </w:tc>
              </w:tr>
              <w:tr w:rsidR="00F83B38" w14:paraId="179025AD" w14:textId="77777777">
                <w:trPr>
                  <w:divId w:val="861213259"/>
                  <w:tblCellSpacing w:w="15" w:type="dxa"/>
                </w:trPr>
                <w:tc>
                  <w:tcPr>
                    <w:tcW w:w="50" w:type="pct"/>
                    <w:hideMark/>
                  </w:tcPr>
                  <w:p w14:paraId="1F3DC933" w14:textId="77777777" w:rsidR="00F83B38" w:rsidRDefault="00F83B38">
                    <w:pPr>
                      <w:pStyle w:val="Bibliography"/>
                      <w:rPr>
                        <w:noProof/>
                      </w:rPr>
                    </w:pPr>
                    <w:r>
                      <w:rPr>
                        <w:noProof/>
                      </w:rPr>
                      <w:t xml:space="preserve">[83] </w:t>
                    </w:r>
                  </w:p>
                </w:tc>
                <w:tc>
                  <w:tcPr>
                    <w:tcW w:w="0" w:type="auto"/>
                    <w:hideMark/>
                  </w:tcPr>
                  <w:p w14:paraId="205C7F66" w14:textId="77777777" w:rsidR="00F83B38" w:rsidRDefault="00F83B38">
                    <w:pPr>
                      <w:pStyle w:val="Bibliography"/>
                      <w:rPr>
                        <w:noProof/>
                      </w:rPr>
                    </w:pPr>
                    <w:r>
                      <w:rPr>
                        <w:noProof/>
                      </w:rPr>
                      <w:t xml:space="preserve">J. C. da Silva, A. Saxena, E. Balaban and K. Goebel, “A knowledge-based system approach for sensor fault modeling, detection and mitigation,” </w:t>
                    </w:r>
                    <w:r>
                      <w:rPr>
                        <w:i/>
                        <w:iCs/>
                        <w:noProof/>
                      </w:rPr>
                      <w:t xml:space="preserve">Expert Systems with Applications, </w:t>
                    </w:r>
                    <w:r>
                      <w:rPr>
                        <w:noProof/>
                      </w:rPr>
                      <w:t xml:space="preserve">vol. 36, no. 12, pp. 10977--10989, 2012. </w:t>
                    </w:r>
                  </w:p>
                </w:tc>
              </w:tr>
              <w:tr w:rsidR="00F83B38" w14:paraId="5029C9E2" w14:textId="77777777">
                <w:trPr>
                  <w:divId w:val="861213259"/>
                  <w:tblCellSpacing w:w="15" w:type="dxa"/>
                </w:trPr>
                <w:tc>
                  <w:tcPr>
                    <w:tcW w:w="50" w:type="pct"/>
                    <w:hideMark/>
                  </w:tcPr>
                  <w:p w14:paraId="10022B7A" w14:textId="77777777" w:rsidR="00F83B38" w:rsidRDefault="00F83B38">
                    <w:pPr>
                      <w:pStyle w:val="Bibliography"/>
                      <w:rPr>
                        <w:noProof/>
                      </w:rPr>
                    </w:pPr>
                    <w:r>
                      <w:rPr>
                        <w:noProof/>
                      </w:rPr>
                      <w:t xml:space="preserve">[84] </w:t>
                    </w:r>
                  </w:p>
                </w:tc>
                <w:tc>
                  <w:tcPr>
                    <w:tcW w:w="0" w:type="auto"/>
                    <w:hideMark/>
                  </w:tcPr>
                  <w:p w14:paraId="3E4AA1B1" w14:textId="77777777" w:rsidR="00F83B38" w:rsidRDefault="00F83B38">
                    <w:pPr>
                      <w:pStyle w:val="Bibliography"/>
                      <w:rPr>
                        <w:noProof/>
                      </w:rPr>
                    </w:pPr>
                    <w:r>
                      <w:rPr>
                        <w:noProof/>
                      </w:rPr>
                      <w:t xml:space="preserve">C. Sobie, C. Freitas and M. Nicolai, “Simulation-driven machine learning: Bearing fault classification,” </w:t>
                    </w:r>
                    <w:r>
                      <w:rPr>
                        <w:i/>
                        <w:iCs/>
                        <w:noProof/>
                      </w:rPr>
                      <w:t xml:space="preserve">Mechanical Systems and Signal Processing, </w:t>
                    </w:r>
                    <w:r>
                      <w:rPr>
                        <w:noProof/>
                      </w:rPr>
                      <w:t xml:space="preserve">no. 99, pp. 403-419, 2018. </w:t>
                    </w:r>
                  </w:p>
                </w:tc>
              </w:tr>
              <w:tr w:rsidR="00F83B38" w14:paraId="40D22931" w14:textId="77777777">
                <w:trPr>
                  <w:divId w:val="861213259"/>
                  <w:tblCellSpacing w:w="15" w:type="dxa"/>
                </w:trPr>
                <w:tc>
                  <w:tcPr>
                    <w:tcW w:w="50" w:type="pct"/>
                    <w:hideMark/>
                  </w:tcPr>
                  <w:p w14:paraId="6E32C0FC" w14:textId="77777777" w:rsidR="00F83B38" w:rsidRDefault="00F83B38">
                    <w:pPr>
                      <w:pStyle w:val="Bibliography"/>
                      <w:rPr>
                        <w:noProof/>
                      </w:rPr>
                    </w:pPr>
                    <w:r>
                      <w:rPr>
                        <w:noProof/>
                      </w:rPr>
                      <w:t xml:space="preserve">[85] </w:t>
                    </w:r>
                  </w:p>
                </w:tc>
                <w:tc>
                  <w:tcPr>
                    <w:tcW w:w="0" w:type="auto"/>
                    <w:hideMark/>
                  </w:tcPr>
                  <w:p w14:paraId="2C22743E" w14:textId="77777777" w:rsidR="00F83B38" w:rsidRDefault="00F83B38">
                    <w:pPr>
                      <w:pStyle w:val="Bibliography"/>
                      <w:rPr>
                        <w:noProof/>
                      </w:rPr>
                    </w:pPr>
                    <w:r>
                      <w:rPr>
                        <w:noProof/>
                      </w:rPr>
                      <w:t xml:space="preserve">K. Hendrickx, W. Meert, B. Cornelis, K. Janssens, K. Gryllias and J. Davis, “A fleet-wide approach for condition monitoring of similar machines using time-series clustering,” in </w:t>
                    </w:r>
                    <w:r>
                      <w:rPr>
                        <w:i/>
                        <w:iCs/>
                        <w:noProof/>
                      </w:rPr>
                      <w:t>Int. Conf. on Condition Monitoring of Machinery in Non-stationary operations (CMMNO)</w:t>
                    </w:r>
                    <w:r>
                      <w:rPr>
                        <w:noProof/>
                      </w:rPr>
                      <w:t xml:space="preserve">, Santander, Spain, 2018. </w:t>
                    </w:r>
                  </w:p>
                </w:tc>
              </w:tr>
              <w:tr w:rsidR="00F83B38" w14:paraId="0775F912" w14:textId="77777777">
                <w:trPr>
                  <w:divId w:val="861213259"/>
                  <w:tblCellSpacing w:w="15" w:type="dxa"/>
                </w:trPr>
                <w:tc>
                  <w:tcPr>
                    <w:tcW w:w="50" w:type="pct"/>
                    <w:hideMark/>
                  </w:tcPr>
                  <w:p w14:paraId="59831F41" w14:textId="77777777" w:rsidR="00F83B38" w:rsidRDefault="00F83B38">
                    <w:pPr>
                      <w:pStyle w:val="Bibliography"/>
                      <w:rPr>
                        <w:noProof/>
                      </w:rPr>
                    </w:pPr>
                    <w:r>
                      <w:rPr>
                        <w:noProof/>
                      </w:rPr>
                      <w:t xml:space="preserve">[86] </w:t>
                    </w:r>
                  </w:p>
                </w:tc>
                <w:tc>
                  <w:tcPr>
                    <w:tcW w:w="0" w:type="auto"/>
                    <w:hideMark/>
                  </w:tcPr>
                  <w:p w14:paraId="1652F461" w14:textId="77777777" w:rsidR="00F83B38" w:rsidRDefault="00F83B38">
                    <w:pPr>
                      <w:pStyle w:val="Bibliography"/>
                      <w:rPr>
                        <w:noProof/>
                      </w:rPr>
                    </w:pPr>
                    <w:r>
                      <w:rPr>
                        <w:noProof/>
                      </w:rPr>
                      <w:t xml:space="preserve">B. H. McCormick, T. DeFanti and M. Brown, “Visualization in Scientific Computing,” </w:t>
                    </w:r>
                    <w:r>
                      <w:rPr>
                        <w:i/>
                        <w:iCs/>
                        <w:noProof/>
                      </w:rPr>
                      <w:t xml:space="preserve">Computer Graphics, </w:t>
                    </w:r>
                    <w:r>
                      <w:rPr>
                        <w:noProof/>
                      </w:rPr>
                      <w:t xml:space="preserve">vol. 21, no. 6, 1987. </w:t>
                    </w:r>
                  </w:p>
                </w:tc>
              </w:tr>
              <w:tr w:rsidR="00F83B38" w14:paraId="0DC06914" w14:textId="77777777">
                <w:trPr>
                  <w:divId w:val="861213259"/>
                  <w:tblCellSpacing w:w="15" w:type="dxa"/>
                </w:trPr>
                <w:tc>
                  <w:tcPr>
                    <w:tcW w:w="50" w:type="pct"/>
                    <w:hideMark/>
                  </w:tcPr>
                  <w:p w14:paraId="53E0D41F" w14:textId="77777777" w:rsidR="00F83B38" w:rsidRDefault="00F83B38">
                    <w:pPr>
                      <w:pStyle w:val="Bibliography"/>
                      <w:rPr>
                        <w:noProof/>
                      </w:rPr>
                    </w:pPr>
                    <w:r>
                      <w:rPr>
                        <w:noProof/>
                      </w:rPr>
                      <w:t xml:space="preserve">[87] </w:t>
                    </w:r>
                  </w:p>
                </w:tc>
                <w:tc>
                  <w:tcPr>
                    <w:tcW w:w="0" w:type="auto"/>
                    <w:hideMark/>
                  </w:tcPr>
                  <w:p w14:paraId="73368605" w14:textId="77777777" w:rsidR="00F83B38" w:rsidRDefault="00F83B38">
                    <w:pPr>
                      <w:pStyle w:val="Bibliography"/>
                      <w:rPr>
                        <w:noProof/>
                      </w:rPr>
                    </w:pPr>
                    <w:r>
                      <w:rPr>
                        <w:noProof/>
                      </w:rPr>
                      <w:t xml:space="preserve">J. Larkin and H. A. Simon, “Why a Diagram is (Sometimes) Worth ten thousand words,” </w:t>
                    </w:r>
                    <w:r>
                      <w:rPr>
                        <w:i/>
                        <w:iCs/>
                        <w:noProof/>
                      </w:rPr>
                      <w:t xml:space="preserve">Cognitive Science, </w:t>
                    </w:r>
                    <w:r>
                      <w:rPr>
                        <w:noProof/>
                      </w:rPr>
                      <w:t xml:space="preserve">vol. 11, pp. 65-99, 1987. </w:t>
                    </w:r>
                  </w:p>
                </w:tc>
              </w:tr>
              <w:tr w:rsidR="00F83B38" w:rsidRPr="00F83B38" w14:paraId="6F9C0634" w14:textId="77777777">
                <w:trPr>
                  <w:divId w:val="861213259"/>
                  <w:tblCellSpacing w:w="15" w:type="dxa"/>
                </w:trPr>
                <w:tc>
                  <w:tcPr>
                    <w:tcW w:w="50" w:type="pct"/>
                    <w:hideMark/>
                  </w:tcPr>
                  <w:p w14:paraId="298BD01A" w14:textId="77777777" w:rsidR="00F83B38" w:rsidRDefault="00F83B38">
                    <w:pPr>
                      <w:pStyle w:val="Bibliography"/>
                      <w:rPr>
                        <w:noProof/>
                      </w:rPr>
                    </w:pPr>
                    <w:r>
                      <w:rPr>
                        <w:noProof/>
                      </w:rPr>
                      <w:t xml:space="preserve">[88] </w:t>
                    </w:r>
                  </w:p>
                </w:tc>
                <w:tc>
                  <w:tcPr>
                    <w:tcW w:w="0" w:type="auto"/>
                    <w:hideMark/>
                  </w:tcPr>
                  <w:p w14:paraId="73BB32E2" w14:textId="77777777" w:rsidR="00F83B38" w:rsidRPr="00F83B38" w:rsidRDefault="00F83B38">
                    <w:pPr>
                      <w:pStyle w:val="Bibliography"/>
                      <w:rPr>
                        <w:noProof/>
                        <w:lang w:val="de-DE"/>
                      </w:rPr>
                    </w:pPr>
                    <w:r w:rsidRPr="00F83B38">
                      <w:rPr>
                        <w:noProof/>
                        <w:lang w:val="de-DE"/>
                      </w:rPr>
                      <w:t xml:space="preserve">H. Schumann and W. Muller, Visualisierung – Grundlagen und allgemeine Methoden, Berlin: Springer, 2000. </w:t>
                    </w:r>
                  </w:p>
                </w:tc>
              </w:tr>
              <w:tr w:rsidR="00F83B38" w14:paraId="7CF0D934" w14:textId="77777777">
                <w:trPr>
                  <w:divId w:val="861213259"/>
                  <w:tblCellSpacing w:w="15" w:type="dxa"/>
                </w:trPr>
                <w:tc>
                  <w:tcPr>
                    <w:tcW w:w="50" w:type="pct"/>
                    <w:hideMark/>
                  </w:tcPr>
                  <w:p w14:paraId="4FA6EDB4" w14:textId="77777777" w:rsidR="00F83B38" w:rsidRDefault="00F83B38">
                    <w:pPr>
                      <w:pStyle w:val="Bibliography"/>
                      <w:rPr>
                        <w:noProof/>
                      </w:rPr>
                    </w:pPr>
                    <w:r>
                      <w:rPr>
                        <w:noProof/>
                      </w:rPr>
                      <w:t xml:space="preserve">[89] </w:t>
                    </w:r>
                  </w:p>
                </w:tc>
                <w:tc>
                  <w:tcPr>
                    <w:tcW w:w="0" w:type="auto"/>
                    <w:hideMark/>
                  </w:tcPr>
                  <w:p w14:paraId="51F9F31F" w14:textId="77777777" w:rsidR="00F83B38" w:rsidRDefault="00F83B38">
                    <w:pPr>
                      <w:pStyle w:val="Bibliography"/>
                      <w:rPr>
                        <w:noProof/>
                      </w:rPr>
                    </w:pPr>
                    <w:r>
                      <w:rPr>
                        <w:noProof/>
                      </w:rPr>
                      <w:t xml:space="preserve">W. Aigner, S. Miksch, H. Schumann and C. Tominski, Visualization of time-oriented data, London: Springer, 2011. </w:t>
                    </w:r>
                  </w:p>
                </w:tc>
              </w:tr>
              <w:tr w:rsidR="00F83B38" w14:paraId="2A1A2DB0" w14:textId="77777777">
                <w:trPr>
                  <w:divId w:val="861213259"/>
                  <w:tblCellSpacing w:w="15" w:type="dxa"/>
                </w:trPr>
                <w:tc>
                  <w:tcPr>
                    <w:tcW w:w="50" w:type="pct"/>
                    <w:hideMark/>
                  </w:tcPr>
                  <w:p w14:paraId="3EC9A424" w14:textId="77777777" w:rsidR="00F83B38" w:rsidRDefault="00F83B38">
                    <w:pPr>
                      <w:pStyle w:val="Bibliography"/>
                      <w:rPr>
                        <w:noProof/>
                      </w:rPr>
                    </w:pPr>
                    <w:r>
                      <w:rPr>
                        <w:noProof/>
                      </w:rPr>
                      <w:t xml:space="preserve">[90] </w:t>
                    </w:r>
                  </w:p>
                </w:tc>
                <w:tc>
                  <w:tcPr>
                    <w:tcW w:w="0" w:type="auto"/>
                    <w:hideMark/>
                  </w:tcPr>
                  <w:p w14:paraId="58AAC37B" w14:textId="77777777" w:rsidR="00F83B38" w:rsidRDefault="00F83B38">
                    <w:pPr>
                      <w:pStyle w:val="Bibliography"/>
                      <w:rPr>
                        <w:noProof/>
                      </w:rPr>
                    </w:pPr>
                    <w:r>
                      <w:rPr>
                        <w:noProof/>
                      </w:rPr>
                      <w:t xml:space="preserve">J. Bertin, Semilogy: Diagrams, Networks, Maps, Madison, WI, USA: University of Wisconsin Press, 1983. </w:t>
                    </w:r>
                  </w:p>
                </w:tc>
              </w:tr>
              <w:tr w:rsidR="00F83B38" w14:paraId="4419BF8A" w14:textId="77777777">
                <w:trPr>
                  <w:divId w:val="861213259"/>
                  <w:tblCellSpacing w:w="15" w:type="dxa"/>
                </w:trPr>
                <w:tc>
                  <w:tcPr>
                    <w:tcW w:w="50" w:type="pct"/>
                    <w:hideMark/>
                  </w:tcPr>
                  <w:p w14:paraId="495770E9" w14:textId="77777777" w:rsidR="00F83B38" w:rsidRDefault="00F83B38">
                    <w:pPr>
                      <w:pStyle w:val="Bibliography"/>
                      <w:rPr>
                        <w:noProof/>
                      </w:rPr>
                    </w:pPr>
                    <w:r>
                      <w:rPr>
                        <w:noProof/>
                      </w:rPr>
                      <w:t xml:space="preserve">[91] </w:t>
                    </w:r>
                  </w:p>
                </w:tc>
                <w:tc>
                  <w:tcPr>
                    <w:tcW w:w="0" w:type="auto"/>
                    <w:hideMark/>
                  </w:tcPr>
                  <w:p w14:paraId="3A93686C" w14:textId="77777777" w:rsidR="00F83B38" w:rsidRDefault="00F83B38">
                    <w:pPr>
                      <w:pStyle w:val="Bibliography"/>
                      <w:rPr>
                        <w:noProof/>
                      </w:rPr>
                    </w:pPr>
                    <w:r>
                      <w:rPr>
                        <w:noProof/>
                      </w:rPr>
                      <w:t xml:space="preserve">J. Mackinlay, “Automating the Design of Graphical Presentations of Relational Information,” </w:t>
                    </w:r>
                    <w:r>
                      <w:rPr>
                        <w:i/>
                        <w:iCs/>
                        <w:noProof/>
                      </w:rPr>
                      <w:t xml:space="preserve">ACM Transactions on Graphics, </w:t>
                    </w:r>
                    <w:r>
                      <w:rPr>
                        <w:noProof/>
                      </w:rPr>
                      <w:t xml:space="preserve">vol. 5, no. 2, pp. 110-141, 1986. </w:t>
                    </w:r>
                  </w:p>
                </w:tc>
              </w:tr>
              <w:tr w:rsidR="00F83B38" w14:paraId="08ECD987" w14:textId="77777777">
                <w:trPr>
                  <w:divId w:val="861213259"/>
                  <w:tblCellSpacing w:w="15" w:type="dxa"/>
                </w:trPr>
                <w:tc>
                  <w:tcPr>
                    <w:tcW w:w="50" w:type="pct"/>
                    <w:hideMark/>
                  </w:tcPr>
                  <w:p w14:paraId="2AD5F5D7" w14:textId="77777777" w:rsidR="00F83B38" w:rsidRDefault="00F83B38">
                    <w:pPr>
                      <w:pStyle w:val="Bibliography"/>
                      <w:rPr>
                        <w:noProof/>
                      </w:rPr>
                    </w:pPr>
                    <w:r>
                      <w:rPr>
                        <w:noProof/>
                      </w:rPr>
                      <w:t xml:space="preserve">[92] </w:t>
                    </w:r>
                  </w:p>
                </w:tc>
                <w:tc>
                  <w:tcPr>
                    <w:tcW w:w="0" w:type="auto"/>
                    <w:hideMark/>
                  </w:tcPr>
                  <w:p w14:paraId="6D44F160" w14:textId="77777777" w:rsidR="00F83B38" w:rsidRDefault="00F83B38">
                    <w:pPr>
                      <w:pStyle w:val="Bibliography"/>
                      <w:rPr>
                        <w:noProof/>
                      </w:rPr>
                    </w:pPr>
                    <w:r>
                      <w:rPr>
                        <w:noProof/>
                      </w:rPr>
                      <w:t xml:space="preserve">J. Mennis, D. Peuquet and L. Qian, “A Conceptual Framework for Incorporating Cognitive,” </w:t>
                    </w:r>
                    <w:r>
                      <w:rPr>
                        <w:i/>
                        <w:iCs/>
                        <w:noProof/>
                      </w:rPr>
                      <w:t xml:space="preserve">International Journal of Geographical, </w:t>
                    </w:r>
                    <w:r>
                      <w:rPr>
                        <w:noProof/>
                      </w:rPr>
                      <w:t xml:space="preserve">vol. 25, no. 6, pp. 501-520, 2000. </w:t>
                    </w:r>
                  </w:p>
                </w:tc>
              </w:tr>
              <w:tr w:rsidR="00F83B38" w14:paraId="6AAC12BD" w14:textId="77777777">
                <w:trPr>
                  <w:divId w:val="861213259"/>
                  <w:tblCellSpacing w:w="15" w:type="dxa"/>
                </w:trPr>
                <w:tc>
                  <w:tcPr>
                    <w:tcW w:w="50" w:type="pct"/>
                    <w:hideMark/>
                  </w:tcPr>
                  <w:p w14:paraId="0161C805" w14:textId="77777777" w:rsidR="00F83B38" w:rsidRDefault="00F83B38">
                    <w:pPr>
                      <w:pStyle w:val="Bibliography"/>
                      <w:rPr>
                        <w:noProof/>
                      </w:rPr>
                    </w:pPr>
                    <w:r>
                      <w:rPr>
                        <w:noProof/>
                      </w:rPr>
                      <w:t xml:space="preserve">[93] </w:t>
                    </w:r>
                  </w:p>
                </w:tc>
                <w:tc>
                  <w:tcPr>
                    <w:tcW w:w="0" w:type="auto"/>
                    <w:hideMark/>
                  </w:tcPr>
                  <w:p w14:paraId="1F430F3B" w14:textId="77777777" w:rsidR="00F83B38" w:rsidRDefault="00F83B38">
                    <w:pPr>
                      <w:pStyle w:val="Bibliography"/>
                      <w:rPr>
                        <w:noProof/>
                      </w:rPr>
                    </w:pPr>
                    <w:r>
                      <w:rPr>
                        <w:noProof/>
                      </w:rPr>
                      <w:t xml:space="preserve">S. Havre, E. Hetzler, P. Whitney and L. Nowell, “ThemeRiver: Visualizing Thematic,” </w:t>
                    </w:r>
                    <w:r>
                      <w:rPr>
                        <w:i/>
                        <w:iCs/>
                        <w:noProof/>
                      </w:rPr>
                      <w:t xml:space="preserve">IEEE Transactions on Visualization and Computer, </w:t>
                    </w:r>
                    <w:r>
                      <w:rPr>
                        <w:noProof/>
                      </w:rPr>
                      <w:t xml:space="preserve">vol. 8, no. 1, pp. 9-20, 2002. </w:t>
                    </w:r>
                  </w:p>
                </w:tc>
              </w:tr>
              <w:tr w:rsidR="00F83B38" w14:paraId="31085FCD" w14:textId="77777777">
                <w:trPr>
                  <w:divId w:val="861213259"/>
                  <w:tblCellSpacing w:w="15" w:type="dxa"/>
                </w:trPr>
                <w:tc>
                  <w:tcPr>
                    <w:tcW w:w="50" w:type="pct"/>
                    <w:hideMark/>
                  </w:tcPr>
                  <w:p w14:paraId="6657CCDD" w14:textId="77777777" w:rsidR="00F83B38" w:rsidRDefault="00F83B38">
                    <w:pPr>
                      <w:pStyle w:val="Bibliography"/>
                      <w:rPr>
                        <w:noProof/>
                      </w:rPr>
                    </w:pPr>
                    <w:r>
                      <w:rPr>
                        <w:noProof/>
                      </w:rPr>
                      <w:t xml:space="preserve">[94] </w:t>
                    </w:r>
                  </w:p>
                </w:tc>
                <w:tc>
                  <w:tcPr>
                    <w:tcW w:w="0" w:type="auto"/>
                    <w:hideMark/>
                  </w:tcPr>
                  <w:p w14:paraId="515B2788" w14:textId="77777777" w:rsidR="00F83B38" w:rsidRDefault="00F83B38">
                    <w:pPr>
                      <w:pStyle w:val="Bibliography"/>
                      <w:rPr>
                        <w:noProof/>
                      </w:rPr>
                    </w:pPr>
                    <w:r>
                      <w:rPr>
                        <w:noProof/>
                      </w:rPr>
                      <w:t xml:space="preserve">J. Wise, J. Thomas, K. Pennock, D. Lantrip, M. Pottier, A. Schur and V. Crow, “Visualizing the non-visual: Spatial analysis and interaction with information from text documents,” </w:t>
                    </w:r>
                    <w:r>
                      <w:rPr>
                        <w:i/>
                        <w:iCs/>
                        <w:noProof/>
                      </w:rPr>
                      <w:t xml:space="preserve">Proceedings of the Symposium on Information Visualization, </w:t>
                    </w:r>
                    <w:r>
                      <w:rPr>
                        <w:noProof/>
                      </w:rPr>
                      <w:t xml:space="preserve">pp. 51-58, 1995. </w:t>
                    </w:r>
                  </w:p>
                </w:tc>
              </w:tr>
              <w:tr w:rsidR="00F83B38" w14:paraId="79828164" w14:textId="77777777">
                <w:trPr>
                  <w:divId w:val="861213259"/>
                  <w:tblCellSpacing w:w="15" w:type="dxa"/>
                </w:trPr>
                <w:tc>
                  <w:tcPr>
                    <w:tcW w:w="50" w:type="pct"/>
                    <w:hideMark/>
                  </w:tcPr>
                  <w:p w14:paraId="29501BAF" w14:textId="77777777" w:rsidR="00F83B38" w:rsidRDefault="00F83B38">
                    <w:pPr>
                      <w:pStyle w:val="Bibliography"/>
                      <w:rPr>
                        <w:noProof/>
                      </w:rPr>
                    </w:pPr>
                    <w:r>
                      <w:rPr>
                        <w:noProof/>
                      </w:rPr>
                      <w:t xml:space="preserve">[95] </w:t>
                    </w:r>
                  </w:p>
                </w:tc>
                <w:tc>
                  <w:tcPr>
                    <w:tcW w:w="0" w:type="auto"/>
                    <w:hideMark/>
                  </w:tcPr>
                  <w:p w14:paraId="0142C4BF" w14:textId="77777777" w:rsidR="00F83B38" w:rsidRDefault="00F83B38">
                    <w:pPr>
                      <w:pStyle w:val="Bibliography"/>
                      <w:rPr>
                        <w:noProof/>
                      </w:rPr>
                    </w:pPr>
                    <w:r>
                      <w:rPr>
                        <w:noProof/>
                      </w:rPr>
                      <w:t xml:space="preserve">C. Chen, Information visualisation and virtual environments, London: Springer-Verlag, 1999. </w:t>
                    </w:r>
                  </w:p>
                </w:tc>
              </w:tr>
              <w:tr w:rsidR="00F83B38" w:rsidRPr="00F83B38" w14:paraId="44383312" w14:textId="77777777">
                <w:trPr>
                  <w:divId w:val="861213259"/>
                  <w:tblCellSpacing w:w="15" w:type="dxa"/>
                </w:trPr>
                <w:tc>
                  <w:tcPr>
                    <w:tcW w:w="50" w:type="pct"/>
                    <w:hideMark/>
                  </w:tcPr>
                  <w:p w14:paraId="1EAAC767" w14:textId="77777777" w:rsidR="00F83B38" w:rsidRDefault="00F83B38">
                    <w:pPr>
                      <w:pStyle w:val="Bibliography"/>
                      <w:rPr>
                        <w:noProof/>
                      </w:rPr>
                    </w:pPr>
                    <w:r>
                      <w:rPr>
                        <w:noProof/>
                      </w:rPr>
                      <w:t xml:space="preserve">[96] </w:t>
                    </w:r>
                  </w:p>
                </w:tc>
                <w:tc>
                  <w:tcPr>
                    <w:tcW w:w="0" w:type="auto"/>
                    <w:hideMark/>
                  </w:tcPr>
                  <w:p w14:paraId="18B072FE" w14:textId="77777777" w:rsidR="00F83B38" w:rsidRPr="00F83B38" w:rsidRDefault="00F83B38">
                    <w:pPr>
                      <w:pStyle w:val="Bibliography"/>
                      <w:rPr>
                        <w:noProof/>
                        <w:lang w:val="fr-FR"/>
                      </w:rPr>
                    </w:pPr>
                    <w:r>
                      <w:rPr>
                        <w:noProof/>
                      </w:rPr>
                      <w:t xml:space="preserve">M. Dodge, “Web visualization,” October 2001. </w:t>
                    </w:r>
                    <w:r w:rsidRPr="00F83B38">
                      <w:rPr>
                        <w:noProof/>
                        <w:lang w:val="fr-FR"/>
                      </w:rPr>
                      <w:t>[Online]. Available: http://www.geog.ucl.ac.uk/casa/martin/geography_of_cyberspace.html.</w:t>
                    </w:r>
                  </w:p>
                </w:tc>
              </w:tr>
              <w:tr w:rsidR="00F83B38" w14:paraId="2E6E5EBF" w14:textId="77777777">
                <w:trPr>
                  <w:divId w:val="861213259"/>
                  <w:tblCellSpacing w:w="15" w:type="dxa"/>
                </w:trPr>
                <w:tc>
                  <w:tcPr>
                    <w:tcW w:w="50" w:type="pct"/>
                    <w:hideMark/>
                  </w:tcPr>
                  <w:p w14:paraId="3B0C073E" w14:textId="77777777" w:rsidR="00F83B38" w:rsidRDefault="00F83B38">
                    <w:pPr>
                      <w:pStyle w:val="Bibliography"/>
                      <w:rPr>
                        <w:noProof/>
                      </w:rPr>
                    </w:pPr>
                    <w:r>
                      <w:rPr>
                        <w:noProof/>
                      </w:rPr>
                      <w:t xml:space="preserve">[97] </w:t>
                    </w:r>
                  </w:p>
                </w:tc>
                <w:tc>
                  <w:tcPr>
                    <w:tcW w:w="0" w:type="auto"/>
                    <w:hideMark/>
                  </w:tcPr>
                  <w:p w14:paraId="577E96DC" w14:textId="77777777" w:rsidR="00F83B38" w:rsidRDefault="00F83B38">
                    <w:pPr>
                      <w:pStyle w:val="Bibliography"/>
                      <w:rPr>
                        <w:noProof/>
                      </w:rPr>
                    </w:pPr>
                    <w:r>
                      <w:rPr>
                        <w:noProof/>
                      </w:rPr>
                      <w:t xml:space="preserve">M. Ward, G. Grinstein and D. Keim , Interactive data visualization: foundations, techniques and applications, Natick, MA, USA: A K Peters Ltd, 2010. </w:t>
                    </w:r>
                  </w:p>
                </w:tc>
              </w:tr>
              <w:tr w:rsidR="00F83B38" w14:paraId="61FCCAF6" w14:textId="77777777">
                <w:trPr>
                  <w:divId w:val="861213259"/>
                  <w:tblCellSpacing w:w="15" w:type="dxa"/>
                </w:trPr>
                <w:tc>
                  <w:tcPr>
                    <w:tcW w:w="50" w:type="pct"/>
                    <w:hideMark/>
                  </w:tcPr>
                  <w:p w14:paraId="5B35A3A5" w14:textId="77777777" w:rsidR="00F83B38" w:rsidRDefault="00F83B38">
                    <w:pPr>
                      <w:pStyle w:val="Bibliography"/>
                      <w:rPr>
                        <w:noProof/>
                      </w:rPr>
                    </w:pPr>
                    <w:r>
                      <w:rPr>
                        <w:noProof/>
                      </w:rPr>
                      <w:t xml:space="preserve">[98] </w:t>
                    </w:r>
                  </w:p>
                </w:tc>
                <w:tc>
                  <w:tcPr>
                    <w:tcW w:w="0" w:type="auto"/>
                    <w:hideMark/>
                  </w:tcPr>
                  <w:p w14:paraId="33D3DE1D" w14:textId="77777777" w:rsidR="00F83B38" w:rsidRDefault="00F83B38">
                    <w:pPr>
                      <w:pStyle w:val="Bibliography"/>
                      <w:rPr>
                        <w:noProof/>
                      </w:rPr>
                    </w:pPr>
                    <w:r>
                      <w:rPr>
                        <w:noProof/>
                      </w:rPr>
                      <w:t xml:space="preserve">J. Yi, Y. ah Kang, J. Stasko and J. Jacko, “Toward a Deeper Understanding of the Role of Interaction in Information Visualization.,” </w:t>
                    </w:r>
                    <w:r>
                      <w:rPr>
                        <w:i/>
                        <w:iCs/>
                        <w:noProof/>
                      </w:rPr>
                      <w:t xml:space="preserve">IEEE Transactions on Visualization and Computer Graphics, </w:t>
                    </w:r>
                    <w:r>
                      <w:rPr>
                        <w:noProof/>
                      </w:rPr>
                      <w:t xml:space="preserve">vol. 13, no. 6, pp. 1224-1231, 2007. </w:t>
                    </w:r>
                  </w:p>
                </w:tc>
              </w:tr>
              <w:tr w:rsidR="00F83B38" w14:paraId="51EC612E" w14:textId="77777777">
                <w:trPr>
                  <w:divId w:val="861213259"/>
                  <w:tblCellSpacing w:w="15" w:type="dxa"/>
                </w:trPr>
                <w:tc>
                  <w:tcPr>
                    <w:tcW w:w="50" w:type="pct"/>
                    <w:hideMark/>
                  </w:tcPr>
                  <w:p w14:paraId="3A0323B2" w14:textId="77777777" w:rsidR="00F83B38" w:rsidRDefault="00F83B38">
                    <w:pPr>
                      <w:pStyle w:val="Bibliography"/>
                      <w:rPr>
                        <w:noProof/>
                      </w:rPr>
                    </w:pPr>
                    <w:r>
                      <w:rPr>
                        <w:noProof/>
                      </w:rPr>
                      <w:t xml:space="preserve">[99] </w:t>
                    </w:r>
                  </w:p>
                </w:tc>
                <w:tc>
                  <w:tcPr>
                    <w:tcW w:w="0" w:type="auto"/>
                    <w:hideMark/>
                  </w:tcPr>
                  <w:p w14:paraId="257D45D2" w14:textId="77777777" w:rsidR="00F83B38" w:rsidRDefault="00F83B38">
                    <w:pPr>
                      <w:pStyle w:val="Bibliography"/>
                      <w:rPr>
                        <w:noProof/>
                      </w:rPr>
                    </w:pPr>
                    <w:r>
                      <w:rPr>
                        <w:noProof/>
                      </w:rPr>
                      <w:t>“SynerScope,” SynerScope B.V., [Online]. Available: www.synerscope.com.</w:t>
                    </w:r>
                  </w:p>
                </w:tc>
              </w:tr>
              <w:tr w:rsidR="00F83B38" w14:paraId="07AFCE0D" w14:textId="77777777">
                <w:trPr>
                  <w:divId w:val="861213259"/>
                  <w:tblCellSpacing w:w="15" w:type="dxa"/>
                </w:trPr>
                <w:tc>
                  <w:tcPr>
                    <w:tcW w:w="50" w:type="pct"/>
                    <w:hideMark/>
                  </w:tcPr>
                  <w:p w14:paraId="7458FE05" w14:textId="77777777" w:rsidR="00F83B38" w:rsidRDefault="00F83B38">
                    <w:pPr>
                      <w:pStyle w:val="Bibliography"/>
                      <w:rPr>
                        <w:noProof/>
                      </w:rPr>
                    </w:pPr>
                    <w:r>
                      <w:rPr>
                        <w:noProof/>
                      </w:rPr>
                      <w:t xml:space="preserve">[100] </w:t>
                    </w:r>
                  </w:p>
                </w:tc>
                <w:tc>
                  <w:tcPr>
                    <w:tcW w:w="0" w:type="auto"/>
                    <w:hideMark/>
                  </w:tcPr>
                  <w:p w14:paraId="1515FDA1" w14:textId="77777777" w:rsidR="00F83B38" w:rsidRDefault="00F83B38">
                    <w:pPr>
                      <w:pStyle w:val="Bibliography"/>
                      <w:rPr>
                        <w:noProof/>
                      </w:rPr>
                    </w:pPr>
                    <w:r>
                      <w:rPr>
                        <w:noProof/>
                      </w:rPr>
                      <w:t xml:space="preserve">R. Harris, Information Graphics: A Comprehensive Illustrated Reference, New York, NY, USA: Oxford University, 1999. </w:t>
                    </w:r>
                  </w:p>
                </w:tc>
              </w:tr>
              <w:tr w:rsidR="00F83B38" w14:paraId="0BC952BC" w14:textId="77777777">
                <w:trPr>
                  <w:divId w:val="861213259"/>
                  <w:tblCellSpacing w:w="15" w:type="dxa"/>
                </w:trPr>
                <w:tc>
                  <w:tcPr>
                    <w:tcW w:w="50" w:type="pct"/>
                    <w:hideMark/>
                  </w:tcPr>
                  <w:p w14:paraId="7E8083EA" w14:textId="77777777" w:rsidR="00F83B38" w:rsidRDefault="00F83B38">
                    <w:pPr>
                      <w:pStyle w:val="Bibliography"/>
                      <w:rPr>
                        <w:noProof/>
                      </w:rPr>
                    </w:pPr>
                    <w:r>
                      <w:rPr>
                        <w:noProof/>
                      </w:rPr>
                      <w:t xml:space="preserve">[101] </w:t>
                    </w:r>
                  </w:p>
                </w:tc>
                <w:tc>
                  <w:tcPr>
                    <w:tcW w:w="0" w:type="auto"/>
                    <w:hideMark/>
                  </w:tcPr>
                  <w:p w14:paraId="235194E1" w14:textId="77777777" w:rsidR="00F83B38" w:rsidRDefault="00F83B38">
                    <w:pPr>
                      <w:pStyle w:val="Bibliography"/>
                      <w:rPr>
                        <w:noProof/>
                      </w:rPr>
                    </w:pPr>
                    <w:r>
                      <w:rPr>
                        <w:noProof/>
                      </w:rPr>
                      <w:t xml:space="preserve">E. Tufte, Beautiful Evidence, Cheshire, CT: Graphics Press, 2006. </w:t>
                    </w:r>
                  </w:p>
                </w:tc>
              </w:tr>
              <w:tr w:rsidR="00F83B38" w14:paraId="579F9FC9" w14:textId="77777777">
                <w:trPr>
                  <w:divId w:val="861213259"/>
                  <w:tblCellSpacing w:w="15" w:type="dxa"/>
                </w:trPr>
                <w:tc>
                  <w:tcPr>
                    <w:tcW w:w="50" w:type="pct"/>
                    <w:hideMark/>
                  </w:tcPr>
                  <w:p w14:paraId="4577A55A" w14:textId="77777777" w:rsidR="00F83B38" w:rsidRDefault="00F83B38">
                    <w:pPr>
                      <w:pStyle w:val="Bibliography"/>
                      <w:rPr>
                        <w:noProof/>
                      </w:rPr>
                    </w:pPr>
                    <w:r>
                      <w:rPr>
                        <w:noProof/>
                      </w:rPr>
                      <w:t xml:space="preserve">[102] </w:t>
                    </w:r>
                  </w:p>
                </w:tc>
                <w:tc>
                  <w:tcPr>
                    <w:tcW w:w="0" w:type="auto"/>
                    <w:hideMark/>
                  </w:tcPr>
                  <w:p w14:paraId="1A0F4A3C" w14:textId="77777777" w:rsidR="00F83B38" w:rsidRDefault="00F83B38">
                    <w:pPr>
                      <w:pStyle w:val="Bibliography"/>
                      <w:rPr>
                        <w:noProof/>
                      </w:rPr>
                    </w:pPr>
                    <w:r>
                      <w:rPr>
                        <w:noProof/>
                      </w:rPr>
                      <w:t xml:space="preserve">D. Brodbeck and L. Girardin, “Interactive Poster: Trend Analysis in Large Timeseries of High-Throughput Screening Data Using a Distortion-Oriented Lens with Semantic Zooming,” in </w:t>
                    </w:r>
                    <w:r>
                      <w:rPr>
                        <w:i/>
                        <w:iCs/>
                        <w:noProof/>
                      </w:rPr>
                      <w:t>In Poster Compendium of IEEE Symposium on Information Visualization (InfoVis)</w:t>
                    </w:r>
                    <w:r>
                      <w:rPr>
                        <w:noProof/>
                      </w:rPr>
                      <w:t>, Los Alamitos, CA, USA, IEEE Computer Society, 2003, pp. 74-75.</w:t>
                    </w:r>
                  </w:p>
                </w:tc>
              </w:tr>
              <w:tr w:rsidR="00F83B38" w14:paraId="08D41DD5" w14:textId="77777777">
                <w:trPr>
                  <w:divId w:val="861213259"/>
                  <w:tblCellSpacing w:w="15" w:type="dxa"/>
                </w:trPr>
                <w:tc>
                  <w:tcPr>
                    <w:tcW w:w="50" w:type="pct"/>
                    <w:hideMark/>
                  </w:tcPr>
                  <w:p w14:paraId="21C1C082" w14:textId="77777777" w:rsidR="00F83B38" w:rsidRDefault="00F83B38">
                    <w:pPr>
                      <w:pStyle w:val="Bibliography"/>
                      <w:rPr>
                        <w:noProof/>
                      </w:rPr>
                    </w:pPr>
                    <w:r>
                      <w:rPr>
                        <w:noProof/>
                      </w:rPr>
                      <w:t xml:space="preserve">[103] </w:t>
                    </w:r>
                  </w:p>
                </w:tc>
                <w:tc>
                  <w:tcPr>
                    <w:tcW w:w="0" w:type="auto"/>
                    <w:hideMark/>
                  </w:tcPr>
                  <w:p w14:paraId="2102F094" w14:textId="77777777" w:rsidR="00F83B38" w:rsidRDefault="00F83B38">
                    <w:pPr>
                      <w:pStyle w:val="Bibliography"/>
                      <w:rPr>
                        <w:noProof/>
                      </w:rPr>
                    </w:pPr>
                    <w:r>
                      <w:rPr>
                        <w:noProof/>
                      </w:rPr>
                      <w:t xml:space="preserve">S. Card, B. Pendelton, J. Heer and J. Bodnar, “Time Tree: Exploring Time Changing Hierarchies,” in </w:t>
                    </w:r>
                    <w:r>
                      <w:rPr>
                        <w:i/>
                        <w:iCs/>
                        <w:noProof/>
                      </w:rPr>
                      <w:t>In Proceedings of the IEEE Symposium on Visual Analytics Science and Technology (VAST)</w:t>
                    </w:r>
                    <w:r>
                      <w:rPr>
                        <w:noProof/>
                      </w:rPr>
                      <w:t>, Los Alamitos, CA, USA, IEEE Computer Society, 2006, pp. 3-10.</w:t>
                    </w:r>
                  </w:p>
                </w:tc>
              </w:tr>
              <w:tr w:rsidR="00F83B38" w14:paraId="77F8A3DF" w14:textId="77777777">
                <w:trPr>
                  <w:divId w:val="861213259"/>
                  <w:tblCellSpacing w:w="15" w:type="dxa"/>
                </w:trPr>
                <w:tc>
                  <w:tcPr>
                    <w:tcW w:w="50" w:type="pct"/>
                    <w:hideMark/>
                  </w:tcPr>
                  <w:p w14:paraId="4C893378" w14:textId="77777777" w:rsidR="00F83B38" w:rsidRDefault="00F83B38">
                    <w:pPr>
                      <w:pStyle w:val="Bibliography"/>
                      <w:rPr>
                        <w:noProof/>
                      </w:rPr>
                    </w:pPr>
                    <w:r>
                      <w:rPr>
                        <w:noProof/>
                      </w:rPr>
                      <w:t xml:space="preserve">[104] </w:t>
                    </w:r>
                  </w:p>
                </w:tc>
                <w:tc>
                  <w:tcPr>
                    <w:tcW w:w="0" w:type="auto"/>
                    <w:hideMark/>
                  </w:tcPr>
                  <w:p w14:paraId="46885A2F" w14:textId="77777777" w:rsidR="00F83B38" w:rsidRDefault="00F83B38">
                    <w:pPr>
                      <w:pStyle w:val="Bibliography"/>
                      <w:rPr>
                        <w:noProof/>
                      </w:rPr>
                    </w:pPr>
                    <w:r>
                      <w:rPr>
                        <w:noProof/>
                      </w:rPr>
                      <w:t xml:space="preserve">R. Erbacher, K. Walker and D. Frincke, “Intrusion andMisuse Detection in Large-scale systems,” </w:t>
                    </w:r>
                    <w:r>
                      <w:rPr>
                        <w:i/>
                        <w:iCs/>
                        <w:noProof/>
                      </w:rPr>
                      <w:t xml:space="preserve">IEEE Computer Graphics and Applications, </w:t>
                    </w:r>
                    <w:r>
                      <w:rPr>
                        <w:noProof/>
                      </w:rPr>
                      <w:t xml:space="preserve">vol. 22, no. 1, pp. 38-48, 2002. </w:t>
                    </w:r>
                  </w:p>
                </w:tc>
              </w:tr>
              <w:tr w:rsidR="00F83B38" w14:paraId="7962111E" w14:textId="77777777">
                <w:trPr>
                  <w:divId w:val="861213259"/>
                  <w:tblCellSpacing w:w="15" w:type="dxa"/>
                </w:trPr>
                <w:tc>
                  <w:tcPr>
                    <w:tcW w:w="50" w:type="pct"/>
                    <w:hideMark/>
                  </w:tcPr>
                  <w:p w14:paraId="18B3AA4F" w14:textId="77777777" w:rsidR="00F83B38" w:rsidRDefault="00F83B38">
                    <w:pPr>
                      <w:pStyle w:val="Bibliography"/>
                      <w:rPr>
                        <w:noProof/>
                      </w:rPr>
                    </w:pPr>
                    <w:r>
                      <w:rPr>
                        <w:noProof/>
                      </w:rPr>
                      <w:t xml:space="preserve">[105] </w:t>
                    </w:r>
                  </w:p>
                </w:tc>
                <w:tc>
                  <w:tcPr>
                    <w:tcW w:w="0" w:type="auto"/>
                    <w:hideMark/>
                  </w:tcPr>
                  <w:p w14:paraId="3F995BC3" w14:textId="77777777" w:rsidR="00F83B38" w:rsidRDefault="00F83B38">
                    <w:pPr>
                      <w:pStyle w:val="Bibliography"/>
                      <w:rPr>
                        <w:noProof/>
                      </w:rPr>
                    </w:pPr>
                    <w:r>
                      <w:rPr>
                        <w:noProof/>
                      </w:rPr>
                      <w:t xml:space="preserve">D. Mintz, T. Fitz-Simons and M. Wayland, “Tracking Air Quality Trends with SAS/GRAPH,” in </w:t>
                    </w:r>
                    <w:r>
                      <w:rPr>
                        <w:i/>
                        <w:iCs/>
                        <w:noProof/>
                      </w:rPr>
                      <w:t>In Proceedings of the 22nd Annual SAS User Group International Conference (SUGI97)</w:t>
                    </w:r>
                    <w:r>
                      <w:rPr>
                        <w:noProof/>
                      </w:rPr>
                      <w:t xml:space="preserve">, Cary, NC, USA, 1997. </w:t>
                    </w:r>
                  </w:p>
                </w:tc>
              </w:tr>
              <w:tr w:rsidR="00F83B38" w14:paraId="70F3770E" w14:textId="77777777">
                <w:trPr>
                  <w:divId w:val="861213259"/>
                  <w:tblCellSpacing w:w="15" w:type="dxa"/>
                </w:trPr>
                <w:tc>
                  <w:tcPr>
                    <w:tcW w:w="50" w:type="pct"/>
                    <w:hideMark/>
                  </w:tcPr>
                  <w:p w14:paraId="42379E77" w14:textId="77777777" w:rsidR="00F83B38" w:rsidRDefault="00F83B38">
                    <w:pPr>
                      <w:pStyle w:val="Bibliography"/>
                      <w:rPr>
                        <w:noProof/>
                      </w:rPr>
                    </w:pPr>
                    <w:r>
                      <w:rPr>
                        <w:noProof/>
                      </w:rPr>
                      <w:t xml:space="preserve">[106] </w:t>
                    </w:r>
                  </w:p>
                </w:tc>
                <w:tc>
                  <w:tcPr>
                    <w:tcW w:w="0" w:type="auto"/>
                    <w:hideMark/>
                  </w:tcPr>
                  <w:p w14:paraId="6AC70ABA" w14:textId="77777777" w:rsidR="00F83B38" w:rsidRDefault="00F83B38">
                    <w:pPr>
                      <w:pStyle w:val="Bibliography"/>
                      <w:rPr>
                        <w:noProof/>
                      </w:rPr>
                    </w:pPr>
                    <w:r>
                      <w:rPr>
                        <w:noProof/>
                      </w:rPr>
                      <w:t xml:space="preserve">K. Beard , E. Heather and N. Pettigrew, “A Framework for Visualization and Exploration of events,” </w:t>
                    </w:r>
                    <w:r>
                      <w:rPr>
                        <w:i/>
                        <w:iCs/>
                        <w:noProof/>
                      </w:rPr>
                      <w:t xml:space="preserve">Information Visualization, </w:t>
                    </w:r>
                    <w:r>
                      <w:rPr>
                        <w:noProof/>
                      </w:rPr>
                      <w:t xml:space="preserve">vol. 7, pp. 133-151, 2008. </w:t>
                    </w:r>
                  </w:p>
                </w:tc>
              </w:tr>
              <w:tr w:rsidR="00F83B38" w14:paraId="2EE58758" w14:textId="77777777">
                <w:trPr>
                  <w:divId w:val="861213259"/>
                  <w:tblCellSpacing w:w="15" w:type="dxa"/>
                </w:trPr>
                <w:tc>
                  <w:tcPr>
                    <w:tcW w:w="50" w:type="pct"/>
                    <w:hideMark/>
                  </w:tcPr>
                  <w:p w14:paraId="472B4D18" w14:textId="77777777" w:rsidR="00F83B38" w:rsidRDefault="00F83B38">
                    <w:pPr>
                      <w:pStyle w:val="Bibliography"/>
                      <w:rPr>
                        <w:noProof/>
                      </w:rPr>
                    </w:pPr>
                    <w:r>
                      <w:rPr>
                        <w:noProof/>
                      </w:rPr>
                      <w:t xml:space="preserve">[107] </w:t>
                    </w:r>
                  </w:p>
                </w:tc>
                <w:tc>
                  <w:tcPr>
                    <w:tcW w:w="0" w:type="auto"/>
                    <w:hideMark/>
                  </w:tcPr>
                  <w:p w14:paraId="6339790B" w14:textId="77777777" w:rsidR="00F83B38" w:rsidRDefault="00F83B38">
                    <w:pPr>
                      <w:pStyle w:val="Bibliography"/>
                      <w:rPr>
                        <w:noProof/>
                      </w:rPr>
                    </w:pPr>
                    <w:r>
                      <w:rPr>
                        <w:noProof/>
                      </w:rPr>
                      <w:t xml:space="preserve">P. Garcia-Teodoro, J. Diaz-Verdejo, G. Maciá-Fernández and E. Vázquez, “Anomaly-based network intrusion detection: Techniques, systems and challenges,” </w:t>
                    </w:r>
                    <w:r>
                      <w:rPr>
                        <w:i/>
                        <w:iCs/>
                        <w:noProof/>
                      </w:rPr>
                      <w:t xml:space="preserve">Comput. Secur., </w:t>
                    </w:r>
                    <w:r>
                      <w:rPr>
                        <w:noProof/>
                      </w:rPr>
                      <w:t xml:space="preserve">vol. 28, pp. 18-28, 2009. </w:t>
                    </w:r>
                  </w:p>
                </w:tc>
              </w:tr>
              <w:tr w:rsidR="00F83B38" w14:paraId="06F315DE" w14:textId="77777777">
                <w:trPr>
                  <w:divId w:val="861213259"/>
                  <w:tblCellSpacing w:w="15" w:type="dxa"/>
                </w:trPr>
                <w:tc>
                  <w:tcPr>
                    <w:tcW w:w="50" w:type="pct"/>
                    <w:hideMark/>
                  </w:tcPr>
                  <w:p w14:paraId="36860779" w14:textId="77777777" w:rsidR="00F83B38" w:rsidRDefault="00F83B38">
                    <w:pPr>
                      <w:pStyle w:val="Bibliography"/>
                      <w:rPr>
                        <w:noProof/>
                      </w:rPr>
                    </w:pPr>
                    <w:r>
                      <w:rPr>
                        <w:noProof/>
                      </w:rPr>
                      <w:t xml:space="preserve">[108] </w:t>
                    </w:r>
                  </w:p>
                </w:tc>
                <w:tc>
                  <w:tcPr>
                    <w:tcW w:w="0" w:type="auto"/>
                    <w:hideMark/>
                  </w:tcPr>
                  <w:p w14:paraId="4ED971E4" w14:textId="77777777" w:rsidR="00F83B38" w:rsidRDefault="00F83B38">
                    <w:pPr>
                      <w:pStyle w:val="Bibliography"/>
                      <w:rPr>
                        <w:noProof/>
                      </w:rPr>
                    </w:pPr>
                    <w:r>
                      <w:rPr>
                        <w:noProof/>
                      </w:rPr>
                      <w:t xml:space="preserve">Y. Zhang, N. Meratnia and P. Havinga, “Outlier detection techniques for wireless sensor networks: A survey,” </w:t>
                    </w:r>
                    <w:r>
                      <w:rPr>
                        <w:i/>
                        <w:iCs/>
                        <w:noProof/>
                      </w:rPr>
                      <w:t xml:space="preserve">Commun. Surv. Tutor. IEEE, </w:t>
                    </w:r>
                    <w:r>
                      <w:rPr>
                        <w:noProof/>
                      </w:rPr>
                      <w:t xml:space="preserve">vol. 12, pp. 159-170, 2010. </w:t>
                    </w:r>
                  </w:p>
                </w:tc>
              </w:tr>
              <w:tr w:rsidR="00F83B38" w14:paraId="2B5CB74C" w14:textId="77777777">
                <w:trPr>
                  <w:divId w:val="861213259"/>
                  <w:tblCellSpacing w:w="15" w:type="dxa"/>
                </w:trPr>
                <w:tc>
                  <w:tcPr>
                    <w:tcW w:w="50" w:type="pct"/>
                    <w:hideMark/>
                  </w:tcPr>
                  <w:p w14:paraId="369A978D" w14:textId="77777777" w:rsidR="00F83B38" w:rsidRDefault="00F83B38">
                    <w:pPr>
                      <w:pStyle w:val="Bibliography"/>
                      <w:rPr>
                        <w:noProof/>
                      </w:rPr>
                    </w:pPr>
                    <w:r>
                      <w:rPr>
                        <w:noProof/>
                      </w:rPr>
                      <w:t xml:space="preserve">[109] </w:t>
                    </w:r>
                  </w:p>
                </w:tc>
                <w:tc>
                  <w:tcPr>
                    <w:tcW w:w="0" w:type="auto"/>
                    <w:hideMark/>
                  </w:tcPr>
                  <w:p w14:paraId="63B4D503" w14:textId="77777777" w:rsidR="00F83B38" w:rsidRDefault="00F83B38">
                    <w:pPr>
                      <w:pStyle w:val="Bibliography"/>
                      <w:rPr>
                        <w:noProof/>
                      </w:rPr>
                    </w:pPr>
                    <w:r>
                      <w:rPr>
                        <w:noProof/>
                      </w:rPr>
                      <w:t xml:space="preserve">M. A. Hayes and M. A. Capretz, “Contextual anomaly detection in big sensor data,” </w:t>
                    </w:r>
                    <w:r>
                      <w:rPr>
                        <w:i/>
                        <w:iCs/>
                        <w:noProof/>
                      </w:rPr>
                      <w:t xml:space="preserve">IEEE Int. Congr. On Big Data, </w:t>
                    </w:r>
                    <w:r>
                      <w:rPr>
                        <w:noProof/>
                      </w:rPr>
                      <w:t xml:space="preserve">pp. 64-71, 2014. </w:t>
                    </w:r>
                  </w:p>
                </w:tc>
              </w:tr>
              <w:tr w:rsidR="00F83B38" w14:paraId="364BBA98" w14:textId="77777777">
                <w:trPr>
                  <w:divId w:val="861213259"/>
                  <w:tblCellSpacing w:w="15" w:type="dxa"/>
                </w:trPr>
                <w:tc>
                  <w:tcPr>
                    <w:tcW w:w="50" w:type="pct"/>
                    <w:hideMark/>
                  </w:tcPr>
                  <w:p w14:paraId="1EF0A4F8" w14:textId="77777777" w:rsidR="00F83B38" w:rsidRDefault="00F83B38">
                    <w:pPr>
                      <w:pStyle w:val="Bibliography"/>
                      <w:rPr>
                        <w:noProof/>
                      </w:rPr>
                    </w:pPr>
                    <w:r>
                      <w:rPr>
                        <w:noProof/>
                      </w:rPr>
                      <w:t xml:space="preserve">[110] </w:t>
                    </w:r>
                  </w:p>
                </w:tc>
                <w:tc>
                  <w:tcPr>
                    <w:tcW w:w="0" w:type="auto"/>
                    <w:hideMark/>
                  </w:tcPr>
                  <w:p w14:paraId="10F58714" w14:textId="77777777" w:rsidR="00F83B38" w:rsidRDefault="00F83B38">
                    <w:pPr>
                      <w:pStyle w:val="Bibliography"/>
                      <w:rPr>
                        <w:noProof/>
                      </w:rPr>
                    </w:pPr>
                    <w:r>
                      <w:rPr>
                        <w:noProof/>
                      </w:rPr>
                      <w:t xml:space="preserve">Y. Kou, C. T. Lu, S. Sirwongwattana and Y. P. Hua, “Survey of fraud detection techniques,” </w:t>
                    </w:r>
                    <w:r>
                      <w:rPr>
                        <w:i/>
                        <w:iCs/>
                        <w:noProof/>
                      </w:rPr>
                      <w:t xml:space="preserve">IEEE international conference on networking, sensing and control, </w:t>
                    </w:r>
                    <w:r>
                      <w:rPr>
                        <w:noProof/>
                      </w:rPr>
                      <w:t xml:space="preserve">pp. 749-754, 2004. </w:t>
                    </w:r>
                  </w:p>
                </w:tc>
              </w:tr>
              <w:tr w:rsidR="00F83B38" w14:paraId="52F937CB" w14:textId="77777777">
                <w:trPr>
                  <w:divId w:val="861213259"/>
                  <w:tblCellSpacing w:w="15" w:type="dxa"/>
                </w:trPr>
                <w:tc>
                  <w:tcPr>
                    <w:tcW w:w="50" w:type="pct"/>
                    <w:hideMark/>
                  </w:tcPr>
                  <w:p w14:paraId="12423921" w14:textId="77777777" w:rsidR="00F83B38" w:rsidRDefault="00F83B38">
                    <w:pPr>
                      <w:pStyle w:val="Bibliography"/>
                      <w:rPr>
                        <w:noProof/>
                      </w:rPr>
                    </w:pPr>
                    <w:r>
                      <w:rPr>
                        <w:noProof/>
                      </w:rPr>
                      <w:t xml:space="preserve">[111] </w:t>
                    </w:r>
                  </w:p>
                </w:tc>
                <w:tc>
                  <w:tcPr>
                    <w:tcW w:w="0" w:type="auto"/>
                    <w:hideMark/>
                  </w:tcPr>
                  <w:p w14:paraId="11966DA6" w14:textId="77777777" w:rsidR="00F83B38" w:rsidRDefault="00F83B38">
                    <w:pPr>
                      <w:pStyle w:val="Bibliography"/>
                      <w:rPr>
                        <w:noProof/>
                      </w:rPr>
                    </w:pPr>
                    <w:r>
                      <w:rPr>
                        <w:noProof/>
                      </w:rPr>
                      <w:t xml:space="preserve">T. Rabenoro, J. Lacaille, M. Cottrell and F. Ross, “A Methodology for the Diagnostic of Aircraft Engine Based on Indicators Aggregation,” in </w:t>
                    </w:r>
                    <w:r>
                      <w:rPr>
                        <w:i/>
                        <w:iCs/>
                        <w:noProof/>
                      </w:rPr>
                      <w:t>Advances in Data Mining. Applications and Theoretical Aspects</w:t>
                    </w:r>
                    <w:r>
                      <w:rPr>
                        <w:noProof/>
                      </w:rPr>
                      <w:t>, Springer International Publishing, 2014, pp. 144-158.</w:t>
                    </w:r>
                  </w:p>
                </w:tc>
              </w:tr>
              <w:tr w:rsidR="00F83B38" w14:paraId="4DB16950" w14:textId="77777777">
                <w:trPr>
                  <w:divId w:val="861213259"/>
                  <w:tblCellSpacing w:w="15" w:type="dxa"/>
                </w:trPr>
                <w:tc>
                  <w:tcPr>
                    <w:tcW w:w="50" w:type="pct"/>
                    <w:hideMark/>
                  </w:tcPr>
                  <w:p w14:paraId="3DDE5351" w14:textId="77777777" w:rsidR="00F83B38" w:rsidRDefault="00F83B38">
                    <w:pPr>
                      <w:pStyle w:val="Bibliography"/>
                      <w:rPr>
                        <w:noProof/>
                      </w:rPr>
                    </w:pPr>
                    <w:r>
                      <w:rPr>
                        <w:noProof/>
                      </w:rPr>
                      <w:t xml:space="preserve">[112] </w:t>
                    </w:r>
                  </w:p>
                </w:tc>
                <w:tc>
                  <w:tcPr>
                    <w:tcW w:w="0" w:type="auto"/>
                    <w:hideMark/>
                  </w:tcPr>
                  <w:p w14:paraId="152F2BD6" w14:textId="77777777" w:rsidR="00F83B38" w:rsidRDefault="00F83B38">
                    <w:pPr>
                      <w:pStyle w:val="Bibliography"/>
                      <w:rPr>
                        <w:noProof/>
                      </w:rPr>
                    </w:pPr>
                    <w:r>
                      <w:rPr>
                        <w:noProof/>
                      </w:rPr>
                      <w:t xml:space="preserve">S. Verron, T. Tiplica and A. Kobi, “Procedure based on mutual information and bayesian networks for the fault diagnosis of industrial systems,” </w:t>
                    </w:r>
                    <w:r>
                      <w:rPr>
                        <w:i/>
                        <w:iCs/>
                        <w:noProof/>
                      </w:rPr>
                      <w:t xml:space="preserve">American Control Conference, </w:t>
                    </w:r>
                    <w:r>
                      <w:rPr>
                        <w:noProof/>
                      </w:rPr>
                      <w:t xml:space="preserve">pp. 07-420, 2007. </w:t>
                    </w:r>
                  </w:p>
                </w:tc>
              </w:tr>
              <w:tr w:rsidR="00F83B38" w14:paraId="0B5D3E7C" w14:textId="77777777">
                <w:trPr>
                  <w:divId w:val="861213259"/>
                  <w:tblCellSpacing w:w="15" w:type="dxa"/>
                </w:trPr>
                <w:tc>
                  <w:tcPr>
                    <w:tcW w:w="50" w:type="pct"/>
                    <w:hideMark/>
                  </w:tcPr>
                  <w:p w14:paraId="2A220139" w14:textId="77777777" w:rsidR="00F83B38" w:rsidRDefault="00F83B38">
                    <w:pPr>
                      <w:pStyle w:val="Bibliography"/>
                      <w:rPr>
                        <w:noProof/>
                      </w:rPr>
                    </w:pPr>
                    <w:r>
                      <w:rPr>
                        <w:noProof/>
                      </w:rPr>
                      <w:t xml:space="preserve">[113] </w:t>
                    </w:r>
                  </w:p>
                </w:tc>
                <w:tc>
                  <w:tcPr>
                    <w:tcW w:w="0" w:type="auto"/>
                    <w:hideMark/>
                  </w:tcPr>
                  <w:p w14:paraId="7595B568" w14:textId="77777777" w:rsidR="00F83B38" w:rsidRDefault="00F83B38">
                    <w:pPr>
                      <w:pStyle w:val="Bibliography"/>
                      <w:rPr>
                        <w:noProof/>
                      </w:rPr>
                    </w:pPr>
                    <w:r>
                      <w:rPr>
                        <w:noProof/>
                      </w:rPr>
                      <w:t xml:space="preserve">V. Chandola, A. Banerjee and V. Kumar, “Anomaly detection: A survey,” </w:t>
                    </w:r>
                    <w:r>
                      <w:rPr>
                        <w:i/>
                        <w:iCs/>
                        <w:noProof/>
                      </w:rPr>
                      <w:t xml:space="preserve">ACM Comput. Surv. CSUR, </w:t>
                    </w:r>
                    <w:r>
                      <w:rPr>
                        <w:noProof/>
                      </w:rPr>
                      <w:t xml:space="preserve">vol. 41, p. 15, 2009. </w:t>
                    </w:r>
                  </w:p>
                </w:tc>
              </w:tr>
              <w:tr w:rsidR="00F83B38" w14:paraId="462E5C38" w14:textId="77777777">
                <w:trPr>
                  <w:divId w:val="861213259"/>
                  <w:tblCellSpacing w:w="15" w:type="dxa"/>
                </w:trPr>
                <w:tc>
                  <w:tcPr>
                    <w:tcW w:w="50" w:type="pct"/>
                    <w:hideMark/>
                  </w:tcPr>
                  <w:p w14:paraId="1332DD83" w14:textId="77777777" w:rsidR="00F83B38" w:rsidRDefault="00F83B38">
                    <w:pPr>
                      <w:pStyle w:val="Bibliography"/>
                      <w:rPr>
                        <w:noProof/>
                      </w:rPr>
                    </w:pPr>
                    <w:r>
                      <w:rPr>
                        <w:noProof/>
                      </w:rPr>
                      <w:t xml:space="preserve">[114] </w:t>
                    </w:r>
                  </w:p>
                </w:tc>
                <w:tc>
                  <w:tcPr>
                    <w:tcW w:w="0" w:type="auto"/>
                    <w:hideMark/>
                  </w:tcPr>
                  <w:p w14:paraId="2168A27D" w14:textId="77777777" w:rsidR="00F83B38" w:rsidRDefault="00F83B38">
                    <w:pPr>
                      <w:pStyle w:val="Bibliography"/>
                      <w:rPr>
                        <w:noProof/>
                      </w:rPr>
                    </w:pPr>
                    <w:r>
                      <w:rPr>
                        <w:noProof/>
                      </w:rPr>
                      <w:t xml:space="preserve">M. Amer and M. Goldstein, “Nearest-neighbor and clustering based anomaly detection algorithms for rapidminer,” </w:t>
                    </w:r>
                    <w:r>
                      <w:rPr>
                        <w:i/>
                        <w:iCs/>
                        <w:noProof/>
                      </w:rPr>
                      <w:t xml:space="preserve">Proc. of the 3rd RapidMiner Community Meeting and Conference (RCOMM), </w:t>
                    </w:r>
                    <w:r>
                      <w:rPr>
                        <w:noProof/>
                      </w:rPr>
                      <w:t xml:space="preserve">pp. 1-12, 2012. </w:t>
                    </w:r>
                  </w:p>
                </w:tc>
              </w:tr>
              <w:tr w:rsidR="00F83B38" w14:paraId="6807D46C" w14:textId="77777777">
                <w:trPr>
                  <w:divId w:val="861213259"/>
                  <w:tblCellSpacing w:w="15" w:type="dxa"/>
                </w:trPr>
                <w:tc>
                  <w:tcPr>
                    <w:tcW w:w="50" w:type="pct"/>
                    <w:hideMark/>
                  </w:tcPr>
                  <w:p w14:paraId="7B949CC4" w14:textId="77777777" w:rsidR="00F83B38" w:rsidRDefault="00F83B38">
                    <w:pPr>
                      <w:pStyle w:val="Bibliography"/>
                      <w:rPr>
                        <w:noProof/>
                      </w:rPr>
                    </w:pPr>
                    <w:r>
                      <w:rPr>
                        <w:noProof/>
                      </w:rPr>
                      <w:t xml:space="preserve">[115] </w:t>
                    </w:r>
                  </w:p>
                </w:tc>
                <w:tc>
                  <w:tcPr>
                    <w:tcW w:w="0" w:type="auto"/>
                    <w:hideMark/>
                  </w:tcPr>
                  <w:p w14:paraId="0F4F15E6" w14:textId="77777777" w:rsidR="00F83B38" w:rsidRDefault="00F83B38">
                    <w:pPr>
                      <w:pStyle w:val="Bibliography"/>
                      <w:rPr>
                        <w:noProof/>
                      </w:rPr>
                    </w:pPr>
                    <w:r>
                      <w:rPr>
                        <w:noProof/>
                      </w:rPr>
                      <w:t xml:space="preserve">L. Friedland, A. Gentzel and D. Jensen, “Classifier-Adjusted Density Estimation for Anomaly Detection and One-Class Classification,” </w:t>
                    </w:r>
                    <w:r>
                      <w:rPr>
                        <w:i/>
                        <w:iCs/>
                        <w:noProof/>
                      </w:rPr>
                      <w:t xml:space="preserve">SDM, </w:t>
                    </w:r>
                    <w:r>
                      <w:rPr>
                        <w:noProof/>
                      </w:rPr>
                      <w:t xml:space="preserve">pp. 578-586, 2014. </w:t>
                    </w:r>
                  </w:p>
                </w:tc>
              </w:tr>
              <w:tr w:rsidR="00F83B38" w14:paraId="71B58E77" w14:textId="77777777">
                <w:trPr>
                  <w:divId w:val="861213259"/>
                  <w:tblCellSpacing w:w="15" w:type="dxa"/>
                </w:trPr>
                <w:tc>
                  <w:tcPr>
                    <w:tcW w:w="50" w:type="pct"/>
                    <w:hideMark/>
                  </w:tcPr>
                  <w:p w14:paraId="0F6D1219" w14:textId="77777777" w:rsidR="00F83B38" w:rsidRDefault="00F83B38">
                    <w:pPr>
                      <w:pStyle w:val="Bibliography"/>
                      <w:rPr>
                        <w:noProof/>
                      </w:rPr>
                    </w:pPr>
                    <w:r>
                      <w:rPr>
                        <w:noProof/>
                      </w:rPr>
                      <w:t xml:space="preserve">[116] </w:t>
                    </w:r>
                  </w:p>
                </w:tc>
                <w:tc>
                  <w:tcPr>
                    <w:tcW w:w="0" w:type="auto"/>
                    <w:hideMark/>
                  </w:tcPr>
                  <w:p w14:paraId="665BFAE8" w14:textId="77777777" w:rsidR="00F83B38" w:rsidRDefault="00F83B38">
                    <w:pPr>
                      <w:pStyle w:val="Bibliography"/>
                      <w:rPr>
                        <w:noProof/>
                      </w:rPr>
                    </w:pPr>
                    <w:r>
                      <w:rPr>
                        <w:noProof/>
                      </w:rPr>
                      <w:t xml:space="preserve">M. Gupta, J. Gao, C. C. Aggarwal and J. Han, “Outlier Detection for Temporal Data: A Survey,” </w:t>
                    </w:r>
                    <w:r>
                      <w:rPr>
                        <w:i/>
                        <w:iCs/>
                        <w:noProof/>
                      </w:rPr>
                      <w:t xml:space="preserve">IEEE Trans. Knowl. Data Eng., </w:t>
                    </w:r>
                    <w:r>
                      <w:rPr>
                        <w:noProof/>
                      </w:rPr>
                      <w:t xml:space="preserve">vol. 26, no. 9, pp. 2250-2267, 2014. </w:t>
                    </w:r>
                  </w:p>
                </w:tc>
              </w:tr>
              <w:tr w:rsidR="00F83B38" w14:paraId="639B6632" w14:textId="77777777">
                <w:trPr>
                  <w:divId w:val="861213259"/>
                  <w:tblCellSpacing w:w="15" w:type="dxa"/>
                </w:trPr>
                <w:tc>
                  <w:tcPr>
                    <w:tcW w:w="50" w:type="pct"/>
                    <w:hideMark/>
                  </w:tcPr>
                  <w:p w14:paraId="5D27528E" w14:textId="77777777" w:rsidR="00F83B38" w:rsidRDefault="00F83B38">
                    <w:pPr>
                      <w:pStyle w:val="Bibliography"/>
                      <w:rPr>
                        <w:noProof/>
                      </w:rPr>
                    </w:pPr>
                    <w:r>
                      <w:rPr>
                        <w:noProof/>
                      </w:rPr>
                      <w:t xml:space="preserve">[117] </w:t>
                    </w:r>
                  </w:p>
                </w:tc>
                <w:tc>
                  <w:tcPr>
                    <w:tcW w:w="0" w:type="auto"/>
                    <w:hideMark/>
                  </w:tcPr>
                  <w:p w14:paraId="4896FE02" w14:textId="77777777" w:rsidR="00F83B38" w:rsidRDefault="00F83B38">
                    <w:pPr>
                      <w:pStyle w:val="Bibliography"/>
                      <w:rPr>
                        <w:noProof/>
                      </w:rPr>
                    </w:pPr>
                    <w:r>
                      <w:rPr>
                        <w:noProof/>
                      </w:rPr>
                      <w:t xml:space="preserve">D. J. Hill, B. S. Minsker and E. Amir, “Real-time Bayesian anomaly detection in streaming environmental data,” </w:t>
                    </w:r>
                    <w:r>
                      <w:rPr>
                        <w:i/>
                        <w:iCs/>
                        <w:noProof/>
                      </w:rPr>
                      <w:t xml:space="preserve">Water Resour. Res., </w:t>
                    </w:r>
                    <w:r>
                      <w:rPr>
                        <w:noProof/>
                      </w:rPr>
                      <w:t xml:space="preserve">vol. 45, no. 4, p. W00D28, Apr. 2009. </w:t>
                    </w:r>
                  </w:p>
                </w:tc>
              </w:tr>
              <w:tr w:rsidR="00F83B38" w14:paraId="64340132" w14:textId="77777777">
                <w:trPr>
                  <w:divId w:val="861213259"/>
                  <w:tblCellSpacing w:w="15" w:type="dxa"/>
                </w:trPr>
                <w:tc>
                  <w:tcPr>
                    <w:tcW w:w="50" w:type="pct"/>
                    <w:hideMark/>
                  </w:tcPr>
                  <w:p w14:paraId="5BAC7357" w14:textId="77777777" w:rsidR="00F83B38" w:rsidRDefault="00F83B38">
                    <w:pPr>
                      <w:pStyle w:val="Bibliography"/>
                      <w:rPr>
                        <w:noProof/>
                      </w:rPr>
                    </w:pPr>
                    <w:r>
                      <w:rPr>
                        <w:noProof/>
                      </w:rPr>
                      <w:t xml:space="preserve">[118] </w:t>
                    </w:r>
                  </w:p>
                </w:tc>
                <w:tc>
                  <w:tcPr>
                    <w:tcW w:w="0" w:type="auto"/>
                    <w:hideMark/>
                  </w:tcPr>
                  <w:p w14:paraId="01D1AF05" w14:textId="77777777" w:rsidR="00F83B38" w:rsidRDefault="00F83B38">
                    <w:pPr>
                      <w:pStyle w:val="Bibliography"/>
                      <w:rPr>
                        <w:noProof/>
                      </w:rPr>
                    </w:pPr>
                    <w:r>
                      <w:rPr>
                        <w:noProof/>
                      </w:rPr>
                      <w:t xml:space="preserve">M. Breunig, H. -P. Kriegel, R. T. Ng and J. Sander, “LOF: Identifying Density-Based Local Outliers,” </w:t>
                    </w:r>
                    <w:r>
                      <w:rPr>
                        <w:i/>
                        <w:iCs/>
                        <w:noProof/>
                      </w:rPr>
                      <w:t xml:space="preserve">PROCEEDINGS OF THE 2000 ACM SIGMOD INTERNATIONAL CONFERENCE ON MANAGEMENT OF DATA, </w:t>
                    </w:r>
                    <w:r>
                      <w:rPr>
                        <w:noProof/>
                      </w:rPr>
                      <w:t xml:space="preserve">pp. 93-104, 2000. </w:t>
                    </w:r>
                  </w:p>
                </w:tc>
              </w:tr>
              <w:tr w:rsidR="00F83B38" w14:paraId="471A1D93" w14:textId="77777777">
                <w:trPr>
                  <w:divId w:val="861213259"/>
                  <w:tblCellSpacing w:w="15" w:type="dxa"/>
                </w:trPr>
                <w:tc>
                  <w:tcPr>
                    <w:tcW w:w="50" w:type="pct"/>
                    <w:hideMark/>
                  </w:tcPr>
                  <w:p w14:paraId="3A1EC5B7" w14:textId="77777777" w:rsidR="00F83B38" w:rsidRDefault="00F83B38">
                    <w:pPr>
                      <w:pStyle w:val="Bibliography"/>
                      <w:rPr>
                        <w:noProof/>
                      </w:rPr>
                    </w:pPr>
                    <w:r>
                      <w:rPr>
                        <w:noProof/>
                      </w:rPr>
                      <w:t xml:space="preserve">[119] </w:t>
                    </w:r>
                  </w:p>
                </w:tc>
                <w:tc>
                  <w:tcPr>
                    <w:tcW w:w="0" w:type="auto"/>
                    <w:hideMark/>
                  </w:tcPr>
                  <w:p w14:paraId="4993D333" w14:textId="77777777" w:rsidR="00F83B38" w:rsidRDefault="00F83B38">
                    <w:pPr>
                      <w:pStyle w:val="Bibliography"/>
                      <w:rPr>
                        <w:noProof/>
                      </w:rPr>
                    </w:pPr>
                    <w:r>
                      <w:rPr>
                        <w:noProof/>
                      </w:rPr>
                      <w:t xml:space="preserve">J. Lin, E. Keogh, A. Fu and H. V. Herle, “Approximations to magic: finding unusual medical time series,” </w:t>
                    </w:r>
                    <w:r>
                      <w:rPr>
                        <w:i/>
                        <w:iCs/>
                        <w:noProof/>
                      </w:rPr>
                      <w:t xml:space="preserve">IEEE Symposium on Computer-Based Medical Systems (CBMS’05), </w:t>
                    </w:r>
                    <w:r>
                      <w:rPr>
                        <w:noProof/>
                      </w:rPr>
                      <w:t xml:space="preserve">pp. 329-334, 2005. </w:t>
                    </w:r>
                  </w:p>
                </w:tc>
              </w:tr>
              <w:tr w:rsidR="00F83B38" w14:paraId="045AD15A" w14:textId="77777777">
                <w:trPr>
                  <w:divId w:val="861213259"/>
                  <w:tblCellSpacing w:w="15" w:type="dxa"/>
                </w:trPr>
                <w:tc>
                  <w:tcPr>
                    <w:tcW w:w="50" w:type="pct"/>
                    <w:hideMark/>
                  </w:tcPr>
                  <w:p w14:paraId="4FED6645" w14:textId="77777777" w:rsidR="00F83B38" w:rsidRDefault="00F83B38">
                    <w:pPr>
                      <w:pStyle w:val="Bibliography"/>
                      <w:rPr>
                        <w:noProof/>
                      </w:rPr>
                    </w:pPr>
                    <w:r>
                      <w:rPr>
                        <w:noProof/>
                      </w:rPr>
                      <w:t xml:space="preserve">[120] </w:t>
                    </w:r>
                  </w:p>
                </w:tc>
                <w:tc>
                  <w:tcPr>
                    <w:tcW w:w="0" w:type="auto"/>
                    <w:hideMark/>
                  </w:tcPr>
                  <w:p w14:paraId="6179450C" w14:textId="77777777" w:rsidR="00F83B38" w:rsidRDefault="00F83B38">
                    <w:pPr>
                      <w:pStyle w:val="Bibliography"/>
                      <w:rPr>
                        <w:noProof/>
                      </w:rPr>
                    </w:pPr>
                    <w:r>
                      <w:rPr>
                        <w:noProof/>
                      </w:rPr>
                      <w:t xml:space="preserve">W. Dickinson, D. Leon and A. Fodgurski, “Finding failures by cluster analysis of execution profiles,” pp. 339-348, 2001. </w:t>
                    </w:r>
                  </w:p>
                </w:tc>
              </w:tr>
              <w:tr w:rsidR="00F83B38" w14:paraId="2D24FE5D" w14:textId="77777777">
                <w:trPr>
                  <w:divId w:val="861213259"/>
                  <w:tblCellSpacing w:w="15" w:type="dxa"/>
                </w:trPr>
                <w:tc>
                  <w:tcPr>
                    <w:tcW w:w="50" w:type="pct"/>
                    <w:hideMark/>
                  </w:tcPr>
                  <w:p w14:paraId="2B1E2411" w14:textId="77777777" w:rsidR="00F83B38" w:rsidRDefault="00F83B38">
                    <w:pPr>
                      <w:pStyle w:val="Bibliography"/>
                      <w:rPr>
                        <w:noProof/>
                      </w:rPr>
                    </w:pPr>
                    <w:r>
                      <w:rPr>
                        <w:noProof/>
                      </w:rPr>
                      <w:t xml:space="preserve">[121] </w:t>
                    </w:r>
                  </w:p>
                </w:tc>
                <w:tc>
                  <w:tcPr>
                    <w:tcW w:w="0" w:type="auto"/>
                    <w:hideMark/>
                  </w:tcPr>
                  <w:p w14:paraId="3E5A66C2" w14:textId="77777777" w:rsidR="00F83B38" w:rsidRDefault="00F83B38">
                    <w:pPr>
                      <w:pStyle w:val="Bibliography"/>
                      <w:rPr>
                        <w:noProof/>
                      </w:rPr>
                    </w:pPr>
                    <w:r>
                      <w:rPr>
                        <w:noProof/>
                      </w:rPr>
                      <w:t xml:space="preserve">A. Mirgorodskiy, N. Maruyama and B. Miller, ““Problem Diagnosis in Large-Scale Computing Environments,” p. 11, 2006. </w:t>
                    </w:r>
                  </w:p>
                </w:tc>
              </w:tr>
              <w:tr w:rsidR="00F83B38" w14:paraId="6A515234" w14:textId="77777777">
                <w:trPr>
                  <w:divId w:val="861213259"/>
                  <w:tblCellSpacing w:w="15" w:type="dxa"/>
                </w:trPr>
                <w:tc>
                  <w:tcPr>
                    <w:tcW w:w="50" w:type="pct"/>
                    <w:hideMark/>
                  </w:tcPr>
                  <w:p w14:paraId="7F3F001C" w14:textId="77777777" w:rsidR="00F83B38" w:rsidRDefault="00F83B38">
                    <w:pPr>
                      <w:pStyle w:val="Bibliography"/>
                      <w:rPr>
                        <w:noProof/>
                      </w:rPr>
                    </w:pPr>
                    <w:r>
                      <w:rPr>
                        <w:noProof/>
                      </w:rPr>
                      <w:t xml:space="preserve">[122] </w:t>
                    </w:r>
                  </w:p>
                </w:tc>
                <w:tc>
                  <w:tcPr>
                    <w:tcW w:w="0" w:type="auto"/>
                    <w:hideMark/>
                  </w:tcPr>
                  <w:p w14:paraId="2EF43992" w14:textId="77777777" w:rsidR="00F83B38" w:rsidRDefault="00F83B38">
                    <w:pPr>
                      <w:pStyle w:val="Bibliography"/>
                      <w:rPr>
                        <w:noProof/>
                      </w:rPr>
                    </w:pPr>
                    <w:r>
                      <w:rPr>
                        <w:noProof/>
                      </w:rPr>
                      <w:t xml:space="preserve">W. Xu, L. Huang, A. Fox, D. Patterson and M. I. Jordan, “Detecting large-scale system problems by mining console logs,” </w:t>
                    </w:r>
                    <w:r>
                      <w:rPr>
                        <w:i/>
                        <w:iCs/>
                        <w:noProof/>
                      </w:rPr>
                      <w:t xml:space="preserve">Proceedings of the ACM SIGOPS 22nd symposium on Operating systems principles, </w:t>
                    </w:r>
                    <w:r>
                      <w:rPr>
                        <w:noProof/>
                      </w:rPr>
                      <w:t xml:space="preserve">pp. 117-132, 2009. </w:t>
                    </w:r>
                  </w:p>
                </w:tc>
              </w:tr>
              <w:tr w:rsidR="00F83B38" w14:paraId="319322B3" w14:textId="77777777">
                <w:trPr>
                  <w:divId w:val="861213259"/>
                  <w:tblCellSpacing w:w="15" w:type="dxa"/>
                </w:trPr>
                <w:tc>
                  <w:tcPr>
                    <w:tcW w:w="50" w:type="pct"/>
                    <w:hideMark/>
                  </w:tcPr>
                  <w:p w14:paraId="4CCB8F9F" w14:textId="77777777" w:rsidR="00F83B38" w:rsidRDefault="00F83B38">
                    <w:pPr>
                      <w:pStyle w:val="Bibliography"/>
                      <w:rPr>
                        <w:noProof/>
                      </w:rPr>
                    </w:pPr>
                    <w:r>
                      <w:rPr>
                        <w:noProof/>
                      </w:rPr>
                      <w:t xml:space="preserve">[123] </w:t>
                    </w:r>
                  </w:p>
                </w:tc>
                <w:tc>
                  <w:tcPr>
                    <w:tcW w:w="0" w:type="auto"/>
                    <w:hideMark/>
                  </w:tcPr>
                  <w:p w14:paraId="3851B4D5" w14:textId="77777777" w:rsidR="00F83B38" w:rsidRDefault="00F83B38">
                    <w:pPr>
                      <w:pStyle w:val="Bibliography"/>
                      <w:rPr>
                        <w:noProof/>
                      </w:rPr>
                    </w:pPr>
                    <w:r>
                      <w:rPr>
                        <w:noProof/>
                      </w:rPr>
                      <w:t xml:space="preserve">D. Cotroneo, R. Pietrantuono, L. Mariani and F. Pastore, “Investigation of failure causes in workload-driven reliability testing,” </w:t>
                    </w:r>
                    <w:r>
                      <w:rPr>
                        <w:i/>
                        <w:iCs/>
                        <w:noProof/>
                      </w:rPr>
                      <w:t xml:space="preserve">Fourth international workshop on Software quality assurance: in conjunction with the 6th ESEC/FSE joint meeting, </w:t>
                    </w:r>
                    <w:r>
                      <w:rPr>
                        <w:noProof/>
                      </w:rPr>
                      <w:t xml:space="preserve">pp. 78-85, 2007. </w:t>
                    </w:r>
                  </w:p>
                </w:tc>
              </w:tr>
              <w:tr w:rsidR="00F83B38" w14:paraId="40798834" w14:textId="77777777">
                <w:trPr>
                  <w:divId w:val="861213259"/>
                  <w:tblCellSpacing w:w="15" w:type="dxa"/>
                </w:trPr>
                <w:tc>
                  <w:tcPr>
                    <w:tcW w:w="50" w:type="pct"/>
                    <w:hideMark/>
                  </w:tcPr>
                  <w:p w14:paraId="74A70644" w14:textId="77777777" w:rsidR="00F83B38" w:rsidRDefault="00F83B38">
                    <w:pPr>
                      <w:pStyle w:val="Bibliography"/>
                      <w:rPr>
                        <w:noProof/>
                      </w:rPr>
                    </w:pPr>
                    <w:r>
                      <w:rPr>
                        <w:noProof/>
                      </w:rPr>
                      <w:t xml:space="preserve">[124] </w:t>
                    </w:r>
                  </w:p>
                </w:tc>
                <w:tc>
                  <w:tcPr>
                    <w:tcW w:w="0" w:type="auto"/>
                    <w:hideMark/>
                  </w:tcPr>
                  <w:p w14:paraId="46A8455B" w14:textId="77777777" w:rsidR="00F83B38" w:rsidRDefault="00F83B38">
                    <w:pPr>
                      <w:pStyle w:val="Bibliography"/>
                      <w:rPr>
                        <w:noProof/>
                      </w:rPr>
                    </w:pPr>
                    <w:r>
                      <w:rPr>
                        <w:noProof/>
                      </w:rPr>
                      <w:t xml:space="preserve">S. Orlando and S. Russo, “Java Virtual Machine Monitoring for Dependability Benchmarking,” pp. 443-440, 2006. </w:t>
                    </w:r>
                  </w:p>
                </w:tc>
              </w:tr>
              <w:tr w:rsidR="00F83B38" w14:paraId="5152E1AE" w14:textId="77777777">
                <w:trPr>
                  <w:divId w:val="861213259"/>
                  <w:tblCellSpacing w:w="15" w:type="dxa"/>
                </w:trPr>
                <w:tc>
                  <w:tcPr>
                    <w:tcW w:w="50" w:type="pct"/>
                    <w:hideMark/>
                  </w:tcPr>
                  <w:p w14:paraId="116B0C0F" w14:textId="77777777" w:rsidR="00F83B38" w:rsidRDefault="00F83B38">
                    <w:pPr>
                      <w:pStyle w:val="Bibliography"/>
                      <w:rPr>
                        <w:noProof/>
                      </w:rPr>
                    </w:pPr>
                    <w:r>
                      <w:rPr>
                        <w:noProof/>
                      </w:rPr>
                      <w:t xml:space="preserve">[125] </w:t>
                    </w:r>
                  </w:p>
                </w:tc>
                <w:tc>
                  <w:tcPr>
                    <w:tcW w:w="0" w:type="auto"/>
                    <w:hideMark/>
                  </w:tcPr>
                  <w:p w14:paraId="52BA54C5" w14:textId="77777777" w:rsidR="00F83B38" w:rsidRDefault="00F83B38">
                    <w:pPr>
                      <w:pStyle w:val="Bibliography"/>
                      <w:rPr>
                        <w:noProof/>
                      </w:rPr>
                    </w:pPr>
                    <w:r>
                      <w:rPr>
                        <w:noProof/>
                      </w:rPr>
                      <w:t xml:space="preserve">J. Tan, X. Pan, S. Kavulya, R. Gandhi and P. Narasimhan, “SALSA: Analyzing Logs as StAte Machines,” </w:t>
                    </w:r>
                    <w:r>
                      <w:rPr>
                        <w:i/>
                        <w:iCs/>
                        <w:noProof/>
                      </w:rPr>
                      <w:t xml:space="preserve">WASL, </w:t>
                    </w:r>
                    <w:r>
                      <w:rPr>
                        <w:noProof/>
                      </w:rPr>
                      <w:t xml:space="preserve">vol. 8, p. 6, 2008. </w:t>
                    </w:r>
                  </w:p>
                </w:tc>
              </w:tr>
              <w:tr w:rsidR="00F83B38" w14:paraId="3151B81E" w14:textId="77777777">
                <w:trPr>
                  <w:divId w:val="861213259"/>
                  <w:tblCellSpacing w:w="15" w:type="dxa"/>
                </w:trPr>
                <w:tc>
                  <w:tcPr>
                    <w:tcW w:w="50" w:type="pct"/>
                    <w:hideMark/>
                  </w:tcPr>
                  <w:p w14:paraId="73A8C16D" w14:textId="77777777" w:rsidR="00F83B38" w:rsidRDefault="00F83B38">
                    <w:pPr>
                      <w:pStyle w:val="Bibliography"/>
                      <w:rPr>
                        <w:noProof/>
                      </w:rPr>
                    </w:pPr>
                    <w:r>
                      <w:rPr>
                        <w:noProof/>
                      </w:rPr>
                      <w:t xml:space="preserve">[126] </w:t>
                    </w:r>
                  </w:p>
                </w:tc>
                <w:tc>
                  <w:tcPr>
                    <w:tcW w:w="0" w:type="auto"/>
                    <w:hideMark/>
                  </w:tcPr>
                  <w:p w14:paraId="2C115E0C" w14:textId="77777777" w:rsidR="00F83B38" w:rsidRDefault="00F83B38">
                    <w:pPr>
                      <w:pStyle w:val="Bibliography"/>
                      <w:rPr>
                        <w:noProof/>
                      </w:rPr>
                    </w:pPr>
                    <w:r>
                      <w:rPr>
                        <w:noProof/>
                      </w:rPr>
                      <w:t xml:space="preserve">N. Palatin, A. Leizarowitz, A. Schuster and R. Wolff, “Mining for misconfigured machines in grid systems,” </w:t>
                    </w:r>
                    <w:r>
                      <w:rPr>
                        <w:i/>
                        <w:iCs/>
                        <w:noProof/>
                      </w:rPr>
                      <w:t xml:space="preserve">Data Min. Tech. Grid Comput. Environ., </w:t>
                    </w:r>
                    <w:r>
                      <w:rPr>
                        <w:noProof/>
                      </w:rPr>
                      <w:t xml:space="preserve">p. 71, 2008. </w:t>
                    </w:r>
                  </w:p>
                </w:tc>
              </w:tr>
              <w:tr w:rsidR="00F83B38" w14:paraId="72731A41" w14:textId="77777777">
                <w:trPr>
                  <w:divId w:val="861213259"/>
                  <w:tblCellSpacing w:w="15" w:type="dxa"/>
                </w:trPr>
                <w:tc>
                  <w:tcPr>
                    <w:tcW w:w="50" w:type="pct"/>
                    <w:hideMark/>
                  </w:tcPr>
                  <w:p w14:paraId="271134DC" w14:textId="77777777" w:rsidR="00F83B38" w:rsidRDefault="00F83B38">
                    <w:pPr>
                      <w:pStyle w:val="Bibliography"/>
                      <w:rPr>
                        <w:noProof/>
                      </w:rPr>
                    </w:pPr>
                    <w:r>
                      <w:rPr>
                        <w:noProof/>
                      </w:rPr>
                      <w:t xml:space="preserve">[127] </w:t>
                    </w:r>
                  </w:p>
                </w:tc>
                <w:tc>
                  <w:tcPr>
                    <w:tcW w:w="0" w:type="auto"/>
                    <w:hideMark/>
                  </w:tcPr>
                  <w:p w14:paraId="5A25AD38" w14:textId="77777777" w:rsidR="00F83B38" w:rsidRDefault="00F83B38">
                    <w:pPr>
                      <w:pStyle w:val="Bibliography"/>
                      <w:rPr>
                        <w:noProof/>
                      </w:rPr>
                    </w:pPr>
                    <w:r>
                      <w:rPr>
                        <w:noProof/>
                      </w:rPr>
                      <w:t xml:space="preserve">M. Chen, A. X. Zheng, J. Lloyd, M. I. Jordan and E. Brewer, “Failure diagnosis using decision trees,” </w:t>
                    </w:r>
                    <w:r>
                      <w:rPr>
                        <w:i/>
                        <w:iCs/>
                        <w:noProof/>
                      </w:rPr>
                      <w:t xml:space="preserve">Proceedings. International Conference on Autonomic Computing, </w:t>
                    </w:r>
                    <w:r>
                      <w:rPr>
                        <w:noProof/>
                      </w:rPr>
                      <w:t xml:space="preserve">pp. 36-43, 2004. </w:t>
                    </w:r>
                  </w:p>
                </w:tc>
              </w:tr>
              <w:tr w:rsidR="00F83B38" w14:paraId="53821FB4" w14:textId="77777777">
                <w:trPr>
                  <w:divId w:val="861213259"/>
                  <w:tblCellSpacing w:w="15" w:type="dxa"/>
                </w:trPr>
                <w:tc>
                  <w:tcPr>
                    <w:tcW w:w="50" w:type="pct"/>
                    <w:hideMark/>
                  </w:tcPr>
                  <w:p w14:paraId="44C31272" w14:textId="77777777" w:rsidR="00F83B38" w:rsidRDefault="00F83B38">
                    <w:pPr>
                      <w:pStyle w:val="Bibliography"/>
                      <w:rPr>
                        <w:noProof/>
                      </w:rPr>
                    </w:pPr>
                    <w:r>
                      <w:rPr>
                        <w:noProof/>
                      </w:rPr>
                      <w:t xml:space="preserve">[128] </w:t>
                    </w:r>
                  </w:p>
                </w:tc>
                <w:tc>
                  <w:tcPr>
                    <w:tcW w:w="0" w:type="auto"/>
                    <w:hideMark/>
                  </w:tcPr>
                  <w:p w14:paraId="0AA7695F" w14:textId="77777777" w:rsidR="00F83B38" w:rsidRDefault="00F83B38">
                    <w:pPr>
                      <w:pStyle w:val="Bibliography"/>
                      <w:rPr>
                        <w:noProof/>
                      </w:rPr>
                    </w:pPr>
                    <w:r>
                      <w:rPr>
                        <w:noProof/>
                      </w:rPr>
                      <w:t xml:space="preserve">W. B. Cavnar, J. M. Trenkle and others, “N-gram-based text categorization,” </w:t>
                    </w:r>
                    <w:r>
                      <w:rPr>
                        <w:i/>
                        <w:iCs/>
                        <w:noProof/>
                      </w:rPr>
                      <w:t xml:space="preserve">Ann Arbor MI, </w:t>
                    </w:r>
                    <w:r>
                      <w:rPr>
                        <w:noProof/>
                      </w:rPr>
                      <w:t xml:space="preserve">vol. 48113, no. 2, pp. 161-175, 1994. </w:t>
                    </w:r>
                  </w:p>
                </w:tc>
              </w:tr>
              <w:tr w:rsidR="00F83B38" w14:paraId="1845198A" w14:textId="77777777">
                <w:trPr>
                  <w:divId w:val="861213259"/>
                  <w:tblCellSpacing w:w="15" w:type="dxa"/>
                </w:trPr>
                <w:tc>
                  <w:tcPr>
                    <w:tcW w:w="50" w:type="pct"/>
                    <w:hideMark/>
                  </w:tcPr>
                  <w:p w14:paraId="42070D17" w14:textId="77777777" w:rsidR="00F83B38" w:rsidRDefault="00F83B38">
                    <w:pPr>
                      <w:pStyle w:val="Bibliography"/>
                      <w:rPr>
                        <w:noProof/>
                      </w:rPr>
                    </w:pPr>
                    <w:r>
                      <w:rPr>
                        <w:noProof/>
                      </w:rPr>
                      <w:t xml:space="preserve">[129] </w:t>
                    </w:r>
                  </w:p>
                </w:tc>
                <w:tc>
                  <w:tcPr>
                    <w:tcW w:w="0" w:type="auto"/>
                    <w:hideMark/>
                  </w:tcPr>
                  <w:p w14:paraId="238DF6E3" w14:textId="77777777" w:rsidR="00F83B38" w:rsidRDefault="00F83B38">
                    <w:pPr>
                      <w:pStyle w:val="Bibliography"/>
                      <w:rPr>
                        <w:noProof/>
                      </w:rPr>
                    </w:pPr>
                    <w:r>
                      <w:rPr>
                        <w:noProof/>
                      </w:rPr>
                      <w:t xml:space="preserve">K. Spärck Jones, “A statistical interpretation of term specificity and its application in retrieval,” </w:t>
                    </w:r>
                    <w:r>
                      <w:rPr>
                        <w:i/>
                        <w:iCs/>
                        <w:noProof/>
                      </w:rPr>
                      <w:t xml:space="preserve">J. Doc., </w:t>
                    </w:r>
                    <w:r>
                      <w:rPr>
                        <w:noProof/>
                      </w:rPr>
                      <w:t xml:space="preserve">vol. 60, no. 5, pp. 493-502, Oct. 2004. </w:t>
                    </w:r>
                  </w:p>
                </w:tc>
              </w:tr>
              <w:tr w:rsidR="00F83B38" w14:paraId="489CFB0A" w14:textId="77777777">
                <w:trPr>
                  <w:divId w:val="861213259"/>
                  <w:tblCellSpacing w:w="15" w:type="dxa"/>
                </w:trPr>
                <w:tc>
                  <w:tcPr>
                    <w:tcW w:w="50" w:type="pct"/>
                    <w:hideMark/>
                  </w:tcPr>
                  <w:p w14:paraId="2DF18A04" w14:textId="77777777" w:rsidR="00F83B38" w:rsidRDefault="00F83B38">
                    <w:pPr>
                      <w:pStyle w:val="Bibliography"/>
                      <w:rPr>
                        <w:noProof/>
                      </w:rPr>
                    </w:pPr>
                    <w:r>
                      <w:rPr>
                        <w:noProof/>
                      </w:rPr>
                      <w:t xml:space="preserve">[130] </w:t>
                    </w:r>
                  </w:p>
                </w:tc>
                <w:tc>
                  <w:tcPr>
                    <w:tcW w:w="0" w:type="auto"/>
                    <w:hideMark/>
                  </w:tcPr>
                  <w:p w14:paraId="26488EDA" w14:textId="77777777" w:rsidR="00F83B38" w:rsidRDefault="00F83B38">
                    <w:pPr>
                      <w:pStyle w:val="Bibliography"/>
                      <w:rPr>
                        <w:noProof/>
                      </w:rPr>
                    </w:pPr>
                    <w:r>
                      <w:rPr>
                        <w:noProof/>
                      </w:rPr>
                      <w:t xml:space="preserve">Y. Guan, A. -A. Ghorbani and N. Belacel, “Y-means: A clustering method for intrusion detection,” 2003. </w:t>
                    </w:r>
                  </w:p>
                </w:tc>
              </w:tr>
              <w:tr w:rsidR="00F83B38" w14:paraId="327F0432" w14:textId="77777777">
                <w:trPr>
                  <w:divId w:val="861213259"/>
                  <w:tblCellSpacing w:w="15" w:type="dxa"/>
                </w:trPr>
                <w:tc>
                  <w:tcPr>
                    <w:tcW w:w="50" w:type="pct"/>
                    <w:hideMark/>
                  </w:tcPr>
                  <w:p w14:paraId="4957912A" w14:textId="77777777" w:rsidR="00F83B38" w:rsidRDefault="00F83B38">
                    <w:pPr>
                      <w:pStyle w:val="Bibliography"/>
                      <w:rPr>
                        <w:noProof/>
                      </w:rPr>
                    </w:pPr>
                    <w:r>
                      <w:rPr>
                        <w:noProof/>
                      </w:rPr>
                      <w:t xml:space="preserve">[131] </w:t>
                    </w:r>
                  </w:p>
                </w:tc>
                <w:tc>
                  <w:tcPr>
                    <w:tcW w:w="0" w:type="auto"/>
                    <w:hideMark/>
                  </w:tcPr>
                  <w:p w14:paraId="3F68CCA1" w14:textId="77777777" w:rsidR="00F83B38" w:rsidRDefault="00F83B38">
                    <w:pPr>
                      <w:pStyle w:val="Bibliography"/>
                      <w:rPr>
                        <w:noProof/>
                      </w:rPr>
                    </w:pPr>
                    <w:r>
                      <w:rPr>
                        <w:noProof/>
                      </w:rPr>
                      <w:t xml:space="preserve">M. Ester, H. -P. Kriegel, J. Sander, X. Xu and others, “A density-based algorithm for discovering clusters in large spatial databases with noise.,” </w:t>
                    </w:r>
                    <w:r>
                      <w:rPr>
                        <w:i/>
                        <w:iCs/>
                        <w:noProof/>
                      </w:rPr>
                      <w:t xml:space="preserve">Kdd, </w:t>
                    </w:r>
                    <w:r>
                      <w:rPr>
                        <w:noProof/>
                      </w:rPr>
                      <w:t xml:space="preserve">vol. 96, pp. 226-231, 1996. </w:t>
                    </w:r>
                  </w:p>
                </w:tc>
              </w:tr>
              <w:tr w:rsidR="00F83B38" w14:paraId="55327A2C" w14:textId="77777777">
                <w:trPr>
                  <w:divId w:val="861213259"/>
                  <w:tblCellSpacing w:w="15" w:type="dxa"/>
                </w:trPr>
                <w:tc>
                  <w:tcPr>
                    <w:tcW w:w="50" w:type="pct"/>
                    <w:hideMark/>
                  </w:tcPr>
                  <w:p w14:paraId="4DD0C57C" w14:textId="77777777" w:rsidR="00F83B38" w:rsidRDefault="00F83B38">
                    <w:pPr>
                      <w:pStyle w:val="Bibliography"/>
                      <w:rPr>
                        <w:noProof/>
                      </w:rPr>
                    </w:pPr>
                    <w:r>
                      <w:rPr>
                        <w:noProof/>
                      </w:rPr>
                      <w:t xml:space="preserve">[132] </w:t>
                    </w:r>
                  </w:p>
                </w:tc>
                <w:tc>
                  <w:tcPr>
                    <w:tcW w:w="0" w:type="auto"/>
                    <w:hideMark/>
                  </w:tcPr>
                  <w:p w14:paraId="5D34FF49" w14:textId="77777777" w:rsidR="00F83B38" w:rsidRDefault="00F83B38">
                    <w:pPr>
                      <w:pStyle w:val="Bibliography"/>
                      <w:rPr>
                        <w:noProof/>
                      </w:rPr>
                    </w:pPr>
                    <w:r>
                      <w:rPr>
                        <w:noProof/>
                      </w:rPr>
                      <w:t xml:space="preserve">A. Jain and D. Zongker, “Feature selection: Evaluation, application, and small sample performance,” </w:t>
                    </w:r>
                    <w:r>
                      <w:rPr>
                        <w:i/>
                        <w:iCs/>
                        <w:noProof/>
                      </w:rPr>
                      <w:t xml:space="preserve">Pattern Analysis and Machine Intelligence, IEEE Transactions on, </w:t>
                    </w:r>
                    <w:r>
                      <w:rPr>
                        <w:noProof/>
                      </w:rPr>
                      <w:t xml:space="preserve">pp. 153-158, 1997. </w:t>
                    </w:r>
                  </w:p>
                </w:tc>
              </w:tr>
              <w:tr w:rsidR="00F83B38" w14:paraId="0C66D113" w14:textId="77777777">
                <w:trPr>
                  <w:divId w:val="861213259"/>
                  <w:tblCellSpacing w:w="15" w:type="dxa"/>
                </w:trPr>
                <w:tc>
                  <w:tcPr>
                    <w:tcW w:w="50" w:type="pct"/>
                    <w:hideMark/>
                  </w:tcPr>
                  <w:p w14:paraId="0C85BDFC" w14:textId="77777777" w:rsidR="00F83B38" w:rsidRDefault="00F83B38">
                    <w:pPr>
                      <w:pStyle w:val="Bibliography"/>
                      <w:rPr>
                        <w:noProof/>
                      </w:rPr>
                    </w:pPr>
                    <w:r>
                      <w:rPr>
                        <w:noProof/>
                      </w:rPr>
                      <w:t xml:space="preserve">[133] </w:t>
                    </w:r>
                  </w:p>
                </w:tc>
                <w:tc>
                  <w:tcPr>
                    <w:tcW w:w="0" w:type="auto"/>
                    <w:hideMark/>
                  </w:tcPr>
                  <w:p w14:paraId="01D6116A" w14:textId="77777777" w:rsidR="00F83B38" w:rsidRDefault="00F83B38">
                    <w:pPr>
                      <w:pStyle w:val="Bibliography"/>
                      <w:rPr>
                        <w:noProof/>
                      </w:rPr>
                    </w:pPr>
                    <w:r>
                      <w:rPr>
                        <w:noProof/>
                      </w:rPr>
                      <w:t>P. J. Dempsey, “A comparison of vibration and oil debris gear damage detection methods applied to pitting damage.,” 200.</w:t>
                    </w:r>
                  </w:p>
                </w:tc>
              </w:tr>
              <w:tr w:rsidR="00F83B38" w14:paraId="51B4ECED" w14:textId="77777777">
                <w:trPr>
                  <w:divId w:val="861213259"/>
                  <w:tblCellSpacing w:w="15" w:type="dxa"/>
                </w:trPr>
                <w:tc>
                  <w:tcPr>
                    <w:tcW w:w="50" w:type="pct"/>
                    <w:hideMark/>
                  </w:tcPr>
                  <w:p w14:paraId="5F6F76E8" w14:textId="77777777" w:rsidR="00F83B38" w:rsidRDefault="00F83B38">
                    <w:pPr>
                      <w:pStyle w:val="Bibliography"/>
                      <w:rPr>
                        <w:noProof/>
                      </w:rPr>
                    </w:pPr>
                    <w:r>
                      <w:rPr>
                        <w:noProof/>
                      </w:rPr>
                      <w:t xml:space="preserve">[134] </w:t>
                    </w:r>
                  </w:p>
                </w:tc>
                <w:tc>
                  <w:tcPr>
                    <w:tcW w:w="0" w:type="auto"/>
                    <w:hideMark/>
                  </w:tcPr>
                  <w:p w14:paraId="52318B2C" w14:textId="77777777" w:rsidR="00F83B38" w:rsidRDefault="00F83B38">
                    <w:pPr>
                      <w:pStyle w:val="Bibliography"/>
                      <w:rPr>
                        <w:noProof/>
                      </w:rPr>
                    </w:pPr>
                    <w:r>
                      <w:rPr>
                        <w:noProof/>
                      </w:rPr>
                      <w:t xml:space="preserve">Y. Shao and K. Nezu, “Prognosis of remaining bearing life using neural networks,” </w:t>
                    </w:r>
                    <w:r>
                      <w:rPr>
                        <w:i/>
                        <w:iCs/>
                        <w:noProof/>
                      </w:rPr>
                      <w:t xml:space="preserve">Proceedings of the Institution of Mechanical Engineers, Part I: Journal of Systems and Control Engineering, </w:t>
                    </w:r>
                    <w:r>
                      <w:rPr>
                        <w:noProof/>
                      </w:rPr>
                      <w:t xml:space="preserve">vol. 214, no. 3, pp. 217-230, 2000. </w:t>
                    </w:r>
                  </w:p>
                </w:tc>
              </w:tr>
              <w:tr w:rsidR="00F83B38" w14:paraId="01437D2E" w14:textId="77777777">
                <w:trPr>
                  <w:divId w:val="861213259"/>
                  <w:tblCellSpacing w:w="15" w:type="dxa"/>
                </w:trPr>
                <w:tc>
                  <w:tcPr>
                    <w:tcW w:w="50" w:type="pct"/>
                    <w:hideMark/>
                  </w:tcPr>
                  <w:p w14:paraId="24F2270D" w14:textId="77777777" w:rsidR="00F83B38" w:rsidRDefault="00F83B38">
                    <w:pPr>
                      <w:pStyle w:val="Bibliography"/>
                      <w:rPr>
                        <w:noProof/>
                      </w:rPr>
                    </w:pPr>
                    <w:r>
                      <w:rPr>
                        <w:noProof/>
                      </w:rPr>
                      <w:t xml:space="preserve">[135] </w:t>
                    </w:r>
                  </w:p>
                </w:tc>
                <w:tc>
                  <w:tcPr>
                    <w:tcW w:w="0" w:type="auto"/>
                    <w:hideMark/>
                  </w:tcPr>
                  <w:p w14:paraId="78D0E739" w14:textId="77777777" w:rsidR="00F83B38" w:rsidRDefault="00F83B38">
                    <w:pPr>
                      <w:pStyle w:val="Bibliography"/>
                      <w:rPr>
                        <w:noProof/>
                      </w:rPr>
                    </w:pPr>
                    <w:r>
                      <w:rPr>
                        <w:noProof/>
                      </w:rPr>
                      <w:t xml:space="preserve">J. Wang, Numerical and experimental analysis of spur gears in mesh, 2003. </w:t>
                    </w:r>
                  </w:p>
                </w:tc>
              </w:tr>
              <w:tr w:rsidR="00F83B38" w14:paraId="6B920052" w14:textId="77777777">
                <w:trPr>
                  <w:divId w:val="861213259"/>
                  <w:tblCellSpacing w:w="15" w:type="dxa"/>
                </w:trPr>
                <w:tc>
                  <w:tcPr>
                    <w:tcW w:w="50" w:type="pct"/>
                    <w:hideMark/>
                  </w:tcPr>
                  <w:p w14:paraId="152610C6" w14:textId="77777777" w:rsidR="00F83B38" w:rsidRDefault="00F83B38">
                    <w:pPr>
                      <w:pStyle w:val="Bibliography"/>
                      <w:rPr>
                        <w:noProof/>
                      </w:rPr>
                    </w:pPr>
                    <w:r>
                      <w:rPr>
                        <w:noProof/>
                      </w:rPr>
                      <w:t xml:space="preserve">[136] </w:t>
                    </w:r>
                  </w:p>
                </w:tc>
                <w:tc>
                  <w:tcPr>
                    <w:tcW w:w="0" w:type="auto"/>
                    <w:hideMark/>
                  </w:tcPr>
                  <w:p w14:paraId="705E4535" w14:textId="77777777" w:rsidR="00F83B38" w:rsidRDefault="00F83B38">
                    <w:pPr>
                      <w:pStyle w:val="Bibliography"/>
                      <w:rPr>
                        <w:noProof/>
                      </w:rPr>
                    </w:pPr>
                    <w:r>
                      <w:rPr>
                        <w:noProof/>
                      </w:rPr>
                      <w:t xml:space="preserve">S. Sirichai, Torsional properties of spur gears in mesh using nonlinear finite element analysis., 1999. </w:t>
                    </w:r>
                  </w:p>
                </w:tc>
              </w:tr>
              <w:tr w:rsidR="00F83B38" w14:paraId="0BCF40D1" w14:textId="77777777">
                <w:trPr>
                  <w:divId w:val="861213259"/>
                  <w:tblCellSpacing w:w="15" w:type="dxa"/>
                </w:trPr>
                <w:tc>
                  <w:tcPr>
                    <w:tcW w:w="50" w:type="pct"/>
                    <w:hideMark/>
                  </w:tcPr>
                  <w:p w14:paraId="5B2327F9" w14:textId="77777777" w:rsidR="00F83B38" w:rsidRDefault="00F83B38">
                    <w:pPr>
                      <w:pStyle w:val="Bibliography"/>
                      <w:rPr>
                        <w:noProof/>
                      </w:rPr>
                    </w:pPr>
                    <w:r>
                      <w:rPr>
                        <w:noProof/>
                      </w:rPr>
                      <w:t xml:space="preserve">[137] </w:t>
                    </w:r>
                  </w:p>
                </w:tc>
                <w:tc>
                  <w:tcPr>
                    <w:tcW w:w="0" w:type="auto"/>
                    <w:hideMark/>
                  </w:tcPr>
                  <w:p w14:paraId="6EC161BB" w14:textId="77777777" w:rsidR="00F83B38" w:rsidRDefault="00F83B38">
                    <w:pPr>
                      <w:pStyle w:val="Bibliography"/>
                      <w:rPr>
                        <w:noProof/>
                      </w:rPr>
                    </w:pPr>
                    <w:r>
                      <w:rPr>
                        <w:noProof/>
                      </w:rPr>
                      <w:t xml:space="preserve">E. Tufte, The Visual Display of Quantitative Information, Cheshire, CT: Graphics Press, 1983. </w:t>
                    </w:r>
                  </w:p>
                </w:tc>
              </w:tr>
              <w:tr w:rsidR="00F83B38" w14:paraId="11482D00" w14:textId="77777777">
                <w:trPr>
                  <w:divId w:val="861213259"/>
                  <w:tblCellSpacing w:w="15" w:type="dxa"/>
                </w:trPr>
                <w:tc>
                  <w:tcPr>
                    <w:tcW w:w="50" w:type="pct"/>
                    <w:hideMark/>
                  </w:tcPr>
                  <w:p w14:paraId="28F64B66" w14:textId="77777777" w:rsidR="00F83B38" w:rsidRDefault="00F83B38">
                    <w:pPr>
                      <w:pStyle w:val="Bibliography"/>
                      <w:rPr>
                        <w:noProof/>
                      </w:rPr>
                    </w:pPr>
                    <w:r>
                      <w:rPr>
                        <w:noProof/>
                      </w:rPr>
                      <w:t xml:space="preserve">[138] </w:t>
                    </w:r>
                  </w:p>
                </w:tc>
                <w:tc>
                  <w:tcPr>
                    <w:tcW w:w="0" w:type="auto"/>
                    <w:hideMark/>
                  </w:tcPr>
                  <w:p w14:paraId="0BB747BF" w14:textId="77777777" w:rsidR="00F83B38" w:rsidRDefault="00F83B38">
                    <w:pPr>
                      <w:pStyle w:val="Bibliography"/>
                      <w:rPr>
                        <w:noProof/>
                      </w:rPr>
                    </w:pPr>
                    <w:r>
                      <w:rPr>
                        <w:noProof/>
                      </w:rPr>
                      <w:t xml:space="preserve">E. Bier, M. Stone, K. Pier and W. Buxton, “Tool glass and magic lenses: The see-through,” </w:t>
                    </w:r>
                    <w:r>
                      <w:rPr>
                        <w:i/>
                        <w:iCs/>
                        <w:noProof/>
                      </w:rPr>
                      <w:t xml:space="preserve">Computer, </w:t>
                    </w:r>
                    <w:r>
                      <w:rPr>
                        <w:noProof/>
                      </w:rPr>
                      <w:t xml:space="preserve">pp. 73-80, 1993. </w:t>
                    </w:r>
                  </w:p>
                </w:tc>
              </w:tr>
            </w:tbl>
            <w:p w14:paraId="18F31ED6" w14:textId="77777777" w:rsidR="00F83B38" w:rsidRDefault="00F83B38">
              <w:pPr>
                <w:divId w:val="861213259"/>
                <w:rPr>
                  <w:noProof/>
                </w:rPr>
              </w:pPr>
            </w:p>
            <w:p w14:paraId="67BD7DF4" w14:textId="77777777" w:rsidR="00A93F95" w:rsidRPr="00B8129C" w:rsidRDefault="00FB7E8C" w:rsidP="00490329">
              <w:r>
                <w:rPr>
                  <w:b/>
                  <w:bCs/>
                  <w:noProof/>
                </w:rPr>
                <w:fldChar w:fldCharType="end"/>
              </w:r>
            </w:p>
          </w:sdtContent>
        </w:sdt>
      </w:sdtContent>
    </w:sdt>
    <w:sectPr w:rsidR="00A93F95" w:rsidRPr="00B8129C" w:rsidSect="00282B8D">
      <w:headerReference w:type="default" r:id="rId36"/>
      <w:footerReference w:type="default" r:id="rId37"/>
      <w:headerReference w:type="first" r:id="rId38"/>
      <w:footerReference w:type="first" r:id="rId39"/>
      <w:pgSz w:w="11906" w:h="16838"/>
      <w:pgMar w:top="2371" w:right="1418" w:bottom="851" w:left="1418"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4BAB0" w14:textId="77777777" w:rsidR="00892A7A" w:rsidRDefault="00892A7A" w:rsidP="002B32D7">
      <w:r>
        <w:separator/>
      </w:r>
    </w:p>
  </w:endnote>
  <w:endnote w:type="continuationSeparator" w:id="0">
    <w:p w14:paraId="3ECAE5BD" w14:textId="77777777" w:rsidR="00892A7A" w:rsidRDefault="00892A7A" w:rsidP="002B3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83DF7" w14:textId="77777777" w:rsidR="00F83B38" w:rsidRDefault="00F83B38" w:rsidP="002B32D7">
    <w:pPr>
      <w:pStyle w:val="Footer"/>
    </w:pPr>
    <w:r>
      <w:rPr>
        <w:noProof/>
        <w:lang w:val="en-US" w:eastAsia="en-US"/>
      </w:rPr>
      <w:drawing>
        <wp:anchor distT="0" distB="0" distL="114300" distR="114300" simplePos="0" relativeHeight="251660800" behindDoc="1" locked="0" layoutInCell="1" allowOverlap="1" wp14:anchorId="5FB1D941" wp14:editId="44E87E36">
          <wp:simplePos x="0" y="0"/>
          <wp:positionH relativeFrom="page">
            <wp:posOffset>4962875</wp:posOffset>
          </wp:positionH>
          <wp:positionV relativeFrom="page">
            <wp:posOffset>9074150</wp:posOffset>
          </wp:positionV>
          <wp:extent cx="2622550" cy="1629410"/>
          <wp:effectExtent l="0" t="0" r="6350" b="8890"/>
          <wp:wrapNone/>
          <wp:docPr id="34" name="Picture 4"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22550" cy="1629410"/>
                  </a:xfrm>
                  <a:prstGeom prst="rect">
                    <a:avLst/>
                  </a:prstGeom>
                </pic:spPr>
              </pic:pic>
            </a:graphicData>
          </a:graphic>
        </wp:anchor>
      </w:drawing>
    </w:r>
  </w:p>
  <w:p w14:paraId="0B9E2C0A" w14:textId="77777777" w:rsidR="00F83B38" w:rsidRDefault="00F83B38" w:rsidP="002B32D7">
    <w:pPr>
      <w:pStyle w:val="Footer"/>
    </w:pPr>
  </w:p>
  <w:p w14:paraId="4E0C201F" w14:textId="77777777" w:rsidR="00F83B38" w:rsidRDefault="00F83B38" w:rsidP="002B3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2C6C3" w14:textId="77777777" w:rsidR="00F83B38" w:rsidRDefault="00F83B38" w:rsidP="002B32D7">
    <w:pPr>
      <w:pStyle w:val="Footer"/>
    </w:pPr>
    <w:r>
      <w:rPr>
        <w:noProof/>
        <w:lang w:val="en-US" w:eastAsia="en-US"/>
      </w:rPr>
      <w:drawing>
        <wp:anchor distT="0" distB="0" distL="114300" distR="114300" simplePos="0" relativeHeight="251658752" behindDoc="1" locked="0" layoutInCell="1" allowOverlap="1" wp14:anchorId="6325365A" wp14:editId="25A3161B">
          <wp:simplePos x="0" y="0"/>
          <wp:positionH relativeFrom="page">
            <wp:posOffset>4928235</wp:posOffset>
          </wp:positionH>
          <wp:positionV relativeFrom="page">
            <wp:posOffset>9063640</wp:posOffset>
          </wp:positionV>
          <wp:extent cx="2633839" cy="1636889"/>
          <wp:effectExtent l="0" t="0" r="0" b="1905"/>
          <wp:wrapNone/>
          <wp:docPr id="36" name="Picture 1" descr="itea3_templ_base_word-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bot.jpg"/>
                  <pic:cNvPicPr/>
                </pic:nvPicPr>
                <pic:blipFill>
                  <a:blip r:embed="rId1"/>
                  <a:stretch>
                    <a:fillRect/>
                  </a:stretch>
                </pic:blipFill>
                <pic:spPr>
                  <a:xfrm>
                    <a:off x="0" y="0"/>
                    <a:ext cx="2633839" cy="16368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47D6D" w14:textId="77777777" w:rsidR="00892A7A" w:rsidRDefault="00892A7A" w:rsidP="002B32D7">
      <w:r>
        <w:separator/>
      </w:r>
    </w:p>
  </w:footnote>
  <w:footnote w:type="continuationSeparator" w:id="0">
    <w:p w14:paraId="414BFAD3" w14:textId="77777777" w:rsidR="00892A7A" w:rsidRDefault="00892A7A" w:rsidP="002B32D7">
      <w:r>
        <w:continuationSeparator/>
      </w:r>
    </w:p>
  </w:footnote>
  <w:footnote w:id="1">
    <w:p w14:paraId="7C93C380" w14:textId="77777777" w:rsidR="00F83B38" w:rsidRDefault="00F83B38" w:rsidP="00E00587">
      <w:pPr>
        <w:pStyle w:val="FootnoteText"/>
      </w:pPr>
      <w:r>
        <w:rPr>
          <w:rStyle w:val="FootnoteReference"/>
        </w:rPr>
        <w:footnoteRef/>
      </w:r>
      <w:r>
        <w:t xml:space="preserve"> RAS = </w:t>
      </w:r>
      <w:r w:rsidRPr="00984806">
        <w:t>Reliability, Availability and Serviceability</w:t>
      </w:r>
    </w:p>
  </w:footnote>
  <w:footnote w:id="2">
    <w:p w14:paraId="4BC00075" w14:textId="77777777" w:rsidR="00F83B38" w:rsidRDefault="00F83B38" w:rsidP="00E00587">
      <w:pPr>
        <w:pStyle w:val="FootnoteText"/>
      </w:pPr>
      <w:r>
        <w:rPr>
          <w:rStyle w:val="FootnoteReference"/>
        </w:rPr>
        <w:footnoteRef/>
      </w:r>
      <w:r>
        <w:t xml:space="preserve"> MTBF = Mean Time Between Failure</w:t>
      </w:r>
    </w:p>
  </w:footnote>
  <w:footnote w:id="3">
    <w:p w14:paraId="1FDE6531" w14:textId="77777777" w:rsidR="00F83B38" w:rsidRDefault="00F83B38" w:rsidP="00E00587">
      <w:r>
        <w:rPr>
          <w:rStyle w:val="FootnoteReference"/>
        </w:rPr>
        <w:footnoteRef/>
      </w:r>
      <w:r>
        <w:t xml:space="preserve"> The “light-lease” concept entails selling or leasing light to cinema exhibitors instead of selling digital cinema projector lamps</w:t>
      </w:r>
    </w:p>
    <w:p w14:paraId="31DCD6BA" w14:textId="77777777" w:rsidR="00F83B38" w:rsidRDefault="00F83B38" w:rsidP="00E00587">
      <w:pPr>
        <w:pStyle w:val="FootnoteText"/>
      </w:pPr>
    </w:p>
  </w:footnote>
  <w:footnote w:id="4">
    <w:p w14:paraId="3B358DB3" w14:textId="6D7D21A5" w:rsidR="00F83B38" w:rsidRPr="00DD69FD" w:rsidRDefault="00F83B38">
      <w:pPr>
        <w:pStyle w:val="FootnoteText"/>
      </w:pPr>
      <w:r>
        <w:rPr>
          <w:rStyle w:val="FootnoteReference"/>
        </w:rPr>
        <w:footnoteRef/>
      </w:r>
      <w:r>
        <w:t xml:space="preserve"> </w:t>
      </w:r>
      <w:hyperlink r:id="rId1" w:history="1">
        <w:r w:rsidRPr="00246A11">
          <w:rPr>
            <w:rStyle w:val="Hyperlink"/>
          </w:rPr>
          <w:t>https://www.barco.com/en/product/nms</w:t>
        </w:r>
      </w:hyperlink>
      <w:r>
        <w:t xml:space="preserve"> </w:t>
      </w:r>
    </w:p>
  </w:footnote>
  <w:footnote w:id="5">
    <w:p w14:paraId="5153F890" w14:textId="77777777" w:rsidR="00F83B38" w:rsidRPr="00CE7763" w:rsidRDefault="00F83B38" w:rsidP="002578B6">
      <w:pPr>
        <w:pStyle w:val="FootnoteText"/>
        <w:rPr>
          <w:lang w:val="en-US"/>
        </w:rPr>
      </w:pPr>
      <w:r>
        <w:rPr>
          <w:rStyle w:val="FootnoteReference"/>
        </w:rPr>
        <w:footnoteRef/>
      </w:r>
      <w:r>
        <w:t xml:space="preserve"> </w:t>
      </w:r>
      <w:r>
        <w:rPr>
          <w:lang w:val="en-US"/>
        </w:rPr>
        <w:t>Elasticsearch, Logstash, Kibana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8B2AD" w14:textId="540ACCFC" w:rsidR="00F83B38" w:rsidRPr="00A80FD7" w:rsidRDefault="00892A7A" w:rsidP="00A80FD7">
    <w:pPr>
      <w:pStyle w:val="Header"/>
      <w:jc w:val="center"/>
    </w:pPr>
    <w:sdt>
      <w:sdtPr>
        <w:id w:val="376279891"/>
        <w:docPartObj>
          <w:docPartGallery w:val="Page Numbers (Top of Page)"/>
          <w:docPartUnique/>
        </w:docPartObj>
      </w:sdtPr>
      <w:sdtEndPr/>
      <w:sdtContent>
        <w:r w:rsidR="00F83B38">
          <w:rPr>
            <w:noProof/>
            <w:lang w:val="en-US" w:eastAsia="en-US"/>
          </w:rPr>
          <mc:AlternateContent>
            <mc:Choice Requires="wpg">
              <w:drawing>
                <wp:anchor distT="0" distB="0" distL="114300" distR="114300" simplePos="0" relativeHeight="251657216" behindDoc="0" locked="0" layoutInCell="1" allowOverlap="1" wp14:anchorId="5780FFF9" wp14:editId="0AE8CDAD">
                  <wp:simplePos x="0" y="0"/>
                  <wp:positionH relativeFrom="column">
                    <wp:posOffset>5300980</wp:posOffset>
                  </wp:positionH>
                  <wp:positionV relativeFrom="paragraph">
                    <wp:posOffset>-76200</wp:posOffset>
                  </wp:positionV>
                  <wp:extent cx="1124585" cy="9982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998220"/>
                            <a:chOff x="0" y="0"/>
                            <a:chExt cx="1124607" cy="998001"/>
                          </a:xfrm>
                        </wpg:grpSpPr>
                        <wps:wsp>
                          <wps:cNvPr id="307" name="Text Box 2"/>
                          <wps:cNvSpPr txBox="1">
                            <a:spLocks noChangeArrowheads="1"/>
                          </wps:cNvSpPr>
                          <wps:spPr bwMode="auto">
                            <a:xfrm>
                              <a:off x="0" y="641131"/>
                              <a:ext cx="1124585" cy="356870"/>
                            </a:xfrm>
                            <a:prstGeom prst="rect">
                              <a:avLst/>
                            </a:prstGeom>
                            <a:solidFill>
                              <a:srgbClr val="FFFFFF"/>
                            </a:solidFill>
                            <a:ln w="9525">
                              <a:noFill/>
                              <a:miter lim="800000"/>
                              <a:headEnd/>
                              <a:tailEnd/>
                            </a:ln>
                          </wps:spPr>
                          <wps:txbx>
                            <w:txbxContent>
                              <w:p w14:paraId="77668FE0" w14:textId="77777777" w:rsidR="00F83B38" w:rsidRPr="00250439" w:rsidRDefault="00F83B38" w:rsidP="00250439">
                                <w:pPr>
                                  <w:jc w:val="center"/>
                                  <w:rPr>
                                    <w:b/>
                                    <w:color w:val="00A651" w:themeColor="accent1"/>
                                    <w:sz w:val="24"/>
                                  </w:rPr>
                                </w:pPr>
                                <w:r w:rsidRPr="00250439">
                                  <w:rPr>
                                    <w:b/>
                                    <w:color w:val="00A651" w:themeColor="accent1"/>
                                    <w:sz w:val="24"/>
                                  </w:rPr>
                                  <w:t>REFLEXION</w:t>
                                </w:r>
                              </w:p>
                            </w:txbxContent>
                          </wps:txbx>
                          <wps:bodyPr rot="0" vert="horz" wrap="square" lIns="91440" tIns="45720" rIns="91440" bIns="45720" anchor="t" anchorCtr="0">
                            <a:noAutofit/>
                          </wps:bodyPr>
                        </wps:wsp>
                        <pic:pic xmlns:pic="http://schemas.openxmlformats.org/drawingml/2006/picture">
                          <pic:nvPicPr>
                            <pic:cNvPr id="9"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5104" y="0"/>
                              <a:ext cx="1019503" cy="767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417.4pt;margin-top:-6pt;width:88.55pt;height:78.6pt;z-index:251657216" coordsize="11246,9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">
                  <v:shapetype id="_x0000_t202" coordsize="21600,21600" o:spt="202" path="m,l,21600r21600,l21600,xe">
                    <v:stroke joinstyle="miter"/>
                    <v:path gradientshapeok="t" o:connecttype="rect"/>
                  </v:shapetype>
                  <v:shape id="Text Box 2" o:spid="_x0000_s1027" type="#_x0000_t202" style="position:absolute;top:6411;width:1124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594606" w:rsidRPr="00250439" w:rsidRDefault="00594606" w:rsidP="00250439">
                          <w:pPr>
                            <w:jc w:val="center"/>
                            <w:rPr>
                              <w:b/>
                              <w:color w:val="00A651" w:themeColor="accent1"/>
                              <w:sz w:val="24"/>
                            </w:rPr>
                          </w:pPr>
                          <w:r w:rsidRPr="00250439">
                            <w:rPr>
                              <w:b/>
                              <w:color w:val="00A651" w:themeColor="accent1"/>
                              <w:sz w:val="24"/>
                            </w:rPr>
                            <w:t>REFLEXION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051;width:10195;height:7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yo7CAAAA2gAAAA8AAABkcnMvZG93bnJldi54bWxEj1uLwjAUhN+F/Q/hLPimqRdEu0ZZFbH4&#10;5gWfD82xKducdJuo9d9vFgQfh5n5hpkvW1uJOzW+dKxg0E9AEOdOl1woOJ+2vSkIH5A1Vo5JwZM8&#10;LBcfnTmm2j34QPdjKESEsE9RgQmhTqX0uSGLvu9q4uhdXWMxRNkUUjf4iHBbyWGSTKTFkuOCwZrW&#10;hvKf480qGLqdMW68udbbzep3MLpl+90lU6r72X5/gQjUhnf41c60ghn8X4k3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MqOwgAAANoAAAAPAAAAAAAAAAAAAAAAAJ8C&#10;AABkcnMvZG93bnJldi54bWxQSwUGAAAAAAQABAD3AAAAjgMAAAAA&#10;">
                    <v:imagedata r:id="rId2" o:title=""/>
                    <v:path arrowok="t"/>
                  </v:shape>
                </v:group>
              </w:pict>
            </mc:Fallback>
          </mc:AlternateContent>
        </w:r>
        <w:r w:rsidR="00F83B38">
          <w:fldChar w:fldCharType="begin"/>
        </w:r>
        <w:r w:rsidR="00F83B38">
          <w:instrText xml:space="preserve"> PAGE   \* MERGEFORMAT </w:instrText>
        </w:r>
        <w:r w:rsidR="00F83B38">
          <w:fldChar w:fldCharType="separate"/>
        </w:r>
        <w:r w:rsidR="00434434">
          <w:rPr>
            <w:noProof/>
          </w:rPr>
          <w:t>54</w:t>
        </w:r>
        <w:r w:rsidR="00F83B38">
          <w:rPr>
            <w:noProof/>
          </w:rPr>
          <w:fldChar w:fldCharType="end"/>
        </w:r>
        <w:r w:rsidR="00F83B38">
          <w:rPr>
            <w:noProof/>
            <w:lang w:val="en-US" w:eastAsia="en-US"/>
          </w:rPr>
          <w:drawing>
            <wp:anchor distT="0" distB="0" distL="114300" distR="114300" simplePos="0" relativeHeight="251653120" behindDoc="1" locked="0" layoutInCell="1" allowOverlap="1" wp14:anchorId="20270DA3" wp14:editId="1542EB00">
              <wp:simplePos x="0" y="0"/>
              <wp:positionH relativeFrom="page">
                <wp:align>left</wp:align>
              </wp:positionH>
              <wp:positionV relativeFrom="page">
                <wp:align>top</wp:align>
              </wp:positionV>
              <wp:extent cx="2688981" cy="1207477"/>
              <wp:effectExtent l="19050" t="0" r="0" b="0"/>
              <wp:wrapNone/>
              <wp:docPr id="32" name="Picture 32"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3"/>
                      <a:stretch>
                        <a:fillRect/>
                      </a:stretch>
                    </pic:blipFill>
                    <pic:spPr>
                      <a:xfrm>
                        <a:off x="0" y="0"/>
                        <a:ext cx="2688981" cy="1207477"/>
                      </a:xfrm>
                      <a:prstGeom prst="rect">
                        <a:avLst/>
                      </a:prstGeom>
                    </pic:spPr>
                  </pic:pic>
                </a:graphicData>
              </a:graphic>
            </wp:anchor>
          </w:drawing>
        </w:r>
      </w:sdtContent>
    </w:sdt>
    <w:r w:rsidR="00F83B38">
      <w:t xml:space="preserve"> / </w:t>
    </w:r>
    <w:sdt>
      <w:sdtPr>
        <w:id w:val="1998149752"/>
        <w:docPartObj>
          <w:docPartGallery w:val="Page Numbers (Top of Page)"/>
          <w:docPartUnique/>
        </w:docPartObj>
      </w:sdtPr>
      <w:sdtEndPr/>
      <w:sdtContent>
        <w:r w:rsidR="00F83B38">
          <w:rPr>
            <w:noProof/>
            <w:lang w:val="en-US" w:eastAsia="en-US"/>
          </w:rPr>
          <mc:AlternateContent>
            <mc:Choice Requires="wpg">
              <w:drawing>
                <wp:anchor distT="0" distB="0" distL="114300" distR="114300" simplePos="0" relativeHeight="251663360" behindDoc="0" locked="0" layoutInCell="1" allowOverlap="1" wp14:anchorId="433E2F19" wp14:editId="43A1B297">
                  <wp:simplePos x="0" y="0"/>
                  <wp:positionH relativeFrom="column">
                    <wp:posOffset>5300980</wp:posOffset>
                  </wp:positionH>
                  <wp:positionV relativeFrom="paragraph">
                    <wp:posOffset>-76200</wp:posOffset>
                  </wp:positionV>
                  <wp:extent cx="1124585" cy="99822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4585" cy="998220"/>
                            <a:chOff x="0" y="0"/>
                            <a:chExt cx="1124607" cy="998001"/>
                          </a:xfrm>
                        </wpg:grpSpPr>
                        <wps:wsp>
                          <wps:cNvPr id="17" name="Text Box 2"/>
                          <wps:cNvSpPr txBox="1">
                            <a:spLocks noChangeArrowheads="1"/>
                          </wps:cNvSpPr>
                          <wps:spPr bwMode="auto">
                            <a:xfrm>
                              <a:off x="0" y="641131"/>
                              <a:ext cx="1124585" cy="356870"/>
                            </a:xfrm>
                            <a:prstGeom prst="rect">
                              <a:avLst/>
                            </a:prstGeom>
                            <a:solidFill>
                              <a:srgbClr val="FFFFFF"/>
                            </a:solidFill>
                            <a:ln w="9525">
                              <a:noFill/>
                              <a:miter lim="800000"/>
                              <a:headEnd/>
                              <a:tailEnd/>
                            </a:ln>
                          </wps:spPr>
                          <wps:txbx>
                            <w:txbxContent>
                              <w:p w14:paraId="0B7F212C" w14:textId="77777777" w:rsidR="00F83B38" w:rsidRPr="00250439" w:rsidRDefault="00F83B38" w:rsidP="00A80FD7">
                                <w:pPr>
                                  <w:jc w:val="center"/>
                                  <w:rPr>
                                    <w:b/>
                                    <w:color w:val="00A651" w:themeColor="accent1"/>
                                    <w:sz w:val="24"/>
                                  </w:rPr>
                                </w:pPr>
                                <w:r w:rsidRPr="00250439">
                                  <w:rPr>
                                    <w:b/>
                                    <w:color w:val="00A651" w:themeColor="accent1"/>
                                    <w:sz w:val="24"/>
                                  </w:rPr>
                                  <w:t>REFLEXION</w:t>
                                </w:r>
                              </w:p>
                            </w:txbxContent>
                          </wps:txbx>
                          <wps:bodyPr rot="0" vert="horz" wrap="square" lIns="91440" tIns="45720" rIns="91440" bIns="45720" anchor="t" anchorCtr="0">
                            <a:noAutofit/>
                          </wps:bodyPr>
                        </wps:wsp>
                        <pic:pic xmlns:pic="http://schemas.openxmlformats.org/drawingml/2006/picture">
                          <pic:nvPicPr>
                            <pic:cNvPr id="27"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5104" y="0"/>
                              <a:ext cx="1019503" cy="76725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417.4pt;margin-top:-6pt;width:88.55pt;height:78.6pt;z-index:251663360" coordsize="11246,9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">
                  <v:shape id="Text Box 2" o:spid="_x0000_s1030" type="#_x0000_t202" style="position:absolute;top:6411;width:11245;height:3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594606" w:rsidRPr="00250439" w:rsidRDefault="00594606" w:rsidP="00A80FD7">
                          <w:pPr>
                            <w:jc w:val="center"/>
                            <w:rPr>
                              <w:b/>
                              <w:color w:val="00A651" w:themeColor="accent1"/>
                              <w:sz w:val="24"/>
                            </w:rPr>
                          </w:pPr>
                          <w:r w:rsidRPr="00250439">
                            <w:rPr>
                              <w:b/>
                              <w:color w:val="00A651" w:themeColor="accent1"/>
                              <w:sz w:val="24"/>
                            </w:rPr>
                            <w:t>REFLEXION</w:t>
                          </w:r>
                        </w:p>
                      </w:txbxContent>
                    </v:textbox>
                  </v:shape>
                  <v:shape id="Picture 11" o:spid="_x0000_s1031" type="#_x0000_t75" style="position:absolute;left:1051;width:10195;height:7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PCzCAAAA2wAAAA8AAABkcnMvZG93bnJldi54bWxEj1uLwjAUhN+F/Q/hLPimqRdUukZZFbH4&#10;5gWfD82xKducdJuo9d9vFgQfh5lvhpkvW1uJOzW+dKxg0E9AEOdOl1woOJ+2vRkIH5A1Vo5JwZM8&#10;LBcfnTmm2j34QPdjKEQsYZ+iAhNCnUrpc0MWfd/VxNG7usZiiLIppG7wEcttJYdJMpEWS44LBmta&#10;G8p/jjerYOh2xrjx5lpvN6vfweiW7XeXTKnuZ/v9BSJQG97hF53pyE3h/0v8AX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TwswgAAANsAAAAPAAAAAAAAAAAAAAAAAJ8C&#10;AABkcnMvZG93bnJldi54bWxQSwUGAAAAAAQABAD3AAAAjgMAAAAA&#10;">
                    <v:imagedata r:id="rId2" o:title=""/>
                    <v:path arrowok="t"/>
                  </v:shape>
                </v:group>
              </w:pict>
            </mc:Fallback>
          </mc:AlternateContent>
        </w:r>
        <w:r>
          <w:fldChar w:fldCharType="begin"/>
        </w:r>
        <w:r>
          <w:instrText xml:space="preserve"> SECTIONPAGES   \* MERGEFORMAT </w:instrText>
        </w:r>
        <w:r>
          <w:fldChar w:fldCharType="separate"/>
        </w:r>
        <w:r w:rsidR="007178E8">
          <w:rPr>
            <w:noProof/>
          </w:rPr>
          <w:t>2</w:t>
        </w:r>
        <w:r>
          <w:rPr>
            <w:noProof/>
          </w:rPr>
          <w:fldChar w:fldCharType="end"/>
        </w:r>
        <w:r w:rsidR="00F83B38" w:rsidRPr="00A80FD7">
          <w:rPr>
            <w:noProof/>
            <w:lang w:val="en-US" w:eastAsia="en-US"/>
          </w:rPr>
          <w:drawing>
            <wp:anchor distT="0" distB="0" distL="114300" distR="114300" simplePos="0" relativeHeight="251660288" behindDoc="1" locked="0" layoutInCell="1" allowOverlap="1" wp14:anchorId="2D4D22E6" wp14:editId="03409572">
              <wp:simplePos x="0" y="0"/>
              <wp:positionH relativeFrom="page">
                <wp:align>left</wp:align>
              </wp:positionH>
              <wp:positionV relativeFrom="page">
                <wp:align>top</wp:align>
              </wp:positionV>
              <wp:extent cx="2688981" cy="1207477"/>
              <wp:effectExtent l="19050" t="0" r="0" b="0"/>
              <wp:wrapNone/>
              <wp:docPr id="7168" name="Picture 7168"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a:blip r:embed="rId3"/>
                      <a:stretch>
                        <a:fillRect/>
                      </a:stretch>
                    </pic:blipFill>
                    <pic:spPr>
                      <a:xfrm>
                        <a:off x="0" y="0"/>
                        <a:ext cx="2688981" cy="1207477"/>
                      </a:xfrm>
                      <a:prstGeom prst="rect">
                        <a:avLst/>
                      </a:prstGeom>
                    </pic:spPr>
                  </pic:pic>
                </a:graphicData>
              </a:graphic>
            </wp:anchor>
          </w:drawing>
        </w:r>
      </w:sdtContent>
    </w:sdt>
  </w:p>
  <w:p w14:paraId="6AFB87FD" w14:textId="77777777" w:rsidR="00F83B38" w:rsidRDefault="00F83B38" w:rsidP="00250439">
    <w:pPr>
      <w:pStyle w:val="Header"/>
      <w:jc w:val="center"/>
    </w:pPr>
  </w:p>
  <w:p w14:paraId="4E9CD963" w14:textId="77777777" w:rsidR="00F83B38" w:rsidRPr="00E72FE2" w:rsidRDefault="00F83B38" w:rsidP="00E72FE2">
    <w:pPr>
      <w:pStyle w:val="Header"/>
      <w:spacing w:line="276" w:lineRule="auto"/>
      <w:jc w:val="center"/>
      <w:rPr>
        <w:color w:val="00A651" w:themeColor="accent1"/>
        <w:sz w:val="24"/>
        <w:szCs w:val="18"/>
      </w:rPr>
    </w:pPr>
    <w:r>
      <w:rPr>
        <w:rFonts w:eastAsiaTheme="minorHAnsi" w:cstheme="minorBidi"/>
        <w:color w:val="7F7F7F" w:themeColor="text1" w:themeTint="80"/>
        <w:spacing w:val="0"/>
        <w:sz w:val="18"/>
        <w:szCs w:val="18"/>
        <w:lang w:eastAsia="en-US"/>
      </w:rPr>
      <w:t xml:space="preserve"> </w:t>
    </w:r>
    <w:r>
      <w:rPr>
        <w:color w:val="00A651" w:themeColor="accent1"/>
        <w:sz w:val="24"/>
        <w:szCs w:val="18"/>
      </w:rPr>
      <w:t>Work Package 1 – State of the Art</w:t>
    </w:r>
    <w:r>
      <w:rPr>
        <w:color w:val="00A651" w:themeColor="accent1"/>
        <w:sz w:val="18"/>
        <w:szCs w:val="18"/>
      </w:rPr>
      <w:br/>
    </w:r>
    <w:r>
      <w:rPr>
        <w:sz w:val="18"/>
      </w:rPr>
      <w:t>D1.3 – REFLEXION 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E7BBA" w14:textId="77777777" w:rsidR="00F83B38" w:rsidRDefault="00F83B38" w:rsidP="002B32D7">
    <w:pPr>
      <w:pStyle w:val="Header"/>
    </w:pPr>
    <w:r>
      <w:rPr>
        <w:noProof/>
        <w:lang w:val="en-US" w:eastAsia="en-US"/>
      </w:rPr>
      <w:drawing>
        <wp:anchor distT="0" distB="0" distL="114300" distR="114300" simplePos="0" relativeHeight="251656704" behindDoc="1" locked="0" layoutInCell="1" allowOverlap="1" wp14:anchorId="263EC82B" wp14:editId="5191D856">
          <wp:simplePos x="0" y="0"/>
          <wp:positionH relativeFrom="page">
            <wp:posOffset>32675</wp:posOffset>
          </wp:positionH>
          <wp:positionV relativeFrom="page">
            <wp:align>top</wp:align>
          </wp:positionV>
          <wp:extent cx="7561977" cy="1207477"/>
          <wp:effectExtent l="19050" t="0" r="873" b="0"/>
          <wp:wrapNone/>
          <wp:docPr id="35" name="Picture 0" descr="itea3_templ_base_wor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jpg"/>
                  <pic:cNvPicPr/>
                </pic:nvPicPr>
                <pic:blipFill>
                  <a:blip r:embed="rId1"/>
                  <a:stretch>
                    <a:fillRect/>
                  </a:stretch>
                </pic:blipFill>
                <pic:spPr>
                  <a:xfrm>
                    <a:off x="0" y="0"/>
                    <a:ext cx="7561977" cy="120747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E1E"/>
    <w:multiLevelType w:val="multilevel"/>
    <w:tmpl w:val="0478A7B2"/>
    <w:lvl w:ilvl="0">
      <w:start w:val="1"/>
      <w:numFmt w:val="decimal"/>
      <w:pStyle w:val="Heading2withnumbering"/>
      <w:lvlText w:val="%1."/>
      <w:lvlJc w:val="left"/>
      <w:pPr>
        <w:ind w:left="360" w:hanging="360"/>
      </w:pPr>
      <w:rPr>
        <w:rFonts w:hint="default"/>
      </w:rPr>
    </w:lvl>
    <w:lvl w:ilvl="1">
      <w:start w:val="1"/>
      <w:numFmt w:val="decimal"/>
      <w:pStyle w:val="Heading3withnumbering"/>
      <w:lvlText w:val="%1.%2."/>
      <w:lvlJc w:val="left"/>
      <w:pPr>
        <w:ind w:left="792" w:hanging="432"/>
      </w:pPr>
      <w:rPr>
        <w:rFonts w:ascii="Arial" w:hAnsi="Arial" w:hint="default"/>
        <w:b/>
        <w:bCs w:val="0"/>
        <w:i w:val="0"/>
        <w:iCs w:val="0"/>
        <w:caps w:val="0"/>
        <w:smallCaps w:val="0"/>
        <w:strike w:val="0"/>
        <w:dstrike w:val="0"/>
        <w:noProof w:val="0"/>
        <w:vanish w:val="0"/>
        <w:color w:val="7F7F7F" w:themeColor="text1" w:themeTint="8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C921E9"/>
    <w:multiLevelType w:val="hybridMultilevel"/>
    <w:tmpl w:val="46DC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0244D2"/>
    <w:multiLevelType w:val="hybridMultilevel"/>
    <w:tmpl w:val="F1E20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211A9"/>
    <w:multiLevelType w:val="hybridMultilevel"/>
    <w:tmpl w:val="E362D072"/>
    <w:lvl w:ilvl="0" w:tplc="3348D55C">
      <w:start w:val="1"/>
      <w:numFmt w:val="bullet"/>
      <w:pStyle w:val="Bulletsintable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8115A"/>
    <w:multiLevelType w:val="hybridMultilevel"/>
    <w:tmpl w:val="B37AEB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AB6091B"/>
    <w:multiLevelType w:val="hybridMultilevel"/>
    <w:tmpl w:val="EE9E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D67F38"/>
    <w:multiLevelType w:val="hybridMultilevel"/>
    <w:tmpl w:val="4888EC4C"/>
    <w:lvl w:ilvl="0" w:tplc="E4E25286">
      <w:start w:val="1"/>
      <w:numFmt w:val="decimal"/>
      <w:pStyle w:val="ActionStyle"/>
      <w:lvlText w:val="Action %1."/>
      <w:lvlJc w:val="righ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7" w15:restartNumberingAfterBreak="0">
    <w:nsid w:val="201574B1"/>
    <w:multiLevelType w:val="hybridMultilevel"/>
    <w:tmpl w:val="79841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B5774"/>
    <w:multiLevelType w:val="hybridMultilevel"/>
    <w:tmpl w:val="89CE0F70"/>
    <w:lvl w:ilvl="0" w:tplc="9BBE4554">
      <w:start w:val="1"/>
      <w:numFmt w:val="decimal"/>
      <w:pStyle w:val="Numberingintables"/>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956729B"/>
    <w:multiLevelType w:val="hybridMultilevel"/>
    <w:tmpl w:val="D6AE65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9D30FA1"/>
    <w:multiLevelType w:val="multilevel"/>
    <w:tmpl w:val="880A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3D3529"/>
    <w:multiLevelType w:val="multilevel"/>
    <w:tmpl w:val="E3C0F9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E457F9E"/>
    <w:multiLevelType w:val="multilevel"/>
    <w:tmpl w:val="E3C0F9D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7215B3A"/>
    <w:multiLevelType w:val="hybridMultilevel"/>
    <w:tmpl w:val="051C850E"/>
    <w:lvl w:ilvl="0" w:tplc="DBD65B1E">
      <w:start w:val="1"/>
      <w:numFmt w:val="decimal"/>
      <w:lvlText w:val="%1."/>
      <w:lvlJc w:val="left"/>
      <w:pPr>
        <w:ind w:left="70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D563C4"/>
    <w:multiLevelType w:val="hybridMultilevel"/>
    <w:tmpl w:val="638C760E"/>
    <w:lvl w:ilvl="0" w:tplc="537AFDB8">
      <w:start w:val="1"/>
      <w:numFmt w:val="bullet"/>
      <w:lvlText w:val="•"/>
      <w:lvlJc w:val="left"/>
      <w:pPr>
        <w:ind w:left="720" w:hanging="360"/>
      </w:pPr>
      <w:rPr>
        <w:rFonts w:ascii="Times New Roman" w:hAnsi="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B7302C"/>
    <w:multiLevelType w:val="hybridMultilevel"/>
    <w:tmpl w:val="28BADF6A"/>
    <w:lvl w:ilvl="0" w:tplc="1902A1D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BB4815"/>
    <w:multiLevelType w:val="hybridMultilevel"/>
    <w:tmpl w:val="A7D08634"/>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 w15:restartNumberingAfterBreak="0">
    <w:nsid w:val="5FC26CBD"/>
    <w:multiLevelType w:val="multilevel"/>
    <w:tmpl w:val="B382EEC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6539164F"/>
    <w:multiLevelType w:val="hybridMultilevel"/>
    <w:tmpl w:val="7A0C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63C17"/>
    <w:multiLevelType w:val="hybridMultilevel"/>
    <w:tmpl w:val="A61C222A"/>
    <w:lvl w:ilvl="0" w:tplc="1B2CE494">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BC65BE"/>
    <w:multiLevelType w:val="multilevel"/>
    <w:tmpl w:val="F2FEA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222216"/>
    <w:multiLevelType w:val="hybridMultilevel"/>
    <w:tmpl w:val="C9205D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48C6156"/>
    <w:multiLevelType w:val="multilevel"/>
    <w:tmpl w:val="DE060A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9C66F5"/>
    <w:multiLevelType w:val="hybridMultilevel"/>
    <w:tmpl w:val="3D10DBB8"/>
    <w:lvl w:ilvl="0" w:tplc="3B70BDF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9"/>
  </w:num>
  <w:num w:numId="4">
    <w:abstractNumId w:val="13"/>
  </w:num>
  <w:num w:numId="5">
    <w:abstractNumId w:val="6"/>
  </w:num>
  <w:num w:numId="6">
    <w:abstractNumId w:val="0"/>
  </w:num>
  <w:num w:numId="7">
    <w:abstractNumId w:val="15"/>
  </w:num>
  <w:num w:numId="8">
    <w:abstractNumId w:val="2"/>
  </w:num>
  <w:num w:numId="9">
    <w:abstractNumId w:val="4"/>
  </w:num>
  <w:num w:numId="10">
    <w:abstractNumId w:val="10"/>
  </w:num>
  <w:num w:numId="11">
    <w:abstractNumId w:val="20"/>
  </w:num>
  <w:num w:numId="12">
    <w:abstractNumId w:val="22"/>
  </w:num>
  <w:num w:numId="13">
    <w:abstractNumId w:val="11"/>
  </w:num>
  <w:num w:numId="14">
    <w:abstractNumId w:val="11"/>
    <w:lvlOverride w:ilvl="0">
      <w:lvl w:ilvl="0">
        <w:start w:val="1"/>
        <w:numFmt w:val="decimal"/>
        <w:lvlText w:val="%1."/>
        <w:lvlJc w:val="left"/>
        <w:pPr>
          <w:ind w:left="720" w:hanging="360"/>
        </w:pPr>
      </w:lvl>
    </w:lvlOverride>
    <w:lvlOverride w:ilvl="1">
      <w:lvl w:ilvl="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5">
    <w:abstractNumId w:val="18"/>
  </w:num>
  <w:num w:numId="16">
    <w:abstractNumId w:val="7"/>
  </w:num>
  <w:num w:numId="1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9"/>
  </w:num>
  <w:num w:numId="20">
    <w:abstractNumId w:val="21"/>
  </w:num>
  <w:num w:numId="21">
    <w:abstractNumId w:val="12"/>
  </w:num>
  <w:num w:numId="22">
    <w:abstractNumId w:val="17"/>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14"/>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5"/>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28F"/>
    <w:rsid w:val="000024EA"/>
    <w:rsid w:val="00004662"/>
    <w:rsid w:val="000110D0"/>
    <w:rsid w:val="00022CE4"/>
    <w:rsid w:val="000279B3"/>
    <w:rsid w:val="000321F8"/>
    <w:rsid w:val="00036C49"/>
    <w:rsid w:val="00043898"/>
    <w:rsid w:val="000459AA"/>
    <w:rsid w:val="0004781C"/>
    <w:rsid w:val="0007364D"/>
    <w:rsid w:val="00082B97"/>
    <w:rsid w:val="00085069"/>
    <w:rsid w:val="00086110"/>
    <w:rsid w:val="000A07C9"/>
    <w:rsid w:val="000A0C97"/>
    <w:rsid w:val="000A4064"/>
    <w:rsid w:val="000C0B17"/>
    <w:rsid w:val="000C1AE7"/>
    <w:rsid w:val="000D6326"/>
    <w:rsid w:val="000E385E"/>
    <w:rsid w:val="000F18A2"/>
    <w:rsid w:val="000F4BD0"/>
    <w:rsid w:val="000F5EE4"/>
    <w:rsid w:val="000F654D"/>
    <w:rsid w:val="00110433"/>
    <w:rsid w:val="0011124E"/>
    <w:rsid w:val="001128D2"/>
    <w:rsid w:val="00124B66"/>
    <w:rsid w:val="00127142"/>
    <w:rsid w:val="00136212"/>
    <w:rsid w:val="001400D6"/>
    <w:rsid w:val="00140630"/>
    <w:rsid w:val="00142771"/>
    <w:rsid w:val="0015446D"/>
    <w:rsid w:val="00155356"/>
    <w:rsid w:val="00162AD6"/>
    <w:rsid w:val="00164A86"/>
    <w:rsid w:val="001750C4"/>
    <w:rsid w:val="00175BDD"/>
    <w:rsid w:val="00176C8D"/>
    <w:rsid w:val="0017705A"/>
    <w:rsid w:val="0017722B"/>
    <w:rsid w:val="00180DD9"/>
    <w:rsid w:val="001875D5"/>
    <w:rsid w:val="00195040"/>
    <w:rsid w:val="001A084A"/>
    <w:rsid w:val="001A32C6"/>
    <w:rsid w:val="001A62A1"/>
    <w:rsid w:val="001B4820"/>
    <w:rsid w:val="001B6F8B"/>
    <w:rsid w:val="001C16CF"/>
    <w:rsid w:val="001C4556"/>
    <w:rsid w:val="001C73DD"/>
    <w:rsid w:val="001C741B"/>
    <w:rsid w:val="001D26B0"/>
    <w:rsid w:val="001D69D2"/>
    <w:rsid w:val="001D6A06"/>
    <w:rsid w:val="001E35B9"/>
    <w:rsid w:val="00203DE0"/>
    <w:rsid w:val="00206D21"/>
    <w:rsid w:val="0021628F"/>
    <w:rsid w:val="00216EB6"/>
    <w:rsid w:val="00217FF3"/>
    <w:rsid w:val="0022538A"/>
    <w:rsid w:val="00240B65"/>
    <w:rsid w:val="00241BBC"/>
    <w:rsid w:val="002446A0"/>
    <w:rsid w:val="00246A4F"/>
    <w:rsid w:val="00250439"/>
    <w:rsid w:val="002578B6"/>
    <w:rsid w:val="00264FA7"/>
    <w:rsid w:val="0026717D"/>
    <w:rsid w:val="00271EE2"/>
    <w:rsid w:val="0027660C"/>
    <w:rsid w:val="00277785"/>
    <w:rsid w:val="00280455"/>
    <w:rsid w:val="00282AEE"/>
    <w:rsid w:val="00282B8D"/>
    <w:rsid w:val="002853FD"/>
    <w:rsid w:val="00286435"/>
    <w:rsid w:val="00294501"/>
    <w:rsid w:val="002A1202"/>
    <w:rsid w:val="002A470B"/>
    <w:rsid w:val="002A7C60"/>
    <w:rsid w:val="002B06D3"/>
    <w:rsid w:val="002B32D7"/>
    <w:rsid w:val="002B67B9"/>
    <w:rsid w:val="002C0BAA"/>
    <w:rsid w:val="002C16E6"/>
    <w:rsid w:val="002C258E"/>
    <w:rsid w:val="002C31FD"/>
    <w:rsid w:val="002C41BB"/>
    <w:rsid w:val="002C59FA"/>
    <w:rsid w:val="002C62F3"/>
    <w:rsid w:val="002D1406"/>
    <w:rsid w:val="002D336A"/>
    <w:rsid w:val="002D33FE"/>
    <w:rsid w:val="002D39DA"/>
    <w:rsid w:val="002D47C3"/>
    <w:rsid w:val="002E0BDD"/>
    <w:rsid w:val="002E7292"/>
    <w:rsid w:val="002F0312"/>
    <w:rsid w:val="00307892"/>
    <w:rsid w:val="00311E0A"/>
    <w:rsid w:val="003165E4"/>
    <w:rsid w:val="00317135"/>
    <w:rsid w:val="00324A28"/>
    <w:rsid w:val="003355CB"/>
    <w:rsid w:val="00336ED4"/>
    <w:rsid w:val="003433C0"/>
    <w:rsid w:val="00350E98"/>
    <w:rsid w:val="00355BB1"/>
    <w:rsid w:val="00361025"/>
    <w:rsid w:val="003630C6"/>
    <w:rsid w:val="00373DD5"/>
    <w:rsid w:val="00377FE0"/>
    <w:rsid w:val="00382CB9"/>
    <w:rsid w:val="003834F3"/>
    <w:rsid w:val="00385718"/>
    <w:rsid w:val="003914E2"/>
    <w:rsid w:val="00391586"/>
    <w:rsid w:val="003927EE"/>
    <w:rsid w:val="00393D6E"/>
    <w:rsid w:val="00394809"/>
    <w:rsid w:val="00395BCA"/>
    <w:rsid w:val="003A5577"/>
    <w:rsid w:val="003A6BA3"/>
    <w:rsid w:val="003B54CD"/>
    <w:rsid w:val="003C7ABC"/>
    <w:rsid w:val="003D0E0F"/>
    <w:rsid w:val="003D5B8A"/>
    <w:rsid w:val="003D6C5E"/>
    <w:rsid w:val="003E7276"/>
    <w:rsid w:val="003F56A8"/>
    <w:rsid w:val="00403A25"/>
    <w:rsid w:val="00403E12"/>
    <w:rsid w:val="004051E8"/>
    <w:rsid w:val="00413584"/>
    <w:rsid w:val="00420E7B"/>
    <w:rsid w:val="004235A6"/>
    <w:rsid w:val="0042587E"/>
    <w:rsid w:val="00427D5C"/>
    <w:rsid w:val="00434434"/>
    <w:rsid w:val="00442E4A"/>
    <w:rsid w:val="0044480F"/>
    <w:rsid w:val="004466D5"/>
    <w:rsid w:val="0044718C"/>
    <w:rsid w:val="00454A58"/>
    <w:rsid w:val="00456DA9"/>
    <w:rsid w:val="00461E42"/>
    <w:rsid w:val="0046398C"/>
    <w:rsid w:val="004650DE"/>
    <w:rsid w:val="00465644"/>
    <w:rsid w:val="00466926"/>
    <w:rsid w:val="0046774E"/>
    <w:rsid w:val="004728FF"/>
    <w:rsid w:val="00473B39"/>
    <w:rsid w:val="00475BC1"/>
    <w:rsid w:val="00486987"/>
    <w:rsid w:val="00486B00"/>
    <w:rsid w:val="00490329"/>
    <w:rsid w:val="00495B76"/>
    <w:rsid w:val="004A2194"/>
    <w:rsid w:val="004A65D0"/>
    <w:rsid w:val="004B0CF6"/>
    <w:rsid w:val="004B4C59"/>
    <w:rsid w:val="004B6201"/>
    <w:rsid w:val="004B7941"/>
    <w:rsid w:val="004C1CA6"/>
    <w:rsid w:val="004D7F8A"/>
    <w:rsid w:val="004E25D2"/>
    <w:rsid w:val="004F61D1"/>
    <w:rsid w:val="004F624B"/>
    <w:rsid w:val="004F6D69"/>
    <w:rsid w:val="005019F3"/>
    <w:rsid w:val="005052AB"/>
    <w:rsid w:val="005058FE"/>
    <w:rsid w:val="005156BA"/>
    <w:rsid w:val="0052485E"/>
    <w:rsid w:val="00525A54"/>
    <w:rsid w:val="005262D3"/>
    <w:rsid w:val="0053374C"/>
    <w:rsid w:val="0054233E"/>
    <w:rsid w:val="005440F6"/>
    <w:rsid w:val="00552689"/>
    <w:rsid w:val="00552A49"/>
    <w:rsid w:val="005630E2"/>
    <w:rsid w:val="0058008B"/>
    <w:rsid w:val="00580D7D"/>
    <w:rsid w:val="00581F4F"/>
    <w:rsid w:val="005903AD"/>
    <w:rsid w:val="00591E38"/>
    <w:rsid w:val="00592D5E"/>
    <w:rsid w:val="00593385"/>
    <w:rsid w:val="0059379D"/>
    <w:rsid w:val="00594606"/>
    <w:rsid w:val="005A2C8C"/>
    <w:rsid w:val="005A4A1A"/>
    <w:rsid w:val="005B0081"/>
    <w:rsid w:val="005B305C"/>
    <w:rsid w:val="005B7230"/>
    <w:rsid w:val="005B7830"/>
    <w:rsid w:val="005C0F9F"/>
    <w:rsid w:val="005C1C1F"/>
    <w:rsid w:val="005D0DF5"/>
    <w:rsid w:val="005D773E"/>
    <w:rsid w:val="005E7D62"/>
    <w:rsid w:val="006004A0"/>
    <w:rsid w:val="00606A27"/>
    <w:rsid w:val="00606FA3"/>
    <w:rsid w:val="00611374"/>
    <w:rsid w:val="006213BB"/>
    <w:rsid w:val="00622998"/>
    <w:rsid w:val="0062342E"/>
    <w:rsid w:val="0063208F"/>
    <w:rsid w:val="00642358"/>
    <w:rsid w:val="00645330"/>
    <w:rsid w:val="00654040"/>
    <w:rsid w:val="0066297A"/>
    <w:rsid w:val="006676D8"/>
    <w:rsid w:val="00673F32"/>
    <w:rsid w:val="006755DC"/>
    <w:rsid w:val="00676A38"/>
    <w:rsid w:val="0068047C"/>
    <w:rsid w:val="006815CB"/>
    <w:rsid w:val="0068253D"/>
    <w:rsid w:val="00683EB3"/>
    <w:rsid w:val="0069510D"/>
    <w:rsid w:val="00697460"/>
    <w:rsid w:val="006975C0"/>
    <w:rsid w:val="006A273C"/>
    <w:rsid w:val="006B0B24"/>
    <w:rsid w:val="006B2483"/>
    <w:rsid w:val="006C14F7"/>
    <w:rsid w:val="006C3D6F"/>
    <w:rsid w:val="006D2556"/>
    <w:rsid w:val="006D3FF3"/>
    <w:rsid w:val="006D67D3"/>
    <w:rsid w:val="006E14BB"/>
    <w:rsid w:val="006E419F"/>
    <w:rsid w:val="006E6DD4"/>
    <w:rsid w:val="006E6EFB"/>
    <w:rsid w:val="006E785E"/>
    <w:rsid w:val="006F1B40"/>
    <w:rsid w:val="006F3DEE"/>
    <w:rsid w:val="006F4474"/>
    <w:rsid w:val="006F5713"/>
    <w:rsid w:val="00710CDB"/>
    <w:rsid w:val="0071262E"/>
    <w:rsid w:val="007155D4"/>
    <w:rsid w:val="00715AEE"/>
    <w:rsid w:val="00716EB0"/>
    <w:rsid w:val="007178E8"/>
    <w:rsid w:val="00717BF2"/>
    <w:rsid w:val="00733512"/>
    <w:rsid w:val="00734514"/>
    <w:rsid w:val="00736CF8"/>
    <w:rsid w:val="00750A85"/>
    <w:rsid w:val="007575B0"/>
    <w:rsid w:val="00766A22"/>
    <w:rsid w:val="00771A90"/>
    <w:rsid w:val="00777CB9"/>
    <w:rsid w:val="00782864"/>
    <w:rsid w:val="007905F9"/>
    <w:rsid w:val="00790C9A"/>
    <w:rsid w:val="00797756"/>
    <w:rsid w:val="007A2643"/>
    <w:rsid w:val="007A2A24"/>
    <w:rsid w:val="007A2C7A"/>
    <w:rsid w:val="007A3FC0"/>
    <w:rsid w:val="007C1EA3"/>
    <w:rsid w:val="007C1EE3"/>
    <w:rsid w:val="007C4A53"/>
    <w:rsid w:val="007C660F"/>
    <w:rsid w:val="007C7A7B"/>
    <w:rsid w:val="007D2AC5"/>
    <w:rsid w:val="007E4257"/>
    <w:rsid w:val="007E4BB2"/>
    <w:rsid w:val="008054A6"/>
    <w:rsid w:val="008203B0"/>
    <w:rsid w:val="00830476"/>
    <w:rsid w:val="00833F03"/>
    <w:rsid w:val="00840846"/>
    <w:rsid w:val="00841BE8"/>
    <w:rsid w:val="008471FC"/>
    <w:rsid w:val="0086446F"/>
    <w:rsid w:val="0086581F"/>
    <w:rsid w:val="0087742F"/>
    <w:rsid w:val="00877FCC"/>
    <w:rsid w:val="00880417"/>
    <w:rsid w:val="00892A7A"/>
    <w:rsid w:val="008A52BF"/>
    <w:rsid w:val="008A571E"/>
    <w:rsid w:val="008A7EC4"/>
    <w:rsid w:val="008B553F"/>
    <w:rsid w:val="008B7CA6"/>
    <w:rsid w:val="008C2C64"/>
    <w:rsid w:val="008C2DB6"/>
    <w:rsid w:val="008D15FE"/>
    <w:rsid w:val="008D253F"/>
    <w:rsid w:val="008D2C95"/>
    <w:rsid w:val="008D57BF"/>
    <w:rsid w:val="008D7DC6"/>
    <w:rsid w:val="008E3D5C"/>
    <w:rsid w:val="008E534B"/>
    <w:rsid w:val="008F1581"/>
    <w:rsid w:val="008F59F0"/>
    <w:rsid w:val="009025C2"/>
    <w:rsid w:val="00902997"/>
    <w:rsid w:val="00906FB3"/>
    <w:rsid w:val="00912EEE"/>
    <w:rsid w:val="009135A8"/>
    <w:rsid w:val="00915916"/>
    <w:rsid w:val="00916C38"/>
    <w:rsid w:val="009232FC"/>
    <w:rsid w:val="00924790"/>
    <w:rsid w:val="009279EA"/>
    <w:rsid w:val="0093028A"/>
    <w:rsid w:val="00932C69"/>
    <w:rsid w:val="00932DB4"/>
    <w:rsid w:val="009334BF"/>
    <w:rsid w:val="0093485F"/>
    <w:rsid w:val="009373C4"/>
    <w:rsid w:val="00937BA6"/>
    <w:rsid w:val="009449D8"/>
    <w:rsid w:val="009479BF"/>
    <w:rsid w:val="00950149"/>
    <w:rsid w:val="009535C2"/>
    <w:rsid w:val="00953B5A"/>
    <w:rsid w:val="00961AC9"/>
    <w:rsid w:val="009643FE"/>
    <w:rsid w:val="0097399B"/>
    <w:rsid w:val="0097726B"/>
    <w:rsid w:val="00977C60"/>
    <w:rsid w:val="00995C48"/>
    <w:rsid w:val="00997B8F"/>
    <w:rsid w:val="009A6BDC"/>
    <w:rsid w:val="009B7D47"/>
    <w:rsid w:val="009C0904"/>
    <w:rsid w:val="009C0CEF"/>
    <w:rsid w:val="009D4E18"/>
    <w:rsid w:val="009D6A53"/>
    <w:rsid w:val="009E5D24"/>
    <w:rsid w:val="009F203F"/>
    <w:rsid w:val="009F3B85"/>
    <w:rsid w:val="00A032AF"/>
    <w:rsid w:val="00A03932"/>
    <w:rsid w:val="00A05B4D"/>
    <w:rsid w:val="00A17D21"/>
    <w:rsid w:val="00A200BB"/>
    <w:rsid w:val="00A22C47"/>
    <w:rsid w:val="00A235D5"/>
    <w:rsid w:val="00A304F7"/>
    <w:rsid w:val="00A362EB"/>
    <w:rsid w:val="00A46885"/>
    <w:rsid w:val="00A502B2"/>
    <w:rsid w:val="00A505B1"/>
    <w:rsid w:val="00A57E64"/>
    <w:rsid w:val="00A62668"/>
    <w:rsid w:val="00A76A53"/>
    <w:rsid w:val="00A80FD7"/>
    <w:rsid w:val="00A8297C"/>
    <w:rsid w:val="00A843CF"/>
    <w:rsid w:val="00A86729"/>
    <w:rsid w:val="00A9098A"/>
    <w:rsid w:val="00A93F95"/>
    <w:rsid w:val="00AA2524"/>
    <w:rsid w:val="00AA5833"/>
    <w:rsid w:val="00AB00E2"/>
    <w:rsid w:val="00AB723E"/>
    <w:rsid w:val="00AC2785"/>
    <w:rsid w:val="00AD53C0"/>
    <w:rsid w:val="00AD74CD"/>
    <w:rsid w:val="00AD7D2A"/>
    <w:rsid w:val="00AE0214"/>
    <w:rsid w:val="00AE2014"/>
    <w:rsid w:val="00AF029B"/>
    <w:rsid w:val="00AF0D45"/>
    <w:rsid w:val="00AF19F6"/>
    <w:rsid w:val="00AF2523"/>
    <w:rsid w:val="00B00A4F"/>
    <w:rsid w:val="00B04636"/>
    <w:rsid w:val="00B05280"/>
    <w:rsid w:val="00B078C6"/>
    <w:rsid w:val="00B21DBB"/>
    <w:rsid w:val="00B31900"/>
    <w:rsid w:val="00B35238"/>
    <w:rsid w:val="00B372C9"/>
    <w:rsid w:val="00B42D41"/>
    <w:rsid w:val="00B51E0D"/>
    <w:rsid w:val="00B56681"/>
    <w:rsid w:val="00B57898"/>
    <w:rsid w:val="00B80EC9"/>
    <w:rsid w:val="00B8129C"/>
    <w:rsid w:val="00B813EE"/>
    <w:rsid w:val="00B84E17"/>
    <w:rsid w:val="00B87674"/>
    <w:rsid w:val="00B90327"/>
    <w:rsid w:val="00B929E9"/>
    <w:rsid w:val="00BA05AC"/>
    <w:rsid w:val="00BA3656"/>
    <w:rsid w:val="00BB12E2"/>
    <w:rsid w:val="00BB4806"/>
    <w:rsid w:val="00BB594E"/>
    <w:rsid w:val="00BB6B88"/>
    <w:rsid w:val="00BB7881"/>
    <w:rsid w:val="00BC09DA"/>
    <w:rsid w:val="00BC446A"/>
    <w:rsid w:val="00BD1C2C"/>
    <w:rsid w:val="00BE7088"/>
    <w:rsid w:val="00BF17FF"/>
    <w:rsid w:val="00BF3D9D"/>
    <w:rsid w:val="00BF7889"/>
    <w:rsid w:val="00BF7F41"/>
    <w:rsid w:val="00C03552"/>
    <w:rsid w:val="00C04579"/>
    <w:rsid w:val="00C172FA"/>
    <w:rsid w:val="00C20D11"/>
    <w:rsid w:val="00C21847"/>
    <w:rsid w:val="00C3454B"/>
    <w:rsid w:val="00C4021A"/>
    <w:rsid w:val="00C40905"/>
    <w:rsid w:val="00C4697A"/>
    <w:rsid w:val="00C47552"/>
    <w:rsid w:val="00C51D03"/>
    <w:rsid w:val="00C52349"/>
    <w:rsid w:val="00C54FC0"/>
    <w:rsid w:val="00C55574"/>
    <w:rsid w:val="00C616E5"/>
    <w:rsid w:val="00C652F5"/>
    <w:rsid w:val="00C6641A"/>
    <w:rsid w:val="00C73AEB"/>
    <w:rsid w:val="00C80FFD"/>
    <w:rsid w:val="00C81D61"/>
    <w:rsid w:val="00C91196"/>
    <w:rsid w:val="00CA05DF"/>
    <w:rsid w:val="00CC4566"/>
    <w:rsid w:val="00CC5A2F"/>
    <w:rsid w:val="00CC7FDE"/>
    <w:rsid w:val="00CD4B05"/>
    <w:rsid w:val="00CD50D0"/>
    <w:rsid w:val="00CD789B"/>
    <w:rsid w:val="00CF362D"/>
    <w:rsid w:val="00CF7CAC"/>
    <w:rsid w:val="00D26545"/>
    <w:rsid w:val="00D26957"/>
    <w:rsid w:val="00D41084"/>
    <w:rsid w:val="00D52E64"/>
    <w:rsid w:val="00D54F3B"/>
    <w:rsid w:val="00D55C78"/>
    <w:rsid w:val="00D5636E"/>
    <w:rsid w:val="00D649E5"/>
    <w:rsid w:val="00D66B2F"/>
    <w:rsid w:val="00D67D26"/>
    <w:rsid w:val="00D72B27"/>
    <w:rsid w:val="00D77FF5"/>
    <w:rsid w:val="00D85429"/>
    <w:rsid w:val="00D91B1E"/>
    <w:rsid w:val="00D9372D"/>
    <w:rsid w:val="00D97242"/>
    <w:rsid w:val="00DA74AE"/>
    <w:rsid w:val="00DB2555"/>
    <w:rsid w:val="00DC7A13"/>
    <w:rsid w:val="00DD2F4C"/>
    <w:rsid w:val="00DD5A38"/>
    <w:rsid w:val="00DD69FD"/>
    <w:rsid w:val="00DD753B"/>
    <w:rsid w:val="00DE0389"/>
    <w:rsid w:val="00DE25E3"/>
    <w:rsid w:val="00DE2E42"/>
    <w:rsid w:val="00DF51EE"/>
    <w:rsid w:val="00E00587"/>
    <w:rsid w:val="00E03686"/>
    <w:rsid w:val="00E16EB4"/>
    <w:rsid w:val="00E171AE"/>
    <w:rsid w:val="00E17ACD"/>
    <w:rsid w:val="00E23A3A"/>
    <w:rsid w:val="00E24FB1"/>
    <w:rsid w:val="00E270E4"/>
    <w:rsid w:val="00E43928"/>
    <w:rsid w:val="00E440F5"/>
    <w:rsid w:val="00E44527"/>
    <w:rsid w:val="00E60D8D"/>
    <w:rsid w:val="00E65FCD"/>
    <w:rsid w:val="00E72B01"/>
    <w:rsid w:val="00E72FE2"/>
    <w:rsid w:val="00E826F1"/>
    <w:rsid w:val="00E8496C"/>
    <w:rsid w:val="00EA0215"/>
    <w:rsid w:val="00EA149F"/>
    <w:rsid w:val="00EA3B4E"/>
    <w:rsid w:val="00EB6B67"/>
    <w:rsid w:val="00EB70B3"/>
    <w:rsid w:val="00EC2CF1"/>
    <w:rsid w:val="00EC5B49"/>
    <w:rsid w:val="00EC792B"/>
    <w:rsid w:val="00ED155C"/>
    <w:rsid w:val="00ED1AF8"/>
    <w:rsid w:val="00ED3B68"/>
    <w:rsid w:val="00EE0446"/>
    <w:rsid w:val="00EE3777"/>
    <w:rsid w:val="00EE3A86"/>
    <w:rsid w:val="00EE3F2A"/>
    <w:rsid w:val="00EE534F"/>
    <w:rsid w:val="00F014B7"/>
    <w:rsid w:val="00F1028A"/>
    <w:rsid w:val="00F26624"/>
    <w:rsid w:val="00F30293"/>
    <w:rsid w:val="00F31C75"/>
    <w:rsid w:val="00F41C97"/>
    <w:rsid w:val="00F42C44"/>
    <w:rsid w:val="00F43979"/>
    <w:rsid w:val="00F52395"/>
    <w:rsid w:val="00F53C45"/>
    <w:rsid w:val="00F542F2"/>
    <w:rsid w:val="00F5548D"/>
    <w:rsid w:val="00F5618F"/>
    <w:rsid w:val="00F57C57"/>
    <w:rsid w:val="00F627D0"/>
    <w:rsid w:val="00F66EF0"/>
    <w:rsid w:val="00F71823"/>
    <w:rsid w:val="00F76075"/>
    <w:rsid w:val="00F76730"/>
    <w:rsid w:val="00F77126"/>
    <w:rsid w:val="00F80AD1"/>
    <w:rsid w:val="00F83B38"/>
    <w:rsid w:val="00F83F93"/>
    <w:rsid w:val="00F845AC"/>
    <w:rsid w:val="00F9377D"/>
    <w:rsid w:val="00F95896"/>
    <w:rsid w:val="00FA1C53"/>
    <w:rsid w:val="00FA1D41"/>
    <w:rsid w:val="00FA20C3"/>
    <w:rsid w:val="00FA24E8"/>
    <w:rsid w:val="00FB21B5"/>
    <w:rsid w:val="00FB5B50"/>
    <w:rsid w:val="00FB7E8C"/>
    <w:rsid w:val="00FC2F1F"/>
    <w:rsid w:val="00FC3D56"/>
    <w:rsid w:val="00FC65AC"/>
    <w:rsid w:val="00FD182A"/>
    <w:rsid w:val="00FE5F89"/>
    <w:rsid w:val="00FE6A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D9F94"/>
  <w15:docId w15:val="{99CDAA4B-F60C-4429-AFCD-15099DDAE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7460"/>
    <w:pPr>
      <w:spacing w:before="120" w:after="120" w:line="288" w:lineRule="auto"/>
    </w:pPr>
    <w:rPr>
      <w:rFonts w:ascii="Arial" w:eastAsia="Times New Roman" w:hAnsi="Arial" w:cs="Times New Roman"/>
      <w:spacing w:val="4"/>
      <w:sz w:val="20"/>
      <w:szCs w:val="24"/>
      <w:lang w:val="en-GB" w:eastAsia="nl-NL"/>
    </w:rPr>
  </w:style>
  <w:style w:type="paragraph" w:styleId="Heading1">
    <w:name w:val="heading 1"/>
    <w:basedOn w:val="Normal"/>
    <w:next w:val="Normal"/>
    <w:link w:val="Heading1Char"/>
    <w:uiPriority w:val="9"/>
    <w:qFormat/>
    <w:rsid w:val="001875D5"/>
    <w:pPr>
      <w:keepNext/>
      <w:keepLines/>
      <w:spacing w:before="480" w:after="0"/>
      <w:outlineLvl w:val="0"/>
    </w:pPr>
    <w:rPr>
      <w:rFonts w:eastAsiaTheme="majorEastAsia" w:cs="Arial"/>
      <w:b/>
      <w:bCs/>
      <w:color w:val="00A651" w:themeColor="accent1"/>
      <w:sz w:val="32"/>
      <w:szCs w:val="48"/>
    </w:rPr>
  </w:style>
  <w:style w:type="paragraph" w:styleId="Heading2">
    <w:name w:val="heading 2"/>
    <w:basedOn w:val="NoSpacing"/>
    <w:next w:val="Normal"/>
    <w:link w:val="Heading2Char"/>
    <w:uiPriority w:val="9"/>
    <w:unhideWhenUsed/>
    <w:qFormat/>
    <w:rsid w:val="00D77FF5"/>
    <w:pPr>
      <w:keepNext/>
      <w:keepLines/>
      <w:spacing w:before="240" w:after="120"/>
      <w:outlineLvl w:val="1"/>
    </w:pPr>
    <w:rPr>
      <w:b/>
      <w:color w:val="00A651" w:themeColor="accent1"/>
      <w:sz w:val="28"/>
      <w:szCs w:val="28"/>
    </w:rPr>
  </w:style>
  <w:style w:type="paragraph" w:styleId="Heading3">
    <w:name w:val="heading 3"/>
    <w:basedOn w:val="Normal"/>
    <w:next w:val="Normal"/>
    <w:link w:val="Heading3Char"/>
    <w:uiPriority w:val="9"/>
    <w:unhideWhenUsed/>
    <w:qFormat/>
    <w:rsid w:val="00552689"/>
    <w:pPr>
      <w:keepNext/>
      <w:keepLines/>
      <w:spacing w:before="300"/>
      <w:outlineLvl w:val="2"/>
    </w:pPr>
    <w:rPr>
      <w:rFonts w:eastAsiaTheme="majorEastAsia" w:cs="Arial"/>
      <w:b/>
      <w:bCs/>
      <w:color w:val="7F7F7F" w:themeColor="text1" w:themeTint="80"/>
      <w:sz w:val="24"/>
    </w:rPr>
  </w:style>
  <w:style w:type="paragraph" w:styleId="Heading4">
    <w:name w:val="heading 4"/>
    <w:basedOn w:val="Normal"/>
    <w:next w:val="Normal"/>
    <w:link w:val="Heading4Char"/>
    <w:uiPriority w:val="9"/>
    <w:unhideWhenUsed/>
    <w:qFormat/>
    <w:rsid w:val="0086446F"/>
    <w:pPr>
      <w:keepNext/>
      <w:keepLines/>
      <w:spacing w:before="240" w:after="0"/>
      <w:outlineLvl w:val="3"/>
    </w:pPr>
    <w:rPr>
      <w:b/>
      <w:color w:val="000000" w:themeColor="text1"/>
    </w:rPr>
  </w:style>
  <w:style w:type="paragraph" w:styleId="Heading5">
    <w:name w:val="heading 5"/>
    <w:basedOn w:val="Normal"/>
    <w:next w:val="Normal"/>
    <w:link w:val="Heading5Char"/>
    <w:uiPriority w:val="9"/>
    <w:semiHidden/>
    <w:unhideWhenUsed/>
    <w:rsid w:val="006B0B24"/>
    <w:pPr>
      <w:keepNext/>
      <w:keepLines/>
      <w:spacing w:before="200" w:after="0"/>
      <w:outlineLvl w:val="4"/>
    </w:pPr>
    <w:rPr>
      <w:rFonts w:asciiTheme="majorHAnsi" w:eastAsiaTheme="majorEastAsia" w:hAnsiTheme="majorHAnsi" w:cstheme="majorBidi"/>
      <w:color w:val="00522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926"/>
    <w:pPr>
      <w:tabs>
        <w:tab w:val="center" w:pos="4536"/>
        <w:tab w:val="right" w:pos="9072"/>
      </w:tabs>
      <w:spacing w:line="240" w:lineRule="auto"/>
    </w:pPr>
  </w:style>
  <w:style w:type="character" w:customStyle="1" w:styleId="HeaderChar">
    <w:name w:val="Header Char"/>
    <w:basedOn w:val="DefaultParagraphFont"/>
    <w:link w:val="Header"/>
    <w:uiPriority w:val="99"/>
    <w:rsid w:val="00466926"/>
  </w:style>
  <w:style w:type="paragraph" w:styleId="Footer">
    <w:name w:val="footer"/>
    <w:basedOn w:val="Normal"/>
    <w:link w:val="FooterChar"/>
    <w:uiPriority w:val="99"/>
    <w:unhideWhenUsed/>
    <w:rsid w:val="00466926"/>
    <w:pPr>
      <w:tabs>
        <w:tab w:val="center" w:pos="4536"/>
        <w:tab w:val="right" w:pos="9072"/>
      </w:tabs>
      <w:spacing w:line="240" w:lineRule="auto"/>
    </w:pPr>
  </w:style>
  <w:style w:type="character" w:customStyle="1" w:styleId="FooterChar">
    <w:name w:val="Footer Char"/>
    <w:basedOn w:val="DefaultParagraphFont"/>
    <w:link w:val="Footer"/>
    <w:uiPriority w:val="99"/>
    <w:rsid w:val="00466926"/>
  </w:style>
  <w:style w:type="paragraph" w:styleId="BalloonText">
    <w:name w:val="Balloon Text"/>
    <w:basedOn w:val="Normal"/>
    <w:link w:val="BalloonTextChar"/>
    <w:uiPriority w:val="99"/>
    <w:semiHidden/>
    <w:unhideWhenUsed/>
    <w:rsid w:val="004669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926"/>
    <w:rPr>
      <w:rFonts w:ascii="Tahoma" w:hAnsi="Tahoma" w:cs="Tahoma"/>
      <w:sz w:val="16"/>
      <w:szCs w:val="16"/>
    </w:rPr>
  </w:style>
  <w:style w:type="paragraph" w:styleId="NoSpacing">
    <w:name w:val="No Spacing"/>
    <w:uiPriority w:val="1"/>
    <w:rsid w:val="006B0B24"/>
    <w:pPr>
      <w:spacing w:after="0"/>
    </w:pPr>
    <w:rPr>
      <w:rFonts w:ascii="Arial" w:hAnsi="Arial"/>
      <w:color w:val="000000" w:themeColor="text1"/>
      <w:sz w:val="20"/>
    </w:rPr>
  </w:style>
  <w:style w:type="character" w:customStyle="1" w:styleId="Heading1Char">
    <w:name w:val="Heading 1 Char"/>
    <w:basedOn w:val="DefaultParagraphFont"/>
    <w:link w:val="Heading1"/>
    <w:uiPriority w:val="9"/>
    <w:rsid w:val="001875D5"/>
    <w:rPr>
      <w:rFonts w:ascii="Arial" w:eastAsiaTheme="majorEastAsia" w:hAnsi="Arial" w:cs="Arial"/>
      <w:b/>
      <w:bCs/>
      <w:color w:val="00A651" w:themeColor="accent1"/>
      <w:spacing w:val="4"/>
      <w:sz w:val="32"/>
      <w:szCs w:val="48"/>
      <w:lang w:val="en-GB" w:eastAsia="nl-NL"/>
    </w:rPr>
  </w:style>
  <w:style w:type="paragraph" w:styleId="Subtitle">
    <w:name w:val="Subtitle"/>
    <w:next w:val="Normal"/>
    <w:link w:val="SubtitleChar"/>
    <w:uiPriority w:val="11"/>
    <w:qFormat/>
    <w:rsid w:val="00282B8D"/>
    <w:rPr>
      <w:rFonts w:ascii="Arial" w:eastAsiaTheme="majorEastAsia" w:hAnsi="Arial" w:cs="Arial"/>
      <w:bCs/>
      <w:color w:val="7F7F7F" w:themeColor="text1" w:themeTint="80"/>
      <w:spacing w:val="4"/>
      <w:sz w:val="32"/>
      <w:szCs w:val="24"/>
      <w:lang w:val="en-GB" w:eastAsia="nl-NL"/>
    </w:rPr>
  </w:style>
  <w:style w:type="character" w:customStyle="1" w:styleId="SubtitleChar">
    <w:name w:val="Subtitle Char"/>
    <w:basedOn w:val="DefaultParagraphFont"/>
    <w:link w:val="Subtitle"/>
    <w:uiPriority w:val="11"/>
    <w:rsid w:val="00282B8D"/>
    <w:rPr>
      <w:rFonts w:ascii="Arial" w:eastAsiaTheme="majorEastAsia" w:hAnsi="Arial" w:cs="Arial"/>
      <w:bCs/>
      <w:color w:val="7F7F7F" w:themeColor="text1" w:themeTint="80"/>
      <w:spacing w:val="4"/>
      <w:sz w:val="32"/>
      <w:szCs w:val="24"/>
      <w:lang w:val="en-GB" w:eastAsia="nl-NL"/>
    </w:rPr>
  </w:style>
  <w:style w:type="character" w:customStyle="1" w:styleId="Heading2Char">
    <w:name w:val="Heading 2 Char"/>
    <w:basedOn w:val="DefaultParagraphFont"/>
    <w:link w:val="Heading2"/>
    <w:uiPriority w:val="9"/>
    <w:rsid w:val="00D77FF5"/>
    <w:rPr>
      <w:rFonts w:ascii="Arial" w:hAnsi="Arial"/>
      <w:b/>
      <w:color w:val="00A651" w:themeColor="accent1"/>
      <w:sz w:val="28"/>
      <w:szCs w:val="28"/>
    </w:rPr>
  </w:style>
  <w:style w:type="character" w:customStyle="1" w:styleId="Heading3Char">
    <w:name w:val="Heading 3 Char"/>
    <w:basedOn w:val="DefaultParagraphFont"/>
    <w:link w:val="Heading3"/>
    <w:uiPriority w:val="9"/>
    <w:rsid w:val="00552689"/>
    <w:rPr>
      <w:rFonts w:ascii="Arial" w:eastAsiaTheme="majorEastAsia" w:hAnsi="Arial" w:cs="Arial"/>
      <w:b/>
      <w:bCs/>
      <w:color w:val="7F7F7F" w:themeColor="text1" w:themeTint="80"/>
      <w:spacing w:val="4"/>
      <w:sz w:val="24"/>
      <w:szCs w:val="24"/>
      <w:lang w:val="en-GB" w:eastAsia="nl-NL"/>
    </w:rPr>
  </w:style>
  <w:style w:type="character" w:customStyle="1" w:styleId="Heading4Char">
    <w:name w:val="Heading 4 Char"/>
    <w:basedOn w:val="DefaultParagraphFont"/>
    <w:link w:val="Heading4"/>
    <w:uiPriority w:val="9"/>
    <w:rsid w:val="0086446F"/>
    <w:rPr>
      <w:rFonts w:ascii="Arial" w:eastAsia="Times New Roman" w:hAnsi="Arial" w:cs="Times New Roman"/>
      <w:b/>
      <w:color w:val="000000" w:themeColor="text1"/>
      <w:spacing w:val="4"/>
      <w:sz w:val="20"/>
      <w:szCs w:val="24"/>
      <w:lang w:val="en-GB" w:eastAsia="nl-NL"/>
    </w:rPr>
  </w:style>
  <w:style w:type="paragraph" w:styleId="BodyText">
    <w:name w:val="Body Text"/>
    <w:link w:val="BodyTextChar"/>
    <w:qFormat/>
    <w:rsid w:val="00ED1AF8"/>
    <w:pPr>
      <w:spacing w:after="0" w:line="288" w:lineRule="auto"/>
    </w:pPr>
    <w:rPr>
      <w:rFonts w:ascii="Arial" w:eastAsia="Times New Roman" w:hAnsi="Arial" w:cs="Times New Roman"/>
      <w:color w:val="000000" w:themeColor="text1"/>
      <w:spacing w:val="4"/>
      <w:sz w:val="20"/>
      <w:szCs w:val="24"/>
      <w:lang w:val="en-GB" w:eastAsia="nl-NL"/>
    </w:rPr>
  </w:style>
  <w:style w:type="character" w:customStyle="1" w:styleId="BodyTextChar">
    <w:name w:val="Body Text Char"/>
    <w:basedOn w:val="DefaultParagraphFont"/>
    <w:link w:val="BodyText"/>
    <w:rsid w:val="00ED1AF8"/>
    <w:rPr>
      <w:rFonts w:ascii="Arial" w:eastAsia="Times New Roman" w:hAnsi="Arial" w:cs="Times New Roman"/>
      <w:color w:val="000000" w:themeColor="text1"/>
      <w:spacing w:val="4"/>
      <w:sz w:val="20"/>
      <w:szCs w:val="24"/>
      <w:lang w:val="en-GB" w:eastAsia="nl-NL"/>
    </w:rPr>
  </w:style>
  <w:style w:type="table" w:styleId="TableGrid">
    <w:name w:val="Table Grid"/>
    <w:basedOn w:val="TableNormal"/>
    <w:rsid w:val="00EE3F2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F2A"/>
    <w:pPr>
      <w:ind w:left="720"/>
      <w:contextualSpacing/>
    </w:pPr>
  </w:style>
  <w:style w:type="paragraph" w:customStyle="1" w:styleId="Subbullets">
    <w:name w:val="Subbullets"/>
    <w:basedOn w:val="Bullets"/>
    <w:qFormat/>
    <w:rsid w:val="004F624B"/>
    <w:pPr>
      <w:numPr>
        <w:ilvl w:val="1"/>
      </w:numPr>
      <w:spacing w:before="0" w:after="0"/>
      <w:ind w:left="1134" w:hanging="425"/>
    </w:pPr>
  </w:style>
  <w:style w:type="paragraph" w:customStyle="1" w:styleId="Bullets">
    <w:name w:val="Bullets"/>
    <w:basedOn w:val="ListParagraph"/>
    <w:qFormat/>
    <w:rsid w:val="004F624B"/>
    <w:pPr>
      <w:numPr>
        <w:numId w:val="3"/>
      </w:numPr>
      <w:tabs>
        <w:tab w:val="left" w:pos="2268"/>
      </w:tabs>
      <w:ind w:left="714" w:hanging="357"/>
    </w:pPr>
    <w:rPr>
      <w:color w:val="000000" w:themeColor="text1"/>
      <w:szCs w:val="20"/>
    </w:rPr>
  </w:style>
  <w:style w:type="paragraph" w:customStyle="1" w:styleId="ActionStyle">
    <w:name w:val="ActionStyle"/>
    <w:basedOn w:val="Heading4"/>
    <w:qFormat/>
    <w:rsid w:val="006B0B24"/>
    <w:pPr>
      <w:numPr>
        <w:numId w:val="5"/>
      </w:numPr>
    </w:pPr>
  </w:style>
  <w:style w:type="paragraph" w:customStyle="1" w:styleId="Numberingintables">
    <w:name w:val="Numbering in tables"/>
    <w:basedOn w:val="Normal"/>
    <w:link w:val="NumberingintablesChar"/>
    <w:qFormat/>
    <w:rsid w:val="006B0B24"/>
    <w:pPr>
      <w:numPr>
        <w:numId w:val="1"/>
      </w:numPr>
      <w:tabs>
        <w:tab w:val="left" w:pos="2268"/>
      </w:tabs>
      <w:spacing w:after="0"/>
      <w:ind w:left="357" w:hanging="357"/>
    </w:pPr>
    <w:rPr>
      <w:color w:val="000000" w:themeColor="text1"/>
    </w:rPr>
  </w:style>
  <w:style w:type="paragraph" w:customStyle="1" w:styleId="Bulletsintables">
    <w:name w:val="Bullets in tables"/>
    <w:basedOn w:val="Normal"/>
    <w:qFormat/>
    <w:rsid w:val="006B0B24"/>
    <w:pPr>
      <w:numPr>
        <w:numId w:val="2"/>
      </w:numPr>
      <w:tabs>
        <w:tab w:val="left" w:pos="2268"/>
      </w:tabs>
      <w:spacing w:before="0" w:after="0"/>
      <w:ind w:left="714" w:hanging="357"/>
    </w:pPr>
    <w:rPr>
      <w:color w:val="000000" w:themeColor="text1"/>
    </w:rPr>
  </w:style>
  <w:style w:type="paragraph" w:customStyle="1" w:styleId="Heading2withnumbering">
    <w:name w:val="Heading 2 with numbering"/>
    <w:basedOn w:val="Heading2"/>
    <w:next w:val="Normal"/>
    <w:qFormat/>
    <w:rsid w:val="00206D21"/>
    <w:pPr>
      <w:numPr>
        <w:numId w:val="6"/>
      </w:numPr>
    </w:pPr>
    <w:rPr>
      <w:lang w:val="en-GB"/>
    </w:rPr>
  </w:style>
  <w:style w:type="paragraph" w:customStyle="1" w:styleId="Tableheader">
    <w:name w:val="Table header"/>
    <w:basedOn w:val="Normal"/>
    <w:qFormat/>
    <w:rsid w:val="006B0B24"/>
    <w:pPr>
      <w:tabs>
        <w:tab w:val="left" w:pos="2268"/>
      </w:tabs>
    </w:pPr>
    <w:rPr>
      <w:b/>
      <w:color w:val="000000" w:themeColor="text1"/>
    </w:rPr>
  </w:style>
  <w:style w:type="paragraph" w:customStyle="1" w:styleId="Tablecontent">
    <w:name w:val="Table content"/>
    <w:basedOn w:val="Normal"/>
    <w:rsid w:val="006B0B24"/>
    <w:pPr>
      <w:tabs>
        <w:tab w:val="left" w:pos="2268"/>
      </w:tabs>
    </w:pPr>
    <w:rPr>
      <w:color w:val="000000" w:themeColor="text1"/>
    </w:rPr>
  </w:style>
  <w:style w:type="character" w:customStyle="1" w:styleId="Heading5Char">
    <w:name w:val="Heading 5 Char"/>
    <w:basedOn w:val="DefaultParagraphFont"/>
    <w:link w:val="Heading5"/>
    <w:uiPriority w:val="9"/>
    <w:semiHidden/>
    <w:rsid w:val="006B0B24"/>
    <w:rPr>
      <w:rFonts w:asciiTheme="majorHAnsi" w:eastAsiaTheme="majorEastAsia" w:hAnsiTheme="majorHAnsi" w:cstheme="majorBidi"/>
      <w:color w:val="005228" w:themeColor="accent1" w:themeShade="7F"/>
      <w:spacing w:val="4"/>
      <w:sz w:val="20"/>
      <w:szCs w:val="24"/>
      <w:lang w:val="en-GB" w:eastAsia="nl-NL"/>
    </w:rPr>
  </w:style>
  <w:style w:type="paragraph" w:styleId="TOCHeading">
    <w:name w:val="TOC Heading"/>
    <w:basedOn w:val="Heading1"/>
    <w:next w:val="Normal"/>
    <w:uiPriority w:val="39"/>
    <w:semiHidden/>
    <w:unhideWhenUsed/>
    <w:qFormat/>
    <w:rsid w:val="00A80FD7"/>
    <w:pPr>
      <w:spacing w:line="276" w:lineRule="auto"/>
      <w:outlineLvl w:val="9"/>
    </w:pPr>
    <w:rPr>
      <w:rFonts w:asciiTheme="majorHAnsi" w:hAnsiTheme="majorHAnsi" w:cstheme="majorBidi"/>
      <w:color w:val="007C3C" w:themeColor="accent1" w:themeShade="BF"/>
      <w:spacing w:val="0"/>
      <w:sz w:val="28"/>
      <w:szCs w:val="28"/>
      <w:lang w:val="en-US" w:eastAsia="ja-JP"/>
    </w:rPr>
  </w:style>
  <w:style w:type="paragraph" w:styleId="TOC1">
    <w:name w:val="toc 1"/>
    <w:basedOn w:val="Normal"/>
    <w:next w:val="Normal"/>
    <w:autoRedefine/>
    <w:uiPriority w:val="39"/>
    <w:unhideWhenUsed/>
    <w:qFormat/>
    <w:rsid w:val="00A80FD7"/>
    <w:pPr>
      <w:spacing w:after="100"/>
    </w:pPr>
  </w:style>
  <w:style w:type="character" w:styleId="Hyperlink">
    <w:name w:val="Hyperlink"/>
    <w:basedOn w:val="DefaultParagraphFont"/>
    <w:uiPriority w:val="99"/>
    <w:unhideWhenUsed/>
    <w:rsid w:val="00A80FD7"/>
    <w:rPr>
      <w:color w:val="00A651" w:themeColor="hyperlink"/>
      <w:u w:val="single"/>
    </w:rPr>
  </w:style>
  <w:style w:type="paragraph" w:styleId="TOC2">
    <w:name w:val="toc 2"/>
    <w:basedOn w:val="Normal"/>
    <w:next w:val="Normal"/>
    <w:autoRedefine/>
    <w:uiPriority w:val="39"/>
    <w:unhideWhenUsed/>
    <w:qFormat/>
    <w:rsid w:val="00A80FD7"/>
    <w:pPr>
      <w:spacing w:before="0" w:after="100" w:line="276" w:lineRule="auto"/>
      <w:ind w:left="220"/>
    </w:pPr>
    <w:rPr>
      <w:rFonts w:asciiTheme="minorHAnsi" w:eastAsiaTheme="minorEastAsia" w:hAnsiTheme="minorHAnsi" w:cstheme="minorBidi"/>
      <w:spacing w:val="0"/>
      <w:sz w:val="22"/>
      <w:szCs w:val="22"/>
      <w:lang w:val="en-US" w:eastAsia="ja-JP"/>
    </w:rPr>
  </w:style>
  <w:style w:type="paragraph" w:styleId="TOC3">
    <w:name w:val="toc 3"/>
    <w:basedOn w:val="Normal"/>
    <w:next w:val="Normal"/>
    <w:autoRedefine/>
    <w:uiPriority w:val="39"/>
    <w:unhideWhenUsed/>
    <w:qFormat/>
    <w:rsid w:val="00A80FD7"/>
    <w:pPr>
      <w:spacing w:before="0" w:after="100" w:line="276" w:lineRule="auto"/>
      <w:ind w:left="440"/>
    </w:pPr>
    <w:rPr>
      <w:rFonts w:asciiTheme="minorHAnsi" w:eastAsiaTheme="minorEastAsia" w:hAnsiTheme="minorHAnsi" w:cstheme="minorBidi"/>
      <w:spacing w:val="0"/>
      <w:sz w:val="22"/>
      <w:szCs w:val="22"/>
      <w:lang w:val="en-US" w:eastAsia="ja-JP"/>
    </w:rPr>
  </w:style>
  <w:style w:type="character" w:styleId="SubtleReference">
    <w:name w:val="Subtle Reference"/>
    <w:basedOn w:val="DefaultParagraphFont"/>
    <w:uiPriority w:val="31"/>
    <w:rsid w:val="00B8129C"/>
    <w:rPr>
      <w:smallCaps/>
      <w:color w:val="F36F21" w:themeColor="accent2"/>
      <w:u w:val="single"/>
    </w:rPr>
  </w:style>
  <w:style w:type="paragraph" w:customStyle="1" w:styleId="Referencesitem">
    <w:name w:val="References item"/>
    <w:basedOn w:val="Numberingintables"/>
    <w:link w:val="ReferencesitemChar"/>
    <w:qFormat/>
    <w:rsid w:val="002B67B9"/>
    <w:rPr>
      <w:lang w:eastAsia="en-US"/>
    </w:rPr>
  </w:style>
  <w:style w:type="paragraph" w:styleId="Caption">
    <w:name w:val="caption"/>
    <w:basedOn w:val="Normal"/>
    <w:next w:val="Normal"/>
    <w:uiPriority w:val="35"/>
    <w:unhideWhenUsed/>
    <w:qFormat/>
    <w:rsid w:val="00A93F95"/>
    <w:pPr>
      <w:spacing w:before="0" w:after="200" w:line="240" w:lineRule="auto"/>
    </w:pPr>
    <w:rPr>
      <w:b/>
      <w:bCs/>
      <w:color w:val="00A651" w:themeColor="accent1"/>
      <w:sz w:val="18"/>
      <w:szCs w:val="18"/>
    </w:rPr>
  </w:style>
  <w:style w:type="character" w:customStyle="1" w:styleId="NumberingintablesChar">
    <w:name w:val="Numbering in tables Char"/>
    <w:basedOn w:val="DefaultParagraphFont"/>
    <w:link w:val="Numberingintables"/>
    <w:rsid w:val="002B67B9"/>
    <w:rPr>
      <w:rFonts w:ascii="Arial" w:eastAsia="Times New Roman" w:hAnsi="Arial" w:cs="Times New Roman"/>
      <w:color w:val="000000" w:themeColor="text1"/>
      <w:spacing w:val="4"/>
      <w:sz w:val="20"/>
      <w:szCs w:val="24"/>
      <w:lang w:val="en-GB" w:eastAsia="nl-NL"/>
    </w:rPr>
  </w:style>
  <w:style w:type="character" w:customStyle="1" w:styleId="ReferencesitemChar">
    <w:name w:val="References item Char"/>
    <w:basedOn w:val="NumberingintablesChar"/>
    <w:link w:val="Referencesitem"/>
    <w:rsid w:val="002B67B9"/>
    <w:rPr>
      <w:rFonts w:ascii="Arial" w:eastAsia="Times New Roman" w:hAnsi="Arial" w:cs="Times New Roman"/>
      <w:color w:val="000000" w:themeColor="text1"/>
      <w:spacing w:val="4"/>
      <w:sz w:val="20"/>
      <w:szCs w:val="24"/>
      <w:lang w:val="en-GB" w:eastAsia="nl-NL"/>
    </w:rPr>
  </w:style>
  <w:style w:type="paragraph" w:styleId="Bibliography">
    <w:name w:val="Bibliography"/>
    <w:basedOn w:val="Normal"/>
    <w:next w:val="Normal"/>
    <w:uiPriority w:val="37"/>
    <w:unhideWhenUsed/>
    <w:rsid w:val="00BA3656"/>
  </w:style>
  <w:style w:type="paragraph" w:customStyle="1" w:styleId="Heading3withnumbering">
    <w:name w:val="Heading 3 with numbering"/>
    <w:basedOn w:val="Heading3"/>
    <w:next w:val="Normal"/>
    <w:qFormat/>
    <w:rsid w:val="00206D21"/>
    <w:pPr>
      <w:numPr>
        <w:ilvl w:val="1"/>
        <w:numId w:val="6"/>
      </w:numPr>
    </w:pPr>
    <w:rPr>
      <w:lang w:eastAsia="en-US"/>
    </w:rPr>
  </w:style>
  <w:style w:type="paragraph" w:styleId="FootnoteText">
    <w:name w:val="footnote text"/>
    <w:basedOn w:val="Normal"/>
    <w:link w:val="FootnoteTextChar"/>
    <w:uiPriority w:val="99"/>
    <w:semiHidden/>
    <w:unhideWhenUsed/>
    <w:rsid w:val="0042587E"/>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42587E"/>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semiHidden/>
    <w:unhideWhenUsed/>
    <w:rsid w:val="0042587E"/>
    <w:rPr>
      <w:vertAlign w:val="superscript"/>
    </w:rPr>
  </w:style>
  <w:style w:type="character" w:styleId="CommentReference">
    <w:name w:val="annotation reference"/>
    <w:basedOn w:val="DefaultParagraphFont"/>
    <w:uiPriority w:val="99"/>
    <w:semiHidden/>
    <w:unhideWhenUsed/>
    <w:rsid w:val="006E6DD4"/>
    <w:rPr>
      <w:sz w:val="16"/>
      <w:szCs w:val="16"/>
    </w:rPr>
  </w:style>
  <w:style w:type="paragraph" w:styleId="CommentText">
    <w:name w:val="annotation text"/>
    <w:basedOn w:val="Normal"/>
    <w:link w:val="CommentTextChar"/>
    <w:uiPriority w:val="99"/>
    <w:semiHidden/>
    <w:unhideWhenUsed/>
    <w:rsid w:val="006E6DD4"/>
    <w:pPr>
      <w:spacing w:line="240" w:lineRule="auto"/>
    </w:pPr>
    <w:rPr>
      <w:szCs w:val="20"/>
    </w:rPr>
  </w:style>
  <w:style w:type="character" w:customStyle="1" w:styleId="CommentTextChar">
    <w:name w:val="Comment Text Char"/>
    <w:basedOn w:val="DefaultParagraphFont"/>
    <w:link w:val="CommentText"/>
    <w:uiPriority w:val="99"/>
    <w:semiHidden/>
    <w:rsid w:val="006E6DD4"/>
    <w:rPr>
      <w:rFonts w:ascii="Arial" w:eastAsia="Times New Roman" w:hAnsi="Arial" w:cs="Times New Roman"/>
      <w:spacing w:val="4"/>
      <w:sz w:val="20"/>
      <w:szCs w:val="20"/>
      <w:lang w:val="en-GB" w:eastAsia="nl-NL"/>
    </w:rPr>
  </w:style>
  <w:style w:type="paragraph" w:styleId="CommentSubject">
    <w:name w:val="annotation subject"/>
    <w:basedOn w:val="CommentText"/>
    <w:next w:val="CommentText"/>
    <w:link w:val="CommentSubjectChar"/>
    <w:uiPriority w:val="99"/>
    <w:semiHidden/>
    <w:unhideWhenUsed/>
    <w:rsid w:val="006E6DD4"/>
    <w:rPr>
      <w:b/>
      <w:bCs/>
    </w:rPr>
  </w:style>
  <w:style w:type="character" w:customStyle="1" w:styleId="CommentSubjectChar">
    <w:name w:val="Comment Subject Char"/>
    <w:basedOn w:val="CommentTextChar"/>
    <w:link w:val="CommentSubject"/>
    <w:uiPriority w:val="99"/>
    <w:semiHidden/>
    <w:rsid w:val="006E6DD4"/>
    <w:rPr>
      <w:rFonts w:ascii="Arial" w:eastAsia="Times New Roman" w:hAnsi="Arial" w:cs="Times New Roman"/>
      <w:b/>
      <w:bCs/>
      <w:spacing w:val="4"/>
      <w:sz w:val="20"/>
      <w:szCs w:val="2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937">
      <w:bodyDiv w:val="1"/>
      <w:marLeft w:val="0"/>
      <w:marRight w:val="0"/>
      <w:marTop w:val="0"/>
      <w:marBottom w:val="0"/>
      <w:divBdr>
        <w:top w:val="none" w:sz="0" w:space="0" w:color="auto"/>
        <w:left w:val="none" w:sz="0" w:space="0" w:color="auto"/>
        <w:bottom w:val="none" w:sz="0" w:space="0" w:color="auto"/>
        <w:right w:val="none" w:sz="0" w:space="0" w:color="auto"/>
      </w:divBdr>
    </w:div>
    <w:div w:id="1125937">
      <w:bodyDiv w:val="1"/>
      <w:marLeft w:val="0"/>
      <w:marRight w:val="0"/>
      <w:marTop w:val="0"/>
      <w:marBottom w:val="0"/>
      <w:divBdr>
        <w:top w:val="none" w:sz="0" w:space="0" w:color="auto"/>
        <w:left w:val="none" w:sz="0" w:space="0" w:color="auto"/>
        <w:bottom w:val="none" w:sz="0" w:space="0" w:color="auto"/>
        <w:right w:val="none" w:sz="0" w:space="0" w:color="auto"/>
      </w:divBdr>
    </w:div>
    <w:div w:id="4287390">
      <w:bodyDiv w:val="1"/>
      <w:marLeft w:val="0"/>
      <w:marRight w:val="0"/>
      <w:marTop w:val="0"/>
      <w:marBottom w:val="0"/>
      <w:divBdr>
        <w:top w:val="none" w:sz="0" w:space="0" w:color="auto"/>
        <w:left w:val="none" w:sz="0" w:space="0" w:color="auto"/>
        <w:bottom w:val="none" w:sz="0" w:space="0" w:color="auto"/>
        <w:right w:val="none" w:sz="0" w:space="0" w:color="auto"/>
      </w:divBdr>
    </w:div>
    <w:div w:id="4676766">
      <w:bodyDiv w:val="1"/>
      <w:marLeft w:val="0"/>
      <w:marRight w:val="0"/>
      <w:marTop w:val="0"/>
      <w:marBottom w:val="0"/>
      <w:divBdr>
        <w:top w:val="none" w:sz="0" w:space="0" w:color="auto"/>
        <w:left w:val="none" w:sz="0" w:space="0" w:color="auto"/>
        <w:bottom w:val="none" w:sz="0" w:space="0" w:color="auto"/>
        <w:right w:val="none" w:sz="0" w:space="0" w:color="auto"/>
      </w:divBdr>
    </w:div>
    <w:div w:id="4678652">
      <w:bodyDiv w:val="1"/>
      <w:marLeft w:val="0"/>
      <w:marRight w:val="0"/>
      <w:marTop w:val="0"/>
      <w:marBottom w:val="0"/>
      <w:divBdr>
        <w:top w:val="none" w:sz="0" w:space="0" w:color="auto"/>
        <w:left w:val="none" w:sz="0" w:space="0" w:color="auto"/>
        <w:bottom w:val="none" w:sz="0" w:space="0" w:color="auto"/>
        <w:right w:val="none" w:sz="0" w:space="0" w:color="auto"/>
      </w:divBdr>
    </w:div>
    <w:div w:id="5255715">
      <w:bodyDiv w:val="1"/>
      <w:marLeft w:val="0"/>
      <w:marRight w:val="0"/>
      <w:marTop w:val="0"/>
      <w:marBottom w:val="0"/>
      <w:divBdr>
        <w:top w:val="none" w:sz="0" w:space="0" w:color="auto"/>
        <w:left w:val="none" w:sz="0" w:space="0" w:color="auto"/>
        <w:bottom w:val="none" w:sz="0" w:space="0" w:color="auto"/>
        <w:right w:val="none" w:sz="0" w:space="0" w:color="auto"/>
      </w:divBdr>
    </w:div>
    <w:div w:id="5639390">
      <w:bodyDiv w:val="1"/>
      <w:marLeft w:val="0"/>
      <w:marRight w:val="0"/>
      <w:marTop w:val="0"/>
      <w:marBottom w:val="0"/>
      <w:divBdr>
        <w:top w:val="none" w:sz="0" w:space="0" w:color="auto"/>
        <w:left w:val="none" w:sz="0" w:space="0" w:color="auto"/>
        <w:bottom w:val="none" w:sz="0" w:space="0" w:color="auto"/>
        <w:right w:val="none" w:sz="0" w:space="0" w:color="auto"/>
      </w:divBdr>
    </w:div>
    <w:div w:id="5640108">
      <w:bodyDiv w:val="1"/>
      <w:marLeft w:val="0"/>
      <w:marRight w:val="0"/>
      <w:marTop w:val="0"/>
      <w:marBottom w:val="0"/>
      <w:divBdr>
        <w:top w:val="none" w:sz="0" w:space="0" w:color="auto"/>
        <w:left w:val="none" w:sz="0" w:space="0" w:color="auto"/>
        <w:bottom w:val="none" w:sz="0" w:space="0" w:color="auto"/>
        <w:right w:val="none" w:sz="0" w:space="0" w:color="auto"/>
      </w:divBdr>
    </w:div>
    <w:div w:id="6255174">
      <w:bodyDiv w:val="1"/>
      <w:marLeft w:val="0"/>
      <w:marRight w:val="0"/>
      <w:marTop w:val="0"/>
      <w:marBottom w:val="0"/>
      <w:divBdr>
        <w:top w:val="none" w:sz="0" w:space="0" w:color="auto"/>
        <w:left w:val="none" w:sz="0" w:space="0" w:color="auto"/>
        <w:bottom w:val="none" w:sz="0" w:space="0" w:color="auto"/>
        <w:right w:val="none" w:sz="0" w:space="0" w:color="auto"/>
      </w:divBdr>
    </w:div>
    <w:div w:id="6831772">
      <w:bodyDiv w:val="1"/>
      <w:marLeft w:val="0"/>
      <w:marRight w:val="0"/>
      <w:marTop w:val="0"/>
      <w:marBottom w:val="0"/>
      <w:divBdr>
        <w:top w:val="none" w:sz="0" w:space="0" w:color="auto"/>
        <w:left w:val="none" w:sz="0" w:space="0" w:color="auto"/>
        <w:bottom w:val="none" w:sz="0" w:space="0" w:color="auto"/>
        <w:right w:val="none" w:sz="0" w:space="0" w:color="auto"/>
      </w:divBdr>
    </w:div>
    <w:div w:id="7997638">
      <w:bodyDiv w:val="1"/>
      <w:marLeft w:val="0"/>
      <w:marRight w:val="0"/>
      <w:marTop w:val="0"/>
      <w:marBottom w:val="0"/>
      <w:divBdr>
        <w:top w:val="none" w:sz="0" w:space="0" w:color="auto"/>
        <w:left w:val="none" w:sz="0" w:space="0" w:color="auto"/>
        <w:bottom w:val="none" w:sz="0" w:space="0" w:color="auto"/>
        <w:right w:val="none" w:sz="0" w:space="0" w:color="auto"/>
      </w:divBdr>
    </w:div>
    <w:div w:id="8145780">
      <w:bodyDiv w:val="1"/>
      <w:marLeft w:val="0"/>
      <w:marRight w:val="0"/>
      <w:marTop w:val="0"/>
      <w:marBottom w:val="0"/>
      <w:divBdr>
        <w:top w:val="none" w:sz="0" w:space="0" w:color="auto"/>
        <w:left w:val="none" w:sz="0" w:space="0" w:color="auto"/>
        <w:bottom w:val="none" w:sz="0" w:space="0" w:color="auto"/>
        <w:right w:val="none" w:sz="0" w:space="0" w:color="auto"/>
      </w:divBdr>
    </w:div>
    <w:div w:id="8604830">
      <w:bodyDiv w:val="1"/>
      <w:marLeft w:val="0"/>
      <w:marRight w:val="0"/>
      <w:marTop w:val="0"/>
      <w:marBottom w:val="0"/>
      <w:divBdr>
        <w:top w:val="none" w:sz="0" w:space="0" w:color="auto"/>
        <w:left w:val="none" w:sz="0" w:space="0" w:color="auto"/>
        <w:bottom w:val="none" w:sz="0" w:space="0" w:color="auto"/>
        <w:right w:val="none" w:sz="0" w:space="0" w:color="auto"/>
      </w:divBdr>
    </w:div>
    <w:div w:id="8682128">
      <w:bodyDiv w:val="1"/>
      <w:marLeft w:val="0"/>
      <w:marRight w:val="0"/>
      <w:marTop w:val="0"/>
      <w:marBottom w:val="0"/>
      <w:divBdr>
        <w:top w:val="none" w:sz="0" w:space="0" w:color="auto"/>
        <w:left w:val="none" w:sz="0" w:space="0" w:color="auto"/>
        <w:bottom w:val="none" w:sz="0" w:space="0" w:color="auto"/>
        <w:right w:val="none" w:sz="0" w:space="0" w:color="auto"/>
      </w:divBdr>
    </w:div>
    <w:div w:id="8722546">
      <w:bodyDiv w:val="1"/>
      <w:marLeft w:val="0"/>
      <w:marRight w:val="0"/>
      <w:marTop w:val="0"/>
      <w:marBottom w:val="0"/>
      <w:divBdr>
        <w:top w:val="none" w:sz="0" w:space="0" w:color="auto"/>
        <w:left w:val="none" w:sz="0" w:space="0" w:color="auto"/>
        <w:bottom w:val="none" w:sz="0" w:space="0" w:color="auto"/>
        <w:right w:val="none" w:sz="0" w:space="0" w:color="auto"/>
      </w:divBdr>
    </w:div>
    <w:div w:id="9721053">
      <w:bodyDiv w:val="1"/>
      <w:marLeft w:val="0"/>
      <w:marRight w:val="0"/>
      <w:marTop w:val="0"/>
      <w:marBottom w:val="0"/>
      <w:divBdr>
        <w:top w:val="none" w:sz="0" w:space="0" w:color="auto"/>
        <w:left w:val="none" w:sz="0" w:space="0" w:color="auto"/>
        <w:bottom w:val="none" w:sz="0" w:space="0" w:color="auto"/>
        <w:right w:val="none" w:sz="0" w:space="0" w:color="auto"/>
      </w:divBdr>
    </w:div>
    <w:div w:id="13113446">
      <w:bodyDiv w:val="1"/>
      <w:marLeft w:val="0"/>
      <w:marRight w:val="0"/>
      <w:marTop w:val="0"/>
      <w:marBottom w:val="0"/>
      <w:divBdr>
        <w:top w:val="none" w:sz="0" w:space="0" w:color="auto"/>
        <w:left w:val="none" w:sz="0" w:space="0" w:color="auto"/>
        <w:bottom w:val="none" w:sz="0" w:space="0" w:color="auto"/>
        <w:right w:val="none" w:sz="0" w:space="0" w:color="auto"/>
      </w:divBdr>
    </w:div>
    <w:div w:id="13656918">
      <w:bodyDiv w:val="1"/>
      <w:marLeft w:val="0"/>
      <w:marRight w:val="0"/>
      <w:marTop w:val="0"/>
      <w:marBottom w:val="0"/>
      <w:divBdr>
        <w:top w:val="none" w:sz="0" w:space="0" w:color="auto"/>
        <w:left w:val="none" w:sz="0" w:space="0" w:color="auto"/>
        <w:bottom w:val="none" w:sz="0" w:space="0" w:color="auto"/>
        <w:right w:val="none" w:sz="0" w:space="0" w:color="auto"/>
      </w:divBdr>
    </w:div>
    <w:div w:id="13967539">
      <w:bodyDiv w:val="1"/>
      <w:marLeft w:val="0"/>
      <w:marRight w:val="0"/>
      <w:marTop w:val="0"/>
      <w:marBottom w:val="0"/>
      <w:divBdr>
        <w:top w:val="none" w:sz="0" w:space="0" w:color="auto"/>
        <w:left w:val="none" w:sz="0" w:space="0" w:color="auto"/>
        <w:bottom w:val="none" w:sz="0" w:space="0" w:color="auto"/>
        <w:right w:val="none" w:sz="0" w:space="0" w:color="auto"/>
      </w:divBdr>
    </w:div>
    <w:div w:id="15859769">
      <w:bodyDiv w:val="1"/>
      <w:marLeft w:val="0"/>
      <w:marRight w:val="0"/>
      <w:marTop w:val="0"/>
      <w:marBottom w:val="0"/>
      <w:divBdr>
        <w:top w:val="none" w:sz="0" w:space="0" w:color="auto"/>
        <w:left w:val="none" w:sz="0" w:space="0" w:color="auto"/>
        <w:bottom w:val="none" w:sz="0" w:space="0" w:color="auto"/>
        <w:right w:val="none" w:sz="0" w:space="0" w:color="auto"/>
      </w:divBdr>
    </w:div>
    <w:div w:id="16855307">
      <w:bodyDiv w:val="1"/>
      <w:marLeft w:val="0"/>
      <w:marRight w:val="0"/>
      <w:marTop w:val="0"/>
      <w:marBottom w:val="0"/>
      <w:divBdr>
        <w:top w:val="none" w:sz="0" w:space="0" w:color="auto"/>
        <w:left w:val="none" w:sz="0" w:space="0" w:color="auto"/>
        <w:bottom w:val="none" w:sz="0" w:space="0" w:color="auto"/>
        <w:right w:val="none" w:sz="0" w:space="0" w:color="auto"/>
      </w:divBdr>
    </w:div>
    <w:div w:id="16855395">
      <w:bodyDiv w:val="1"/>
      <w:marLeft w:val="0"/>
      <w:marRight w:val="0"/>
      <w:marTop w:val="0"/>
      <w:marBottom w:val="0"/>
      <w:divBdr>
        <w:top w:val="none" w:sz="0" w:space="0" w:color="auto"/>
        <w:left w:val="none" w:sz="0" w:space="0" w:color="auto"/>
        <w:bottom w:val="none" w:sz="0" w:space="0" w:color="auto"/>
        <w:right w:val="none" w:sz="0" w:space="0" w:color="auto"/>
      </w:divBdr>
    </w:div>
    <w:div w:id="18555384">
      <w:bodyDiv w:val="1"/>
      <w:marLeft w:val="0"/>
      <w:marRight w:val="0"/>
      <w:marTop w:val="0"/>
      <w:marBottom w:val="0"/>
      <w:divBdr>
        <w:top w:val="none" w:sz="0" w:space="0" w:color="auto"/>
        <w:left w:val="none" w:sz="0" w:space="0" w:color="auto"/>
        <w:bottom w:val="none" w:sz="0" w:space="0" w:color="auto"/>
        <w:right w:val="none" w:sz="0" w:space="0" w:color="auto"/>
      </w:divBdr>
    </w:div>
    <w:div w:id="18743926">
      <w:bodyDiv w:val="1"/>
      <w:marLeft w:val="0"/>
      <w:marRight w:val="0"/>
      <w:marTop w:val="0"/>
      <w:marBottom w:val="0"/>
      <w:divBdr>
        <w:top w:val="none" w:sz="0" w:space="0" w:color="auto"/>
        <w:left w:val="none" w:sz="0" w:space="0" w:color="auto"/>
        <w:bottom w:val="none" w:sz="0" w:space="0" w:color="auto"/>
        <w:right w:val="none" w:sz="0" w:space="0" w:color="auto"/>
      </w:divBdr>
    </w:div>
    <w:div w:id="19204064">
      <w:bodyDiv w:val="1"/>
      <w:marLeft w:val="0"/>
      <w:marRight w:val="0"/>
      <w:marTop w:val="0"/>
      <w:marBottom w:val="0"/>
      <w:divBdr>
        <w:top w:val="none" w:sz="0" w:space="0" w:color="auto"/>
        <w:left w:val="none" w:sz="0" w:space="0" w:color="auto"/>
        <w:bottom w:val="none" w:sz="0" w:space="0" w:color="auto"/>
        <w:right w:val="none" w:sz="0" w:space="0" w:color="auto"/>
      </w:divBdr>
    </w:div>
    <w:div w:id="20203413">
      <w:bodyDiv w:val="1"/>
      <w:marLeft w:val="0"/>
      <w:marRight w:val="0"/>
      <w:marTop w:val="0"/>
      <w:marBottom w:val="0"/>
      <w:divBdr>
        <w:top w:val="none" w:sz="0" w:space="0" w:color="auto"/>
        <w:left w:val="none" w:sz="0" w:space="0" w:color="auto"/>
        <w:bottom w:val="none" w:sz="0" w:space="0" w:color="auto"/>
        <w:right w:val="none" w:sz="0" w:space="0" w:color="auto"/>
      </w:divBdr>
    </w:div>
    <w:div w:id="24522949">
      <w:bodyDiv w:val="1"/>
      <w:marLeft w:val="0"/>
      <w:marRight w:val="0"/>
      <w:marTop w:val="0"/>
      <w:marBottom w:val="0"/>
      <w:divBdr>
        <w:top w:val="none" w:sz="0" w:space="0" w:color="auto"/>
        <w:left w:val="none" w:sz="0" w:space="0" w:color="auto"/>
        <w:bottom w:val="none" w:sz="0" w:space="0" w:color="auto"/>
        <w:right w:val="none" w:sz="0" w:space="0" w:color="auto"/>
      </w:divBdr>
    </w:div>
    <w:div w:id="27026638">
      <w:bodyDiv w:val="1"/>
      <w:marLeft w:val="0"/>
      <w:marRight w:val="0"/>
      <w:marTop w:val="0"/>
      <w:marBottom w:val="0"/>
      <w:divBdr>
        <w:top w:val="none" w:sz="0" w:space="0" w:color="auto"/>
        <w:left w:val="none" w:sz="0" w:space="0" w:color="auto"/>
        <w:bottom w:val="none" w:sz="0" w:space="0" w:color="auto"/>
        <w:right w:val="none" w:sz="0" w:space="0" w:color="auto"/>
      </w:divBdr>
    </w:div>
    <w:div w:id="27796953">
      <w:bodyDiv w:val="1"/>
      <w:marLeft w:val="0"/>
      <w:marRight w:val="0"/>
      <w:marTop w:val="0"/>
      <w:marBottom w:val="0"/>
      <w:divBdr>
        <w:top w:val="none" w:sz="0" w:space="0" w:color="auto"/>
        <w:left w:val="none" w:sz="0" w:space="0" w:color="auto"/>
        <w:bottom w:val="none" w:sz="0" w:space="0" w:color="auto"/>
        <w:right w:val="none" w:sz="0" w:space="0" w:color="auto"/>
      </w:divBdr>
    </w:div>
    <w:div w:id="28529276">
      <w:bodyDiv w:val="1"/>
      <w:marLeft w:val="0"/>
      <w:marRight w:val="0"/>
      <w:marTop w:val="0"/>
      <w:marBottom w:val="0"/>
      <w:divBdr>
        <w:top w:val="none" w:sz="0" w:space="0" w:color="auto"/>
        <w:left w:val="none" w:sz="0" w:space="0" w:color="auto"/>
        <w:bottom w:val="none" w:sz="0" w:space="0" w:color="auto"/>
        <w:right w:val="none" w:sz="0" w:space="0" w:color="auto"/>
      </w:divBdr>
    </w:div>
    <w:div w:id="28651617">
      <w:bodyDiv w:val="1"/>
      <w:marLeft w:val="0"/>
      <w:marRight w:val="0"/>
      <w:marTop w:val="0"/>
      <w:marBottom w:val="0"/>
      <w:divBdr>
        <w:top w:val="none" w:sz="0" w:space="0" w:color="auto"/>
        <w:left w:val="none" w:sz="0" w:space="0" w:color="auto"/>
        <w:bottom w:val="none" w:sz="0" w:space="0" w:color="auto"/>
        <w:right w:val="none" w:sz="0" w:space="0" w:color="auto"/>
      </w:divBdr>
    </w:div>
    <w:div w:id="29108219">
      <w:bodyDiv w:val="1"/>
      <w:marLeft w:val="0"/>
      <w:marRight w:val="0"/>
      <w:marTop w:val="0"/>
      <w:marBottom w:val="0"/>
      <w:divBdr>
        <w:top w:val="none" w:sz="0" w:space="0" w:color="auto"/>
        <w:left w:val="none" w:sz="0" w:space="0" w:color="auto"/>
        <w:bottom w:val="none" w:sz="0" w:space="0" w:color="auto"/>
        <w:right w:val="none" w:sz="0" w:space="0" w:color="auto"/>
      </w:divBdr>
    </w:div>
    <w:div w:id="29310183">
      <w:bodyDiv w:val="1"/>
      <w:marLeft w:val="0"/>
      <w:marRight w:val="0"/>
      <w:marTop w:val="0"/>
      <w:marBottom w:val="0"/>
      <w:divBdr>
        <w:top w:val="none" w:sz="0" w:space="0" w:color="auto"/>
        <w:left w:val="none" w:sz="0" w:space="0" w:color="auto"/>
        <w:bottom w:val="none" w:sz="0" w:space="0" w:color="auto"/>
        <w:right w:val="none" w:sz="0" w:space="0" w:color="auto"/>
      </w:divBdr>
    </w:div>
    <w:div w:id="29890133">
      <w:bodyDiv w:val="1"/>
      <w:marLeft w:val="0"/>
      <w:marRight w:val="0"/>
      <w:marTop w:val="0"/>
      <w:marBottom w:val="0"/>
      <w:divBdr>
        <w:top w:val="none" w:sz="0" w:space="0" w:color="auto"/>
        <w:left w:val="none" w:sz="0" w:space="0" w:color="auto"/>
        <w:bottom w:val="none" w:sz="0" w:space="0" w:color="auto"/>
        <w:right w:val="none" w:sz="0" w:space="0" w:color="auto"/>
      </w:divBdr>
    </w:div>
    <w:div w:id="32078857">
      <w:bodyDiv w:val="1"/>
      <w:marLeft w:val="0"/>
      <w:marRight w:val="0"/>
      <w:marTop w:val="0"/>
      <w:marBottom w:val="0"/>
      <w:divBdr>
        <w:top w:val="none" w:sz="0" w:space="0" w:color="auto"/>
        <w:left w:val="none" w:sz="0" w:space="0" w:color="auto"/>
        <w:bottom w:val="none" w:sz="0" w:space="0" w:color="auto"/>
        <w:right w:val="none" w:sz="0" w:space="0" w:color="auto"/>
      </w:divBdr>
    </w:div>
    <w:div w:id="36591519">
      <w:bodyDiv w:val="1"/>
      <w:marLeft w:val="0"/>
      <w:marRight w:val="0"/>
      <w:marTop w:val="0"/>
      <w:marBottom w:val="0"/>
      <w:divBdr>
        <w:top w:val="none" w:sz="0" w:space="0" w:color="auto"/>
        <w:left w:val="none" w:sz="0" w:space="0" w:color="auto"/>
        <w:bottom w:val="none" w:sz="0" w:space="0" w:color="auto"/>
        <w:right w:val="none" w:sz="0" w:space="0" w:color="auto"/>
      </w:divBdr>
    </w:div>
    <w:div w:id="37053962">
      <w:bodyDiv w:val="1"/>
      <w:marLeft w:val="0"/>
      <w:marRight w:val="0"/>
      <w:marTop w:val="0"/>
      <w:marBottom w:val="0"/>
      <w:divBdr>
        <w:top w:val="none" w:sz="0" w:space="0" w:color="auto"/>
        <w:left w:val="none" w:sz="0" w:space="0" w:color="auto"/>
        <w:bottom w:val="none" w:sz="0" w:space="0" w:color="auto"/>
        <w:right w:val="none" w:sz="0" w:space="0" w:color="auto"/>
      </w:divBdr>
    </w:div>
    <w:div w:id="38404355">
      <w:bodyDiv w:val="1"/>
      <w:marLeft w:val="0"/>
      <w:marRight w:val="0"/>
      <w:marTop w:val="0"/>
      <w:marBottom w:val="0"/>
      <w:divBdr>
        <w:top w:val="none" w:sz="0" w:space="0" w:color="auto"/>
        <w:left w:val="none" w:sz="0" w:space="0" w:color="auto"/>
        <w:bottom w:val="none" w:sz="0" w:space="0" w:color="auto"/>
        <w:right w:val="none" w:sz="0" w:space="0" w:color="auto"/>
      </w:divBdr>
    </w:div>
    <w:div w:id="41565623">
      <w:bodyDiv w:val="1"/>
      <w:marLeft w:val="0"/>
      <w:marRight w:val="0"/>
      <w:marTop w:val="0"/>
      <w:marBottom w:val="0"/>
      <w:divBdr>
        <w:top w:val="none" w:sz="0" w:space="0" w:color="auto"/>
        <w:left w:val="none" w:sz="0" w:space="0" w:color="auto"/>
        <w:bottom w:val="none" w:sz="0" w:space="0" w:color="auto"/>
        <w:right w:val="none" w:sz="0" w:space="0" w:color="auto"/>
      </w:divBdr>
    </w:div>
    <w:div w:id="42415547">
      <w:bodyDiv w:val="1"/>
      <w:marLeft w:val="0"/>
      <w:marRight w:val="0"/>
      <w:marTop w:val="0"/>
      <w:marBottom w:val="0"/>
      <w:divBdr>
        <w:top w:val="none" w:sz="0" w:space="0" w:color="auto"/>
        <w:left w:val="none" w:sz="0" w:space="0" w:color="auto"/>
        <w:bottom w:val="none" w:sz="0" w:space="0" w:color="auto"/>
        <w:right w:val="none" w:sz="0" w:space="0" w:color="auto"/>
      </w:divBdr>
    </w:div>
    <w:div w:id="42606001">
      <w:bodyDiv w:val="1"/>
      <w:marLeft w:val="0"/>
      <w:marRight w:val="0"/>
      <w:marTop w:val="0"/>
      <w:marBottom w:val="0"/>
      <w:divBdr>
        <w:top w:val="none" w:sz="0" w:space="0" w:color="auto"/>
        <w:left w:val="none" w:sz="0" w:space="0" w:color="auto"/>
        <w:bottom w:val="none" w:sz="0" w:space="0" w:color="auto"/>
        <w:right w:val="none" w:sz="0" w:space="0" w:color="auto"/>
      </w:divBdr>
    </w:div>
    <w:div w:id="47149784">
      <w:bodyDiv w:val="1"/>
      <w:marLeft w:val="0"/>
      <w:marRight w:val="0"/>
      <w:marTop w:val="0"/>
      <w:marBottom w:val="0"/>
      <w:divBdr>
        <w:top w:val="none" w:sz="0" w:space="0" w:color="auto"/>
        <w:left w:val="none" w:sz="0" w:space="0" w:color="auto"/>
        <w:bottom w:val="none" w:sz="0" w:space="0" w:color="auto"/>
        <w:right w:val="none" w:sz="0" w:space="0" w:color="auto"/>
      </w:divBdr>
    </w:div>
    <w:div w:id="48309771">
      <w:bodyDiv w:val="1"/>
      <w:marLeft w:val="0"/>
      <w:marRight w:val="0"/>
      <w:marTop w:val="0"/>
      <w:marBottom w:val="0"/>
      <w:divBdr>
        <w:top w:val="none" w:sz="0" w:space="0" w:color="auto"/>
        <w:left w:val="none" w:sz="0" w:space="0" w:color="auto"/>
        <w:bottom w:val="none" w:sz="0" w:space="0" w:color="auto"/>
        <w:right w:val="none" w:sz="0" w:space="0" w:color="auto"/>
      </w:divBdr>
    </w:div>
    <w:div w:id="50856800">
      <w:bodyDiv w:val="1"/>
      <w:marLeft w:val="0"/>
      <w:marRight w:val="0"/>
      <w:marTop w:val="0"/>
      <w:marBottom w:val="0"/>
      <w:divBdr>
        <w:top w:val="none" w:sz="0" w:space="0" w:color="auto"/>
        <w:left w:val="none" w:sz="0" w:space="0" w:color="auto"/>
        <w:bottom w:val="none" w:sz="0" w:space="0" w:color="auto"/>
        <w:right w:val="none" w:sz="0" w:space="0" w:color="auto"/>
      </w:divBdr>
    </w:div>
    <w:div w:id="52238813">
      <w:bodyDiv w:val="1"/>
      <w:marLeft w:val="0"/>
      <w:marRight w:val="0"/>
      <w:marTop w:val="0"/>
      <w:marBottom w:val="0"/>
      <w:divBdr>
        <w:top w:val="none" w:sz="0" w:space="0" w:color="auto"/>
        <w:left w:val="none" w:sz="0" w:space="0" w:color="auto"/>
        <w:bottom w:val="none" w:sz="0" w:space="0" w:color="auto"/>
        <w:right w:val="none" w:sz="0" w:space="0" w:color="auto"/>
      </w:divBdr>
    </w:div>
    <w:div w:id="52393854">
      <w:bodyDiv w:val="1"/>
      <w:marLeft w:val="0"/>
      <w:marRight w:val="0"/>
      <w:marTop w:val="0"/>
      <w:marBottom w:val="0"/>
      <w:divBdr>
        <w:top w:val="none" w:sz="0" w:space="0" w:color="auto"/>
        <w:left w:val="none" w:sz="0" w:space="0" w:color="auto"/>
        <w:bottom w:val="none" w:sz="0" w:space="0" w:color="auto"/>
        <w:right w:val="none" w:sz="0" w:space="0" w:color="auto"/>
      </w:divBdr>
    </w:div>
    <w:div w:id="52587731">
      <w:bodyDiv w:val="1"/>
      <w:marLeft w:val="0"/>
      <w:marRight w:val="0"/>
      <w:marTop w:val="0"/>
      <w:marBottom w:val="0"/>
      <w:divBdr>
        <w:top w:val="none" w:sz="0" w:space="0" w:color="auto"/>
        <w:left w:val="none" w:sz="0" w:space="0" w:color="auto"/>
        <w:bottom w:val="none" w:sz="0" w:space="0" w:color="auto"/>
        <w:right w:val="none" w:sz="0" w:space="0" w:color="auto"/>
      </w:divBdr>
    </w:div>
    <w:div w:id="54207959">
      <w:bodyDiv w:val="1"/>
      <w:marLeft w:val="0"/>
      <w:marRight w:val="0"/>
      <w:marTop w:val="0"/>
      <w:marBottom w:val="0"/>
      <w:divBdr>
        <w:top w:val="none" w:sz="0" w:space="0" w:color="auto"/>
        <w:left w:val="none" w:sz="0" w:space="0" w:color="auto"/>
        <w:bottom w:val="none" w:sz="0" w:space="0" w:color="auto"/>
        <w:right w:val="none" w:sz="0" w:space="0" w:color="auto"/>
      </w:divBdr>
    </w:div>
    <w:div w:id="55471263">
      <w:bodyDiv w:val="1"/>
      <w:marLeft w:val="0"/>
      <w:marRight w:val="0"/>
      <w:marTop w:val="0"/>
      <w:marBottom w:val="0"/>
      <w:divBdr>
        <w:top w:val="none" w:sz="0" w:space="0" w:color="auto"/>
        <w:left w:val="none" w:sz="0" w:space="0" w:color="auto"/>
        <w:bottom w:val="none" w:sz="0" w:space="0" w:color="auto"/>
        <w:right w:val="none" w:sz="0" w:space="0" w:color="auto"/>
      </w:divBdr>
    </w:div>
    <w:div w:id="60032136">
      <w:bodyDiv w:val="1"/>
      <w:marLeft w:val="0"/>
      <w:marRight w:val="0"/>
      <w:marTop w:val="0"/>
      <w:marBottom w:val="0"/>
      <w:divBdr>
        <w:top w:val="none" w:sz="0" w:space="0" w:color="auto"/>
        <w:left w:val="none" w:sz="0" w:space="0" w:color="auto"/>
        <w:bottom w:val="none" w:sz="0" w:space="0" w:color="auto"/>
        <w:right w:val="none" w:sz="0" w:space="0" w:color="auto"/>
      </w:divBdr>
    </w:div>
    <w:div w:id="60560448">
      <w:bodyDiv w:val="1"/>
      <w:marLeft w:val="0"/>
      <w:marRight w:val="0"/>
      <w:marTop w:val="0"/>
      <w:marBottom w:val="0"/>
      <w:divBdr>
        <w:top w:val="none" w:sz="0" w:space="0" w:color="auto"/>
        <w:left w:val="none" w:sz="0" w:space="0" w:color="auto"/>
        <w:bottom w:val="none" w:sz="0" w:space="0" w:color="auto"/>
        <w:right w:val="none" w:sz="0" w:space="0" w:color="auto"/>
      </w:divBdr>
    </w:div>
    <w:div w:id="60641792">
      <w:bodyDiv w:val="1"/>
      <w:marLeft w:val="0"/>
      <w:marRight w:val="0"/>
      <w:marTop w:val="0"/>
      <w:marBottom w:val="0"/>
      <w:divBdr>
        <w:top w:val="none" w:sz="0" w:space="0" w:color="auto"/>
        <w:left w:val="none" w:sz="0" w:space="0" w:color="auto"/>
        <w:bottom w:val="none" w:sz="0" w:space="0" w:color="auto"/>
        <w:right w:val="none" w:sz="0" w:space="0" w:color="auto"/>
      </w:divBdr>
    </w:div>
    <w:div w:id="60912116">
      <w:bodyDiv w:val="1"/>
      <w:marLeft w:val="0"/>
      <w:marRight w:val="0"/>
      <w:marTop w:val="0"/>
      <w:marBottom w:val="0"/>
      <w:divBdr>
        <w:top w:val="none" w:sz="0" w:space="0" w:color="auto"/>
        <w:left w:val="none" w:sz="0" w:space="0" w:color="auto"/>
        <w:bottom w:val="none" w:sz="0" w:space="0" w:color="auto"/>
        <w:right w:val="none" w:sz="0" w:space="0" w:color="auto"/>
      </w:divBdr>
    </w:div>
    <w:div w:id="61687156">
      <w:bodyDiv w:val="1"/>
      <w:marLeft w:val="0"/>
      <w:marRight w:val="0"/>
      <w:marTop w:val="0"/>
      <w:marBottom w:val="0"/>
      <w:divBdr>
        <w:top w:val="none" w:sz="0" w:space="0" w:color="auto"/>
        <w:left w:val="none" w:sz="0" w:space="0" w:color="auto"/>
        <w:bottom w:val="none" w:sz="0" w:space="0" w:color="auto"/>
        <w:right w:val="none" w:sz="0" w:space="0" w:color="auto"/>
      </w:divBdr>
    </w:div>
    <w:div w:id="61952281">
      <w:bodyDiv w:val="1"/>
      <w:marLeft w:val="0"/>
      <w:marRight w:val="0"/>
      <w:marTop w:val="0"/>
      <w:marBottom w:val="0"/>
      <w:divBdr>
        <w:top w:val="none" w:sz="0" w:space="0" w:color="auto"/>
        <w:left w:val="none" w:sz="0" w:space="0" w:color="auto"/>
        <w:bottom w:val="none" w:sz="0" w:space="0" w:color="auto"/>
        <w:right w:val="none" w:sz="0" w:space="0" w:color="auto"/>
      </w:divBdr>
    </w:div>
    <w:div w:id="62804564">
      <w:bodyDiv w:val="1"/>
      <w:marLeft w:val="0"/>
      <w:marRight w:val="0"/>
      <w:marTop w:val="0"/>
      <w:marBottom w:val="0"/>
      <w:divBdr>
        <w:top w:val="none" w:sz="0" w:space="0" w:color="auto"/>
        <w:left w:val="none" w:sz="0" w:space="0" w:color="auto"/>
        <w:bottom w:val="none" w:sz="0" w:space="0" w:color="auto"/>
        <w:right w:val="none" w:sz="0" w:space="0" w:color="auto"/>
      </w:divBdr>
    </w:div>
    <w:div w:id="65347498">
      <w:bodyDiv w:val="1"/>
      <w:marLeft w:val="0"/>
      <w:marRight w:val="0"/>
      <w:marTop w:val="0"/>
      <w:marBottom w:val="0"/>
      <w:divBdr>
        <w:top w:val="none" w:sz="0" w:space="0" w:color="auto"/>
        <w:left w:val="none" w:sz="0" w:space="0" w:color="auto"/>
        <w:bottom w:val="none" w:sz="0" w:space="0" w:color="auto"/>
        <w:right w:val="none" w:sz="0" w:space="0" w:color="auto"/>
      </w:divBdr>
    </w:div>
    <w:div w:id="67728413">
      <w:bodyDiv w:val="1"/>
      <w:marLeft w:val="0"/>
      <w:marRight w:val="0"/>
      <w:marTop w:val="0"/>
      <w:marBottom w:val="0"/>
      <w:divBdr>
        <w:top w:val="none" w:sz="0" w:space="0" w:color="auto"/>
        <w:left w:val="none" w:sz="0" w:space="0" w:color="auto"/>
        <w:bottom w:val="none" w:sz="0" w:space="0" w:color="auto"/>
        <w:right w:val="none" w:sz="0" w:space="0" w:color="auto"/>
      </w:divBdr>
    </w:div>
    <w:div w:id="68580225">
      <w:bodyDiv w:val="1"/>
      <w:marLeft w:val="0"/>
      <w:marRight w:val="0"/>
      <w:marTop w:val="0"/>
      <w:marBottom w:val="0"/>
      <w:divBdr>
        <w:top w:val="none" w:sz="0" w:space="0" w:color="auto"/>
        <w:left w:val="none" w:sz="0" w:space="0" w:color="auto"/>
        <w:bottom w:val="none" w:sz="0" w:space="0" w:color="auto"/>
        <w:right w:val="none" w:sz="0" w:space="0" w:color="auto"/>
      </w:divBdr>
    </w:div>
    <w:div w:id="70929549">
      <w:bodyDiv w:val="1"/>
      <w:marLeft w:val="0"/>
      <w:marRight w:val="0"/>
      <w:marTop w:val="0"/>
      <w:marBottom w:val="0"/>
      <w:divBdr>
        <w:top w:val="none" w:sz="0" w:space="0" w:color="auto"/>
        <w:left w:val="none" w:sz="0" w:space="0" w:color="auto"/>
        <w:bottom w:val="none" w:sz="0" w:space="0" w:color="auto"/>
        <w:right w:val="none" w:sz="0" w:space="0" w:color="auto"/>
      </w:divBdr>
    </w:div>
    <w:div w:id="71514903">
      <w:bodyDiv w:val="1"/>
      <w:marLeft w:val="0"/>
      <w:marRight w:val="0"/>
      <w:marTop w:val="0"/>
      <w:marBottom w:val="0"/>
      <w:divBdr>
        <w:top w:val="none" w:sz="0" w:space="0" w:color="auto"/>
        <w:left w:val="none" w:sz="0" w:space="0" w:color="auto"/>
        <w:bottom w:val="none" w:sz="0" w:space="0" w:color="auto"/>
        <w:right w:val="none" w:sz="0" w:space="0" w:color="auto"/>
      </w:divBdr>
    </w:div>
    <w:div w:id="71900879">
      <w:bodyDiv w:val="1"/>
      <w:marLeft w:val="0"/>
      <w:marRight w:val="0"/>
      <w:marTop w:val="0"/>
      <w:marBottom w:val="0"/>
      <w:divBdr>
        <w:top w:val="none" w:sz="0" w:space="0" w:color="auto"/>
        <w:left w:val="none" w:sz="0" w:space="0" w:color="auto"/>
        <w:bottom w:val="none" w:sz="0" w:space="0" w:color="auto"/>
        <w:right w:val="none" w:sz="0" w:space="0" w:color="auto"/>
      </w:divBdr>
    </w:div>
    <w:div w:id="73208870">
      <w:bodyDiv w:val="1"/>
      <w:marLeft w:val="0"/>
      <w:marRight w:val="0"/>
      <w:marTop w:val="0"/>
      <w:marBottom w:val="0"/>
      <w:divBdr>
        <w:top w:val="none" w:sz="0" w:space="0" w:color="auto"/>
        <w:left w:val="none" w:sz="0" w:space="0" w:color="auto"/>
        <w:bottom w:val="none" w:sz="0" w:space="0" w:color="auto"/>
        <w:right w:val="none" w:sz="0" w:space="0" w:color="auto"/>
      </w:divBdr>
    </w:div>
    <w:div w:id="73356766">
      <w:bodyDiv w:val="1"/>
      <w:marLeft w:val="0"/>
      <w:marRight w:val="0"/>
      <w:marTop w:val="0"/>
      <w:marBottom w:val="0"/>
      <w:divBdr>
        <w:top w:val="none" w:sz="0" w:space="0" w:color="auto"/>
        <w:left w:val="none" w:sz="0" w:space="0" w:color="auto"/>
        <w:bottom w:val="none" w:sz="0" w:space="0" w:color="auto"/>
        <w:right w:val="none" w:sz="0" w:space="0" w:color="auto"/>
      </w:divBdr>
    </w:div>
    <w:div w:id="73626380">
      <w:bodyDiv w:val="1"/>
      <w:marLeft w:val="0"/>
      <w:marRight w:val="0"/>
      <w:marTop w:val="0"/>
      <w:marBottom w:val="0"/>
      <w:divBdr>
        <w:top w:val="none" w:sz="0" w:space="0" w:color="auto"/>
        <w:left w:val="none" w:sz="0" w:space="0" w:color="auto"/>
        <w:bottom w:val="none" w:sz="0" w:space="0" w:color="auto"/>
        <w:right w:val="none" w:sz="0" w:space="0" w:color="auto"/>
      </w:divBdr>
    </w:div>
    <w:div w:id="74060965">
      <w:bodyDiv w:val="1"/>
      <w:marLeft w:val="0"/>
      <w:marRight w:val="0"/>
      <w:marTop w:val="0"/>
      <w:marBottom w:val="0"/>
      <w:divBdr>
        <w:top w:val="none" w:sz="0" w:space="0" w:color="auto"/>
        <w:left w:val="none" w:sz="0" w:space="0" w:color="auto"/>
        <w:bottom w:val="none" w:sz="0" w:space="0" w:color="auto"/>
        <w:right w:val="none" w:sz="0" w:space="0" w:color="auto"/>
      </w:divBdr>
    </w:div>
    <w:div w:id="74595507">
      <w:bodyDiv w:val="1"/>
      <w:marLeft w:val="0"/>
      <w:marRight w:val="0"/>
      <w:marTop w:val="0"/>
      <w:marBottom w:val="0"/>
      <w:divBdr>
        <w:top w:val="none" w:sz="0" w:space="0" w:color="auto"/>
        <w:left w:val="none" w:sz="0" w:space="0" w:color="auto"/>
        <w:bottom w:val="none" w:sz="0" w:space="0" w:color="auto"/>
        <w:right w:val="none" w:sz="0" w:space="0" w:color="auto"/>
      </w:divBdr>
    </w:div>
    <w:div w:id="76899810">
      <w:bodyDiv w:val="1"/>
      <w:marLeft w:val="0"/>
      <w:marRight w:val="0"/>
      <w:marTop w:val="0"/>
      <w:marBottom w:val="0"/>
      <w:divBdr>
        <w:top w:val="none" w:sz="0" w:space="0" w:color="auto"/>
        <w:left w:val="none" w:sz="0" w:space="0" w:color="auto"/>
        <w:bottom w:val="none" w:sz="0" w:space="0" w:color="auto"/>
        <w:right w:val="none" w:sz="0" w:space="0" w:color="auto"/>
      </w:divBdr>
    </w:div>
    <w:div w:id="77866312">
      <w:bodyDiv w:val="1"/>
      <w:marLeft w:val="0"/>
      <w:marRight w:val="0"/>
      <w:marTop w:val="0"/>
      <w:marBottom w:val="0"/>
      <w:divBdr>
        <w:top w:val="none" w:sz="0" w:space="0" w:color="auto"/>
        <w:left w:val="none" w:sz="0" w:space="0" w:color="auto"/>
        <w:bottom w:val="none" w:sz="0" w:space="0" w:color="auto"/>
        <w:right w:val="none" w:sz="0" w:space="0" w:color="auto"/>
      </w:divBdr>
    </w:div>
    <w:div w:id="78334564">
      <w:bodyDiv w:val="1"/>
      <w:marLeft w:val="0"/>
      <w:marRight w:val="0"/>
      <w:marTop w:val="0"/>
      <w:marBottom w:val="0"/>
      <w:divBdr>
        <w:top w:val="none" w:sz="0" w:space="0" w:color="auto"/>
        <w:left w:val="none" w:sz="0" w:space="0" w:color="auto"/>
        <w:bottom w:val="none" w:sz="0" w:space="0" w:color="auto"/>
        <w:right w:val="none" w:sz="0" w:space="0" w:color="auto"/>
      </w:divBdr>
    </w:div>
    <w:div w:id="78643316">
      <w:bodyDiv w:val="1"/>
      <w:marLeft w:val="0"/>
      <w:marRight w:val="0"/>
      <w:marTop w:val="0"/>
      <w:marBottom w:val="0"/>
      <w:divBdr>
        <w:top w:val="none" w:sz="0" w:space="0" w:color="auto"/>
        <w:left w:val="none" w:sz="0" w:space="0" w:color="auto"/>
        <w:bottom w:val="none" w:sz="0" w:space="0" w:color="auto"/>
        <w:right w:val="none" w:sz="0" w:space="0" w:color="auto"/>
      </w:divBdr>
    </w:div>
    <w:div w:id="78798326">
      <w:bodyDiv w:val="1"/>
      <w:marLeft w:val="0"/>
      <w:marRight w:val="0"/>
      <w:marTop w:val="0"/>
      <w:marBottom w:val="0"/>
      <w:divBdr>
        <w:top w:val="none" w:sz="0" w:space="0" w:color="auto"/>
        <w:left w:val="none" w:sz="0" w:space="0" w:color="auto"/>
        <w:bottom w:val="none" w:sz="0" w:space="0" w:color="auto"/>
        <w:right w:val="none" w:sz="0" w:space="0" w:color="auto"/>
      </w:divBdr>
    </w:div>
    <w:div w:id="81146565">
      <w:bodyDiv w:val="1"/>
      <w:marLeft w:val="0"/>
      <w:marRight w:val="0"/>
      <w:marTop w:val="0"/>
      <w:marBottom w:val="0"/>
      <w:divBdr>
        <w:top w:val="none" w:sz="0" w:space="0" w:color="auto"/>
        <w:left w:val="none" w:sz="0" w:space="0" w:color="auto"/>
        <w:bottom w:val="none" w:sz="0" w:space="0" w:color="auto"/>
        <w:right w:val="none" w:sz="0" w:space="0" w:color="auto"/>
      </w:divBdr>
    </w:div>
    <w:div w:id="81269292">
      <w:bodyDiv w:val="1"/>
      <w:marLeft w:val="0"/>
      <w:marRight w:val="0"/>
      <w:marTop w:val="0"/>
      <w:marBottom w:val="0"/>
      <w:divBdr>
        <w:top w:val="none" w:sz="0" w:space="0" w:color="auto"/>
        <w:left w:val="none" w:sz="0" w:space="0" w:color="auto"/>
        <w:bottom w:val="none" w:sz="0" w:space="0" w:color="auto"/>
        <w:right w:val="none" w:sz="0" w:space="0" w:color="auto"/>
      </w:divBdr>
    </w:div>
    <w:div w:id="81798204">
      <w:bodyDiv w:val="1"/>
      <w:marLeft w:val="0"/>
      <w:marRight w:val="0"/>
      <w:marTop w:val="0"/>
      <w:marBottom w:val="0"/>
      <w:divBdr>
        <w:top w:val="none" w:sz="0" w:space="0" w:color="auto"/>
        <w:left w:val="none" w:sz="0" w:space="0" w:color="auto"/>
        <w:bottom w:val="none" w:sz="0" w:space="0" w:color="auto"/>
        <w:right w:val="none" w:sz="0" w:space="0" w:color="auto"/>
      </w:divBdr>
    </w:div>
    <w:div w:id="82116980">
      <w:bodyDiv w:val="1"/>
      <w:marLeft w:val="0"/>
      <w:marRight w:val="0"/>
      <w:marTop w:val="0"/>
      <w:marBottom w:val="0"/>
      <w:divBdr>
        <w:top w:val="none" w:sz="0" w:space="0" w:color="auto"/>
        <w:left w:val="none" w:sz="0" w:space="0" w:color="auto"/>
        <w:bottom w:val="none" w:sz="0" w:space="0" w:color="auto"/>
        <w:right w:val="none" w:sz="0" w:space="0" w:color="auto"/>
      </w:divBdr>
    </w:div>
    <w:div w:id="82921446">
      <w:bodyDiv w:val="1"/>
      <w:marLeft w:val="0"/>
      <w:marRight w:val="0"/>
      <w:marTop w:val="0"/>
      <w:marBottom w:val="0"/>
      <w:divBdr>
        <w:top w:val="none" w:sz="0" w:space="0" w:color="auto"/>
        <w:left w:val="none" w:sz="0" w:space="0" w:color="auto"/>
        <w:bottom w:val="none" w:sz="0" w:space="0" w:color="auto"/>
        <w:right w:val="none" w:sz="0" w:space="0" w:color="auto"/>
      </w:divBdr>
    </w:div>
    <w:div w:id="83034770">
      <w:bodyDiv w:val="1"/>
      <w:marLeft w:val="0"/>
      <w:marRight w:val="0"/>
      <w:marTop w:val="0"/>
      <w:marBottom w:val="0"/>
      <w:divBdr>
        <w:top w:val="none" w:sz="0" w:space="0" w:color="auto"/>
        <w:left w:val="none" w:sz="0" w:space="0" w:color="auto"/>
        <w:bottom w:val="none" w:sz="0" w:space="0" w:color="auto"/>
        <w:right w:val="none" w:sz="0" w:space="0" w:color="auto"/>
      </w:divBdr>
    </w:div>
    <w:div w:id="83231010">
      <w:bodyDiv w:val="1"/>
      <w:marLeft w:val="0"/>
      <w:marRight w:val="0"/>
      <w:marTop w:val="0"/>
      <w:marBottom w:val="0"/>
      <w:divBdr>
        <w:top w:val="none" w:sz="0" w:space="0" w:color="auto"/>
        <w:left w:val="none" w:sz="0" w:space="0" w:color="auto"/>
        <w:bottom w:val="none" w:sz="0" w:space="0" w:color="auto"/>
        <w:right w:val="none" w:sz="0" w:space="0" w:color="auto"/>
      </w:divBdr>
    </w:div>
    <w:div w:id="85000423">
      <w:bodyDiv w:val="1"/>
      <w:marLeft w:val="0"/>
      <w:marRight w:val="0"/>
      <w:marTop w:val="0"/>
      <w:marBottom w:val="0"/>
      <w:divBdr>
        <w:top w:val="none" w:sz="0" w:space="0" w:color="auto"/>
        <w:left w:val="none" w:sz="0" w:space="0" w:color="auto"/>
        <w:bottom w:val="none" w:sz="0" w:space="0" w:color="auto"/>
        <w:right w:val="none" w:sz="0" w:space="0" w:color="auto"/>
      </w:divBdr>
    </w:div>
    <w:div w:id="85468661">
      <w:bodyDiv w:val="1"/>
      <w:marLeft w:val="0"/>
      <w:marRight w:val="0"/>
      <w:marTop w:val="0"/>
      <w:marBottom w:val="0"/>
      <w:divBdr>
        <w:top w:val="none" w:sz="0" w:space="0" w:color="auto"/>
        <w:left w:val="none" w:sz="0" w:space="0" w:color="auto"/>
        <w:bottom w:val="none" w:sz="0" w:space="0" w:color="auto"/>
        <w:right w:val="none" w:sz="0" w:space="0" w:color="auto"/>
      </w:divBdr>
    </w:div>
    <w:div w:id="89399181">
      <w:bodyDiv w:val="1"/>
      <w:marLeft w:val="0"/>
      <w:marRight w:val="0"/>
      <w:marTop w:val="0"/>
      <w:marBottom w:val="0"/>
      <w:divBdr>
        <w:top w:val="none" w:sz="0" w:space="0" w:color="auto"/>
        <w:left w:val="none" w:sz="0" w:space="0" w:color="auto"/>
        <w:bottom w:val="none" w:sz="0" w:space="0" w:color="auto"/>
        <w:right w:val="none" w:sz="0" w:space="0" w:color="auto"/>
      </w:divBdr>
    </w:div>
    <w:div w:id="92362888">
      <w:bodyDiv w:val="1"/>
      <w:marLeft w:val="0"/>
      <w:marRight w:val="0"/>
      <w:marTop w:val="0"/>
      <w:marBottom w:val="0"/>
      <w:divBdr>
        <w:top w:val="none" w:sz="0" w:space="0" w:color="auto"/>
        <w:left w:val="none" w:sz="0" w:space="0" w:color="auto"/>
        <w:bottom w:val="none" w:sz="0" w:space="0" w:color="auto"/>
        <w:right w:val="none" w:sz="0" w:space="0" w:color="auto"/>
      </w:divBdr>
    </w:div>
    <w:div w:id="92894808">
      <w:bodyDiv w:val="1"/>
      <w:marLeft w:val="0"/>
      <w:marRight w:val="0"/>
      <w:marTop w:val="0"/>
      <w:marBottom w:val="0"/>
      <w:divBdr>
        <w:top w:val="none" w:sz="0" w:space="0" w:color="auto"/>
        <w:left w:val="none" w:sz="0" w:space="0" w:color="auto"/>
        <w:bottom w:val="none" w:sz="0" w:space="0" w:color="auto"/>
        <w:right w:val="none" w:sz="0" w:space="0" w:color="auto"/>
      </w:divBdr>
    </w:div>
    <w:div w:id="93524190">
      <w:bodyDiv w:val="1"/>
      <w:marLeft w:val="0"/>
      <w:marRight w:val="0"/>
      <w:marTop w:val="0"/>
      <w:marBottom w:val="0"/>
      <w:divBdr>
        <w:top w:val="none" w:sz="0" w:space="0" w:color="auto"/>
        <w:left w:val="none" w:sz="0" w:space="0" w:color="auto"/>
        <w:bottom w:val="none" w:sz="0" w:space="0" w:color="auto"/>
        <w:right w:val="none" w:sz="0" w:space="0" w:color="auto"/>
      </w:divBdr>
    </w:div>
    <w:div w:id="93937809">
      <w:bodyDiv w:val="1"/>
      <w:marLeft w:val="0"/>
      <w:marRight w:val="0"/>
      <w:marTop w:val="0"/>
      <w:marBottom w:val="0"/>
      <w:divBdr>
        <w:top w:val="none" w:sz="0" w:space="0" w:color="auto"/>
        <w:left w:val="none" w:sz="0" w:space="0" w:color="auto"/>
        <w:bottom w:val="none" w:sz="0" w:space="0" w:color="auto"/>
        <w:right w:val="none" w:sz="0" w:space="0" w:color="auto"/>
      </w:divBdr>
    </w:div>
    <w:div w:id="94517356">
      <w:bodyDiv w:val="1"/>
      <w:marLeft w:val="0"/>
      <w:marRight w:val="0"/>
      <w:marTop w:val="0"/>
      <w:marBottom w:val="0"/>
      <w:divBdr>
        <w:top w:val="none" w:sz="0" w:space="0" w:color="auto"/>
        <w:left w:val="none" w:sz="0" w:space="0" w:color="auto"/>
        <w:bottom w:val="none" w:sz="0" w:space="0" w:color="auto"/>
        <w:right w:val="none" w:sz="0" w:space="0" w:color="auto"/>
      </w:divBdr>
    </w:div>
    <w:div w:id="95683861">
      <w:bodyDiv w:val="1"/>
      <w:marLeft w:val="0"/>
      <w:marRight w:val="0"/>
      <w:marTop w:val="0"/>
      <w:marBottom w:val="0"/>
      <w:divBdr>
        <w:top w:val="none" w:sz="0" w:space="0" w:color="auto"/>
        <w:left w:val="none" w:sz="0" w:space="0" w:color="auto"/>
        <w:bottom w:val="none" w:sz="0" w:space="0" w:color="auto"/>
        <w:right w:val="none" w:sz="0" w:space="0" w:color="auto"/>
      </w:divBdr>
    </w:div>
    <w:div w:id="96561354">
      <w:bodyDiv w:val="1"/>
      <w:marLeft w:val="0"/>
      <w:marRight w:val="0"/>
      <w:marTop w:val="0"/>
      <w:marBottom w:val="0"/>
      <w:divBdr>
        <w:top w:val="none" w:sz="0" w:space="0" w:color="auto"/>
        <w:left w:val="none" w:sz="0" w:space="0" w:color="auto"/>
        <w:bottom w:val="none" w:sz="0" w:space="0" w:color="auto"/>
        <w:right w:val="none" w:sz="0" w:space="0" w:color="auto"/>
      </w:divBdr>
    </w:div>
    <w:div w:id="97220416">
      <w:bodyDiv w:val="1"/>
      <w:marLeft w:val="0"/>
      <w:marRight w:val="0"/>
      <w:marTop w:val="0"/>
      <w:marBottom w:val="0"/>
      <w:divBdr>
        <w:top w:val="none" w:sz="0" w:space="0" w:color="auto"/>
        <w:left w:val="none" w:sz="0" w:space="0" w:color="auto"/>
        <w:bottom w:val="none" w:sz="0" w:space="0" w:color="auto"/>
        <w:right w:val="none" w:sz="0" w:space="0" w:color="auto"/>
      </w:divBdr>
    </w:div>
    <w:div w:id="98257033">
      <w:bodyDiv w:val="1"/>
      <w:marLeft w:val="0"/>
      <w:marRight w:val="0"/>
      <w:marTop w:val="0"/>
      <w:marBottom w:val="0"/>
      <w:divBdr>
        <w:top w:val="none" w:sz="0" w:space="0" w:color="auto"/>
        <w:left w:val="none" w:sz="0" w:space="0" w:color="auto"/>
        <w:bottom w:val="none" w:sz="0" w:space="0" w:color="auto"/>
        <w:right w:val="none" w:sz="0" w:space="0" w:color="auto"/>
      </w:divBdr>
    </w:div>
    <w:div w:id="99567766">
      <w:bodyDiv w:val="1"/>
      <w:marLeft w:val="0"/>
      <w:marRight w:val="0"/>
      <w:marTop w:val="0"/>
      <w:marBottom w:val="0"/>
      <w:divBdr>
        <w:top w:val="none" w:sz="0" w:space="0" w:color="auto"/>
        <w:left w:val="none" w:sz="0" w:space="0" w:color="auto"/>
        <w:bottom w:val="none" w:sz="0" w:space="0" w:color="auto"/>
        <w:right w:val="none" w:sz="0" w:space="0" w:color="auto"/>
      </w:divBdr>
    </w:div>
    <w:div w:id="103428364">
      <w:bodyDiv w:val="1"/>
      <w:marLeft w:val="0"/>
      <w:marRight w:val="0"/>
      <w:marTop w:val="0"/>
      <w:marBottom w:val="0"/>
      <w:divBdr>
        <w:top w:val="none" w:sz="0" w:space="0" w:color="auto"/>
        <w:left w:val="none" w:sz="0" w:space="0" w:color="auto"/>
        <w:bottom w:val="none" w:sz="0" w:space="0" w:color="auto"/>
        <w:right w:val="none" w:sz="0" w:space="0" w:color="auto"/>
      </w:divBdr>
    </w:div>
    <w:div w:id="104467244">
      <w:bodyDiv w:val="1"/>
      <w:marLeft w:val="0"/>
      <w:marRight w:val="0"/>
      <w:marTop w:val="0"/>
      <w:marBottom w:val="0"/>
      <w:divBdr>
        <w:top w:val="none" w:sz="0" w:space="0" w:color="auto"/>
        <w:left w:val="none" w:sz="0" w:space="0" w:color="auto"/>
        <w:bottom w:val="none" w:sz="0" w:space="0" w:color="auto"/>
        <w:right w:val="none" w:sz="0" w:space="0" w:color="auto"/>
      </w:divBdr>
    </w:div>
    <w:div w:id="105083769">
      <w:bodyDiv w:val="1"/>
      <w:marLeft w:val="0"/>
      <w:marRight w:val="0"/>
      <w:marTop w:val="0"/>
      <w:marBottom w:val="0"/>
      <w:divBdr>
        <w:top w:val="none" w:sz="0" w:space="0" w:color="auto"/>
        <w:left w:val="none" w:sz="0" w:space="0" w:color="auto"/>
        <w:bottom w:val="none" w:sz="0" w:space="0" w:color="auto"/>
        <w:right w:val="none" w:sz="0" w:space="0" w:color="auto"/>
      </w:divBdr>
    </w:div>
    <w:div w:id="105665475">
      <w:bodyDiv w:val="1"/>
      <w:marLeft w:val="0"/>
      <w:marRight w:val="0"/>
      <w:marTop w:val="0"/>
      <w:marBottom w:val="0"/>
      <w:divBdr>
        <w:top w:val="none" w:sz="0" w:space="0" w:color="auto"/>
        <w:left w:val="none" w:sz="0" w:space="0" w:color="auto"/>
        <w:bottom w:val="none" w:sz="0" w:space="0" w:color="auto"/>
        <w:right w:val="none" w:sz="0" w:space="0" w:color="auto"/>
      </w:divBdr>
    </w:div>
    <w:div w:id="108864183">
      <w:bodyDiv w:val="1"/>
      <w:marLeft w:val="0"/>
      <w:marRight w:val="0"/>
      <w:marTop w:val="0"/>
      <w:marBottom w:val="0"/>
      <w:divBdr>
        <w:top w:val="none" w:sz="0" w:space="0" w:color="auto"/>
        <w:left w:val="none" w:sz="0" w:space="0" w:color="auto"/>
        <w:bottom w:val="none" w:sz="0" w:space="0" w:color="auto"/>
        <w:right w:val="none" w:sz="0" w:space="0" w:color="auto"/>
      </w:divBdr>
    </w:div>
    <w:div w:id="109514886">
      <w:bodyDiv w:val="1"/>
      <w:marLeft w:val="0"/>
      <w:marRight w:val="0"/>
      <w:marTop w:val="0"/>
      <w:marBottom w:val="0"/>
      <w:divBdr>
        <w:top w:val="none" w:sz="0" w:space="0" w:color="auto"/>
        <w:left w:val="none" w:sz="0" w:space="0" w:color="auto"/>
        <w:bottom w:val="none" w:sz="0" w:space="0" w:color="auto"/>
        <w:right w:val="none" w:sz="0" w:space="0" w:color="auto"/>
      </w:divBdr>
    </w:div>
    <w:div w:id="110514022">
      <w:bodyDiv w:val="1"/>
      <w:marLeft w:val="0"/>
      <w:marRight w:val="0"/>
      <w:marTop w:val="0"/>
      <w:marBottom w:val="0"/>
      <w:divBdr>
        <w:top w:val="none" w:sz="0" w:space="0" w:color="auto"/>
        <w:left w:val="none" w:sz="0" w:space="0" w:color="auto"/>
        <w:bottom w:val="none" w:sz="0" w:space="0" w:color="auto"/>
        <w:right w:val="none" w:sz="0" w:space="0" w:color="auto"/>
      </w:divBdr>
    </w:div>
    <w:div w:id="110560855">
      <w:bodyDiv w:val="1"/>
      <w:marLeft w:val="0"/>
      <w:marRight w:val="0"/>
      <w:marTop w:val="0"/>
      <w:marBottom w:val="0"/>
      <w:divBdr>
        <w:top w:val="none" w:sz="0" w:space="0" w:color="auto"/>
        <w:left w:val="none" w:sz="0" w:space="0" w:color="auto"/>
        <w:bottom w:val="none" w:sz="0" w:space="0" w:color="auto"/>
        <w:right w:val="none" w:sz="0" w:space="0" w:color="auto"/>
      </w:divBdr>
    </w:div>
    <w:div w:id="115174577">
      <w:bodyDiv w:val="1"/>
      <w:marLeft w:val="0"/>
      <w:marRight w:val="0"/>
      <w:marTop w:val="0"/>
      <w:marBottom w:val="0"/>
      <w:divBdr>
        <w:top w:val="none" w:sz="0" w:space="0" w:color="auto"/>
        <w:left w:val="none" w:sz="0" w:space="0" w:color="auto"/>
        <w:bottom w:val="none" w:sz="0" w:space="0" w:color="auto"/>
        <w:right w:val="none" w:sz="0" w:space="0" w:color="auto"/>
      </w:divBdr>
    </w:div>
    <w:div w:id="117533353">
      <w:bodyDiv w:val="1"/>
      <w:marLeft w:val="0"/>
      <w:marRight w:val="0"/>
      <w:marTop w:val="0"/>
      <w:marBottom w:val="0"/>
      <w:divBdr>
        <w:top w:val="none" w:sz="0" w:space="0" w:color="auto"/>
        <w:left w:val="none" w:sz="0" w:space="0" w:color="auto"/>
        <w:bottom w:val="none" w:sz="0" w:space="0" w:color="auto"/>
        <w:right w:val="none" w:sz="0" w:space="0" w:color="auto"/>
      </w:divBdr>
    </w:div>
    <w:div w:id="118185721">
      <w:bodyDiv w:val="1"/>
      <w:marLeft w:val="0"/>
      <w:marRight w:val="0"/>
      <w:marTop w:val="0"/>
      <w:marBottom w:val="0"/>
      <w:divBdr>
        <w:top w:val="none" w:sz="0" w:space="0" w:color="auto"/>
        <w:left w:val="none" w:sz="0" w:space="0" w:color="auto"/>
        <w:bottom w:val="none" w:sz="0" w:space="0" w:color="auto"/>
        <w:right w:val="none" w:sz="0" w:space="0" w:color="auto"/>
      </w:divBdr>
    </w:div>
    <w:div w:id="118500956">
      <w:bodyDiv w:val="1"/>
      <w:marLeft w:val="0"/>
      <w:marRight w:val="0"/>
      <w:marTop w:val="0"/>
      <w:marBottom w:val="0"/>
      <w:divBdr>
        <w:top w:val="none" w:sz="0" w:space="0" w:color="auto"/>
        <w:left w:val="none" w:sz="0" w:space="0" w:color="auto"/>
        <w:bottom w:val="none" w:sz="0" w:space="0" w:color="auto"/>
        <w:right w:val="none" w:sz="0" w:space="0" w:color="auto"/>
      </w:divBdr>
    </w:div>
    <w:div w:id="119418105">
      <w:bodyDiv w:val="1"/>
      <w:marLeft w:val="0"/>
      <w:marRight w:val="0"/>
      <w:marTop w:val="0"/>
      <w:marBottom w:val="0"/>
      <w:divBdr>
        <w:top w:val="none" w:sz="0" w:space="0" w:color="auto"/>
        <w:left w:val="none" w:sz="0" w:space="0" w:color="auto"/>
        <w:bottom w:val="none" w:sz="0" w:space="0" w:color="auto"/>
        <w:right w:val="none" w:sz="0" w:space="0" w:color="auto"/>
      </w:divBdr>
    </w:div>
    <w:div w:id="120349656">
      <w:bodyDiv w:val="1"/>
      <w:marLeft w:val="0"/>
      <w:marRight w:val="0"/>
      <w:marTop w:val="0"/>
      <w:marBottom w:val="0"/>
      <w:divBdr>
        <w:top w:val="none" w:sz="0" w:space="0" w:color="auto"/>
        <w:left w:val="none" w:sz="0" w:space="0" w:color="auto"/>
        <w:bottom w:val="none" w:sz="0" w:space="0" w:color="auto"/>
        <w:right w:val="none" w:sz="0" w:space="0" w:color="auto"/>
      </w:divBdr>
    </w:div>
    <w:div w:id="121534536">
      <w:bodyDiv w:val="1"/>
      <w:marLeft w:val="0"/>
      <w:marRight w:val="0"/>
      <w:marTop w:val="0"/>
      <w:marBottom w:val="0"/>
      <w:divBdr>
        <w:top w:val="none" w:sz="0" w:space="0" w:color="auto"/>
        <w:left w:val="none" w:sz="0" w:space="0" w:color="auto"/>
        <w:bottom w:val="none" w:sz="0" w:space="0" w:color="auto"/>
        <w:right w:val="none" w:sz="0" w:space="0" w:color="auto"/>
      </w:divBdr>
    </w:div>
    <w:div w:id="121847498">
      <w:bodyDiv w:val="1"/>
      <w:marLeft w:val="0"/>
      <w:marRight w:val="0"/>
      <w:marTop w:val="0"/>
      <w:marBottom w:val="0"/>
      <w:divBdr>
        <w:top w:val="none" w:sz="0" w:space="0" w:color="auto"/>
        <w:left w:val="none" w:sz="0" w:space="0" w:color="auto"/>
        <w:bottom w:val="none" w:sz="0" w:space="0" w:color="auto"/>
        <w:right w:val="none" w:sz="0" w:space="0" w:color="auto"/>
      </w:divBdr>
    </w:div>
    <w:div w:id="122428061">
      <w:bodyDiv w:val="1"/>
      <w:marLeft w:val="0"/>
      <w:marRight w:val="0"/>
      <w:marTop w:val="0"/>
      <w:marBottom w:val="0"/>
      <w:divBdr>
        <w:top w:val="none" w:sz="0" w:space="0" w:color="auto"/>
        <w:left w:val="none" w:sz="0" w:space="0" w:color="auto"/>
        <w:bottom w:val="none" w:sz="0" w:space="0" w:color="auto"/>
        <w:right w:val="none" w:sz="0" w:space="0" w:color="auto"/>
      </w:divBdr>
    </w:div>
    <w:div w:id="123894366">
      <w:bodyDiv w:val="1"/>
      <w:marLeft w:val="0"/>
      <w:marRight w:val="0"/>
      <w:marTop w:val="0"/>
      <w:marBottom w:val="0"/>
      <w:divBdr>
        <w:top w:val="none" w:sz="0" w:space="0" w:color="auto"/>
        <w:left w:val="none" w:sz="0" w:space="0" w:color="auto"/>
        <w:bottom w:val="none" w:sz="0" w:space="0" w:color="auto"/>
        <w:right w:val="none" w:sz="0" w:space="0" w:color="auto"/>
      </w:divBdr>
    </w:div>
    <w:div w:id="124353191">
      <w:bodyDiv w:val="1"/>
      <w:marLeft w:val="0"/>
      <w:marRight w:val="0"/>
      <w:marTop w:val="0"/>
      <w:marBottom w:val="0"/>
      <w:divBdr>
        <w:top w:val="none" w:sz="0" w:space="0" w:color="auto"/>
        <w:left w:val="none" w:sz="0" w:space="0" w:color="auto"/>
        <w:bottom w:val="none" w:sz="0" w:space="0" w:color="auto"/>
        <w:right w:val="none" w:sz="0" w:space="0" w:color="auto"/>
      </w:divBdr>
    </w:div>
    <w:div w:id="125204642">
      <w:bodyDiv w:val="1"/>
      <w:marLeft w:val="0"/>
      <w:marRight w:val="0"/>
      <w:marTop w:val="0"/>
      <w:marBottom w:val="0"/>
      <w:divBdr>
        <w:top w:val="none" w:sz="0" w:space="0" w:color="auto"/>
        <w:left w:val="none" w:sz="0" w:space="0" w:color="auto"/>
        <w:bottom w:val="none" w:sz="0" w:space="0" w:color="auto"/>
        <w:right w:val="none" w:sz="0" w:space="0" w:color="auto"/>
      </w:divBdr>
    </w:div>
    <w:div w:id="125589035">
      <w:bodyDiv w:val="1"/>
      <w:marLeft w:val="0"/>
      <w:marRight w:val="0"/>
      <w:marTop w:val="0"/>
      <w:marBottom w:val="0"/>
      <w:divBdr>
        <w:top w:val="none" w:sz="0" w:space="0" w:color="auto"/>
        <w:left w:val="none" w:sz="0" w:space="0" w:color="auto"/>
        <w:bottom w:val="none" w:sz="0" w:space="0" w:color="auto"/>
        <w:right w:val="none" w:sz="0" w:space="0" w:color="auto"/>
      </w:divBdr>
    </w:div>
    <w:div w:id="125783537">
      <w:bodyDiv w:val="1"/>
      <w:marLeft w:val="0"/>
      <w:marRight w:val="0"/>
      <w:marTop w:val="0"/>
      <w:marBottom w:val="0"/>
      <w:divBdr>
        <w:top w:val="none" w:sz="0" w:space="0" w:color="auto"/>
        <w:left w:val="none" w:sz="0" w:space="0" w:color="auto"/>
        <w:bottom w:val="none" w:sz="0" w:space="0" w:color="auto"/>
        <w:right w:val="none" w:sz="0" w:space="0" w:color="auto"/>
      </w:divBdr>
    </w:div>
    <w:div w:id="126513521">
      <w:bodyDiv w:val="1"/>
      <w:marLeft w:val="0"/>
      <w:marRight w:val="0"/>
      <w:marTop w:val="0"/>
      <w:marBottom w:val="0"/>
      <w:divBdr>
        <w:top w:val="none" w:sz="0" w:space="0" w:color="auto"/>
        <w:left w:val="none" w:sz="0" w:space="0" w:color="auto"/>
        <w:bottom w:val="none" w:sz="0" w:space="0" w:color="auto"/>
        <w:right w:val="none" w:sz="0" w:space="0" w:color="auto"/>
      </w:divBdr>
    </w:div>
    <w:div w:id="126703742">
      <w:bodyDiv w:val="1"/>
      <w:marLeft w:val="0"/>
      <w:marRight w:val="0"/>
      <w:marTop w:val="0"/>
      <w:marBottom w:val="0"/>
      <w:divBdr>
        <w:top w:val="none" w:sz="0" w:space="0" w:color="auto"/>
        <w:left w:val="none" w:sz="0" w:space="0" w:color="auto"/>
        <w:bottom w:val="none" w:sz="0" w:space="0" w:color="auto"/>
        <w:right w:val="none" w:sz="0" w:space="0" w:color="auto"/>
      </w:divBdr>
    </w:div>
    <w:div w:id="127482758">
      <w:bodyDiv w:val="1"/>
      <w:marLeft w:val="0"/>
      <w:marRight w:val="0"/>
      <w:marTop w:val="0"/>
      <w:marBottom w:val="0"/>
      <w:divBdr>
        <w:top w:val="none" w:sz="0" w:space="0" w:color="auto"/>
        <w:left w:val="none" w:sz="0" w:space="0" w:color="auto"/>
        <w:bottom w:val="none" w:sz="0" w:space="0" w:color="auto"/>
        <w:right w:val="none" w:sz="0" w:space="0" w:color="auto"/>
      </w:divBdr>
    </w:div>
    <w:div w:id="128935908">
      <w:bodyDiv w:val="1"/>
      <w:marLeft w:val="0"/>
      <w:marRight w:val="0"/>
      <w:marTop w:val="0"/>
      <w:marBottom w:val="0"/>
      <w:divBdr>
        <w:top w:val="none" w:sz="0" w:space="0" w:color="auto"/>
        <w:left w:val="none" w:sz="0" w:space="0" w:color="auto"/>
        <w:bottom w:val="none" w:sz="0" w:space="0" w:color="auto"/>
        <w:right w:val="none" w:sz="0" w:space="0" w:color="auto"/>
      </w:divBdr>
    </w:div>
    <w:div w:id="129520352">
      <w:bodyDiv w:val="1"/>
      <w:marLeft w:val="0"/>
      <w:marRight w:val="0"/>
      <w:marTop w:val="0"/>
      <w:marBottom w:val="0"/>
      <w:divBdr>
        <w:top w:val="none" w:sz="0" w:space="0" w:color="auto"/>
        <w:left w:val="none" w:sz="0" w:space="0" w:color="auto"/>
        <w:bottom w:val="none" w:sz="0" w:space="0" w:color="auto"/>
        <w:right w:val="none" w:sz="0" w:space="0" w:color="auto"/>
      </w:divBdr>
    </w:div>
    <w:div w:id="130052787">
      <w:bodyDiv w:val="1"/>
      <w:marLeft w:val="0"/>
      <w:marRight w:val="0"/>
      <w:marTop w:val="0"/>
      <w:marBottom w:val="0"/>
      <w:divBdr>
        <w:top w:val="none" w:sz="0" w:space="0" w:color="auto"/>
        <w:left w:val="none" w:sz="0" w:space="0" w:color="auto"/>
        <w:bottom w:val="none" w:sz="0" w:space="0" w:color="auto"/>
        <w:right w:val="none" w:sz="0" w:space="0" w:color="auto"/>
      </w:divBdr>
    </w:div>
    <w:div w:id="130296425">
      <w:bodyDiv w:val="1"/>
      <w:marLeft w:val="0"/>
      <w:marRight w:val="0"/>
      <w:marTop w:val="0"/>
      <w:marBottom w:val="0"/>
      <w:divBdr>
        <w:top w:val="none" w:sz="0" w:space="0" w:color="auto"/>
        <w:left w:val="none" w:sz="0" w:space="0" w:color="auto"/>
        <w:bottom w:val="none" w:sz="0" w:space="0" w:color="auto"/>
        <w:right w:val="none" w:sz="0" w:space="0" w:color="auto"/>
      </w:divBdr>
    </w:div>
    <w:div w:id="130444808">
      <w:bodyDiv w:val="1"/>
      <w:marLeft w:val="0"/>
      <w:marRight w:val="0"/>
      <w:marTop w:val="0"/>
      <w:marBottom w:val="0"/>
      <w:divBdr>
        <w:top w:val="none" w:sz="0" w:space="0" w:color="auto"/>
        <w:left w:val="none" w:sz="0" w:space="0" w:color="auto"/>
        <w:bottom w:val="none" w:sz="0" w:space="0" w:color="auto"/>
        <w:right w:val="none" w:sz="0" w:space="0" w:color="auto"/>
      </w:divBdr>
    </w:div>
    <w:div w:id="131412052">
      <w:bodyDiv w:val="1"/>
      <w:marLeft w:val="0"/>
      <w:marRight w:val="0"/>
      <w:marTop w:val="0"/>
      <w:marBottom w:val="0"/>
      <w:divBdr>
        <w:top w:val="none" w:sz="0" w:space="0" w:color="auto"/>
        <w:left w:val="none" w:sz="0" w:space="0" w:color="auto"/>
        <w:bottom w:val="none" w:sz="0" w:space="0" w:color="auto"/>
        <w:right w:val="none" w:sz="0" w:space="0" w:color="auto"/>
      </w:divBdr>
    </w:div>
    <w:div w:id="131531467">
      <w:bodyDiv w:val="1"/>
      <w:marLeft w:val="0"/>
      <w:marRight w:val="0"/>
      <w:marTop w:val="0"/>
      <w:marBottom w:val="0"/>
      <w:divBdr>
        <w:top w:val="none" w:sz="0" w:space="0" w:color="auto"/>
        <w:left w:val="none" w:sz="0" w:space="0" w:color="auto"/>
        <w:bottom w:val="none" w:sz="0" w:space="0" w:color="auto"/>
        <w:right w:val="none" w:sz="0" w:space="0" w:color="auto"/>
      </w:divBdr>
    </w:div>
    <w:div w:id="132601462">
      <w:bodyDiv w:val="1"/>
      <w:marLeft w:val="0"/>
      <w:marRight w:val="0"/>
      <w:marTop w:val="0"/>
      <w:marBottom w:val="0"/>
      <w:divBdr>
        <w:top w:val="none" w:sz="0" w:space="0" w:color="auto"/>
        <w:left w:val="none" w:sz="0" w:space="0" w:color="auto"/>
        <w:bottom w:val="none" w:sz="0" w:space="0" w:color="auto"/>
        <w:right w:val="none" w:sz="0" w:space="0" w:color="auto"/>
      </w:divBdr>
    </w:div>
    <w:div w:id="133640690">
      <w:bodyDiv w:val="1"/>
      <w:marLeft w:val="0"/>
      <w:marRight w:val="0"/>
      <w:marTop w:val="0"/>
      <w:marBottom w:val="0"/>
      <w:divBdr>
        <w:top w:val="none" w:sz="0" w:space="0" w:color="auto"/>
        <w:left w:val="none" w:sz="0" w:space="0" w:color="auto"/>
        <w:bottom w:val="none" w:sz="0" w:space="0" w:color="auto"/>
        <w:right w:val="none" w:sz="0" w:space="0" w:color="auto"/>
      </w:divBdr>
    </w:div>
    <w:div w:id="135533694">
      <w:bodyDiv w:val="1"/>
      <w:marLeft w:val="0"/>
      <w:marRight w:val="0"/>
      <w:marTop w:val="0"/>
      <w:marBottom w:val="0"/>
      <w:divBdr>
        <w:top w:val="none" w:sz="0" w:space="0" w:color="auto"/>
        <w:left w:val="none" w:sz="0" w:space="0" w:color="auto"/>
        <w:bottom w:val="none" w:sz="0" w:space="0" w:color="auto"/>
        <w:right w:val="none" w:sz="0" w:space="0" w:color="auto"/>
      </w:divBdr>
    </w:div>
    <w:div w:id="135730494">
      <w:bodyDiv w:val="1"/>
      <w:marLeft w:val="0"/>
      <w:marRight w:val="0"/>
      <w:marTop w:val="0"/>
      <w:marBottom w:val="0"/>
      <w:divBdr>
        <w:top w:val="none" w:sz="0" w:space="0" w:color="auto"/>
        <w:left w:val="none" w:sz="0" w:space="0" w:color="auto"/>
        <w:bottom w:val="none" w:sz="0" w:space="0" w:color="auto"/>
        <w:right w:val="none" w:sz="0" w:space="0" w:color="auto"/>
      </w:divBdr>
    </w:div>
    <w:div w:id="138503111">
      <w:bodyDiv w:val="1"/>
      <w:marLeft w:val="0"/>
      <w:marRight w:val="0"/>
      <w:marTop w:val="0"/>
      <w:marBottom w:val="0"/>
      <w:divBdr>
        <w:top w:val="none" w:sz="0" w:space="0" w:color="auto"/>
        <w:left w:val="none" w:sz="0" w:space="0" w:color="auto"/>
        <w:bottom w:val="none" w:sz="0" w:space="0" w:color="auto"/>
        <w:right w:val="none" w:sz="0" w:space="0" w:color="auto"/>
      </w:divBdr>
    </w:div>
    <w:div w:id="138617468">
      <w:bodyDiv w:val="1"/>
      <w:marLeft w:val="0"/>
      <w:marRight w:val="0"/>
      <w:marTop w:val="0"/>
      <w:marBottom w:val="0"/>
      <w:divBdr>
        <w:top w:val="none" w:sz="0" w:space="0" w:color="auto"/>
        <w:left w:val="none" w:sz="0" w:space="0" w:color="auto"/>
        <w:bottom w:val="none" w:sz="0" w:space="0" w:color="auto"/>
        <w:right w:val="none" w:sz="0" w:space="0" w:color="auto"/>
      </w:divBdr>
    </w:div>
    <w:div w:id="139270487">
      <w:bodyDiv w:val="1"/>
      <w:marLeft w:val="0"/>
      <w:marRight w:val="0"/>
      <w:marTop w:val="0"/>
      <w:marBottom w:val="0"/>
      <w:divBdr>
        <w:top w:val="none" w:sz="0" w:space="0" w:color="auto"/>
        <w:left w:val="none" w:sz="0" w:space="0" w:color="auto"/>
        <w:bottom w:val="none" w:sz="0" w:space="0" w:color="auto"/>
        <w:right w:val="none" w:sz="0" w:space="0" w:color="auto"/>
      </w:divBdr>
    </w:div>
    <w:div w:id="141430596">
      <w:bodyDiv w:val="1"/>
      <w:marLeft w:val="0"/>
      <w:marRight w:val="0"/>
      <w:marTop w:val="0"/>
      <w:marBottom w:val="0"/>
      <w:divBdr>
        <w:top w:val="none" w:sz="0" w:space="0" w:color="auto"/>
        <w:left w:val="none" w:sz="0" w:space="0" w:color="auto"/>
        <w:bottom w:val="none" w:sz="0" w:space="0" w:color="auto"/>
        <w:right w:val="none" w:sz="0" w:space="0" w:color="auto"/>
      </w:divBdr>
    </w:div>
    <w:div w:id="142548037">
      <w:bodyDiv w:val="1"/>
      <w:marLeft w:val="0"/>
      <w:marRight w:val="0"/>
      <w:marTop w:val="0"/>
      <w:marBottom w:val="0"/>
      <w:divBdr>
        <w:top w:val="none" w:sz="0" w:space="0" w:color="auto"/>
        <w:left w:val="none" w:sz="0" w:space="0" w:color="auto"/>
        <w:bottom w:val="none" w:sz="0" w:space="0" w:color="auto"/>
        <w:right w:val="none" w:sz="0" w:space="0" w:color="auto"/>
      </w:divBdr>
    </w:div>
    <w:div w:id="144592220">
      <w:bodyDiv w:val="1"/>
      <w:marLeft w:val="0"/>
      <w:marRight w:val="0"/>
      <w:marTop w:val="0"/>
      <w:marBottom w:val="0"/>
      <w:divBdr>
        <w:top w:val="none" w:sz="0" w:space="0" w:color="auto"/>
        <w:left w:val="none" w:sz="0" w:space="0" w:color="auto"/>
        <w:bottom w:val="none" w:sz="0" w:space="0" w:color="auto"/>
        <w:right w:val="none" w:sz="0" w:space="0" w:color="auto"/>
      </w:divBdr>
    </w:div>
    <w:div w:id="146820726">
      <w:bodyDiv w:val="1"/>
      <w:marLeft w:val="0"/>
      <w:marRight w:val="0"/>
      <w:marTop w:val="0"/>
      <w:marBottom w:val="0"/>
      <w:divBdr>
        <w:top w:val="none" w:sz="0" w:space="0" w:color="auto"/>
        <w:left w:val="none" w:sz="0" w:space="0" w:color="auto"/>
        <w:bottom w:val="none" w:sz="0" w:space="0" w:color="auto"/>
        <w:right w:val="none" w:sz="0" w:space="0" w:color="auto"/>
      </w:divBdr>
    </w:div>
    <w:div w:id="146938725">
      <w:bodyDiv w:val="1"/>
      <w:marLeft w:val="0"/>
      <w:marRight w:val="0"/>
      <w:marTop w:val="0"/>
      <w:marBottom w:val="0"/>
      <w:divBdr>
        <w:top w:val="none" w:sz="0" w:space="0" w:color="auto"/>
        <w:left w:val="none" w:sz="0" w:space="0" w:color="auto"/>
        <w:bottom w:val="none" w:sz="0" w:space="0" w:color="auto"/>
        <w:right w:val="none" w:sz="0" w:space="0" w:color="auto"/>
      </w:divBdr>
    </w:div>
    <w:div w:id="147326989">
      <w:bodyDiv w:val="1"/>
      <w:marLeft w:val="0"/>
      <w:marRight w:val="0"/>
      <w:marTop w:val="0"/>
      <w:marBottom w:val="0"/>
      <w:divBdr>
        <w:top w:val="none" w:sz="0" w:space="0" w:color="auto"/>
        <w:left w:val="none" w:sz="0" w:space="0" w:color="auto"/>
        <w:bottom w:val="none" w:sz="0" w:space="0" w:color="auto"/>
        <w:right w:val="none" w:sz="0" w:space="0" w:color="auto"/>
      </w:divBdr>
    </w:div>
    <w:div w:id="147527251">
      <w:bodyDiv w:val="1"/>
      <w:marLeft w:val="0"/>
      <w:marRight w:val="0"/>
      <w:marTop w:val="0"/>
      <w:marBottom w:val="0"/>
      <w:divBdr>
        <w:top w:val="none" w:sz="0" w:space="0" w:color="auto"/>
        <w:left w:val="none" w:sz="0" w:space="0" w:color="auto"/>
        <w:bottom w:val="none" w:sz="0" w:space="0" w:color="auto"/>
        <w:right w:val="none" w:sz="0" w:space="0" w:color="auto"/>
      </w:divBdr>
    </w:div>
    <w:div w:id="147600266">
      <w:bodyDiv w:val="1"/>
      <w:marLeft w:val="0"/>
      <w:marRight w:val="0"/>
      <w:marTop w:val="0"/>
      <w:marBottom w:val="0"/>
      <w:divBdr>
        <w:top w:val="none" w:sz="0" w:space="0" w:color="auto"/>
        <w:left w:val="none" w:sz="0" w:space="0" w:color="auto"/>
        <w:bottom w:val="none" w:sz="0" w:space="0" w:color="auto"/>
        <w:right w:val="none" w:sz="0" w:space="0" w:color="auto"/>
      </w:divBdr>
    </w:div>
    <w:div w:id="148248983">
      <w:bodyDiv w:val="1"/>
      <w:marLeft w:val="0"/>
      <w:marRight w:val="0"/>
      <w:marTop w:val="0"/>
      <w:marBottom w:val="0"/>
      <w:divBdr>
        <w:top w:val="none" w:sz="0" w:space="0" w:color="auto"/>
        <w:left w:val="none" w:sz="0" w:space="0" w:color="auto"/>
        <w:bottom w:val="none" w:sz="0" w:space="0" w:color="auto"/>
        <w:right w:val="none" w:sz="0" w:space="0" w:color="auto"/>
      </w:divBdr>
    </w:div>
    <w:div w:id="148254998">
      <w:bodyDiv w:val="1"/>
      <w:marLeft w:val="0"/>
      <w:marRight w:val="0"/>
      <w:marTop w:val="0"/>
      <w:marBottom w:val="0"/>
      <w:divBdr>
        <w:top w:val="none" w:sz="0" w:space="0" w:color="auto"/>
        <w:left w:val="none" w:sz="0" w:space="0" w:color="auto"/>
        <w:bottom w:val="none" w:sz="0" w:space="0" w:color="auto"/>
        <w:right w:val="none" w:sz="0" w:space="0" w:color="auto"/>
      </w:divBdr>
    </w:div>
    <w:div w:id="148255661">
      <w:bodyDiv w:val="1"/>
      <w:marLeft w:val="0"/>
      <w:marRight w:val="0"/>
      <w:marTop w:val="0"/>
      <w:marBottom w:val="0"/>
      <w:divBdr>
        <w:top w:val="none" w:sz="0" w:space="0" w:color="auto"/>
        <w:left w:val="none" w:sz="0" w:space="0" w:color="auto"/>
        <w:bottom w:val="none" w:sz="0" w:space="0" w:color="auto"/>
        <w:right w:val="none" w:sz="0" w:space="0" w:color="auto"/>
      </w:divBdr>
    </w:div>
    <w:div w:id="149249472">
      <w:bodyDiv w:val="1"/>
      <w:marLeft w:val="0"/>
      <w:marRight w:val="0"/>
      <w:marTop w:val="0"/>
      <w:marBottom w:val="0"/>
      <w:divBdr>
        <w:top w:val="none" w:sz="0" w:space="0" w:color="auto"/>
        <w:left w:val="none" w:sz="0" w:space="0" w:color="auto"/>
        <w:bottom w:val="none" w:sz="0" w:space="0" w:color="auto"/>
        <w:right w:val="none" w:sz="0" w:space="0" w:color="auto"/>
      </w:divBdr>
    </w:div>
    <w:div w:id="149909476">
      <w:bodyDiv w:val="1"/>
      <w:marLeft w:val="0"/>
      <w:marRight w:val="0"/>
      <w:marTop w:val="0"/>
      <w:marBottom w:val="0"/>
      <w:divBdr>
        <w:top w:val="none" w:sz="0" w:space="0" w:color="auto"/>
        <w:left w:val="none" w:sz="0" w:space="0" w:color="auto"/>
        <w:bottom w:val="none" w:sz="0" w:space="0" w:color="auto"/>
        <w:right w:val="none" w:sz="0" w:space="0" w:color="auto"/>
      </w:divBdr>
    </w:div>
    <w:div w:id="151800498">
      <w:bodyDiv w:val="1"/>
      <w:marLeft w:val="0"/>
      <w:marRight w:val="0"/>
      <w:marTop w:val="0"/>
      <w:marBottom w:val="0"/>
      <w:divBdr>
        <w:top w:val="none" w:sz="0" w:space="0" w:color="auto"/>
        <w:left w:val="none" w:sz="0" w:space="0" w:color="auto"/>
        <w:bottom w:val="none" w:sz="0" w:space="0" w:color="auto"/>
        <w:right w:val="none" w:sz="0" w:space="0" w:color="auto"/>
      </w:divBdr>
    </w:div>
    <w:div w:id="151801591">
      <w:bodyDiv w:val="1"/>
      <w:marLeft w:val="0"/>
      <w:marRight w:val="0"/>
      <w:marTop w:val="0"/>
      <w:marBottom w:val="0"/>
      <w:divBdr>
        <w:top w:val="none" w:sz="0" w:space="0" w:color="auto"/>
        <w:left w:val="none" w:sz="0" w:space="0" w:color="auto"/>
        <w:bottom w:val="none" w:sz="0" w:space="0" w:color="auto"/>
        <w:right w:val="none" w:sz="0" w:space="0" w:color="auto"/>
      </w:divBdr>
    </w:div>
    <w:div w:id="153494961">
      <w:bodyDiv w:val="1"/>
      <w:marLeft w:val="0"/>
      <w:marRight w:val="0"/>
      <w:marTop w:val="0"/>
      <w:marBottom w:val="0"/>
      <w:divBdr>
        <w:top w:val="none" w:sz="0" w:space="0" w:color="auto"/>
        <w:left w:val="none" w:sz="0" w:space="0" w:color="auto"/>
        <w:bottom w:val="none" w:sz="0" w:space="0" w:color="auto"/>
        <w:right w:val="none" w:sz="0" w:space="0" w:color="auto"/>
      </w:divBdr>
    </w:div>
    <w:div w:id="154146006">
      <w:bodyDiv w:val="1"/>
      <w:marLeft w:val="0"/>
      <w:marRight w:val="0"/>
      <w:marTop w:val="0"/>
      <w:marBottom w:val="0"/>
      <w:divBdr>
        <w:top w:val="none" w:sz="0" w:space="0" w:color="auto"/>
        <w:left w:val="none" w:sz="0" w:space="0" w:color="auto"/>
        <w:bottom w:val="none" w:sz="0" w:space="0" w:color="auto"/>
        <w:right w:val="none" w:sz="0" w:space="0" w:color="auto"/>
      </w:divBdr>
    </w:div>
    <w:div w:id="154150278">
      <w:bodyDiv w:val="1"/>
      <w:marLeft w:val="0"/>
      <w:marRight w:val="0"/>
      <w:marTop w:val="0"/>
      <w:marBottom w:val="0"/>
      <w:divBdr>
        <w:top w:val="none" w:sz="0" w:space="0" w:color="auto"/>
        <w:left w:val="none" w:sz="0" w:space="0" w:color="auto"/>
        <w:bottom w:val="none" w:sz="0" w:space="0" w:color="auto"/>
        <w:right w:val="none" w:sz="0" w:space="0" w:color="auto"/>
      </w:divBdr>
    </w:div>
    <w:div w:id="154612842">
      <w:bodyDiv w:val="1"/>
      <w:marLeft w:val="0"/>
      <w:marRight w:val="0"/>
      <w:marTop w:val="0"/>
      <w:marBottom w:val="0"/>
      <w:divBdr>
        <w:top w:val="none" w:sz="0" w:space="0" w:color="auto"/>
        <w:left w:val="none" w:sz="0" w:space="0" w:color="auto"/>
        <w:bottom w:val="none" w:sz="0" w:space="0" w:color="auto"/>
        <w:right w:val="none" w:sz="0" w:space="0" w:color="auto"/>
      </w:divBdr>
    </w:div>
    <w:div w:id="154613923">
      <w:bodyDiv w:val="1"/>
      <w:marLeft w:val="0"/>
      <w:marRight w:val="0"/>
      <w:marTop w:val="0"/>
      <w:marBottom w:val="0"/>
      <w:divBdr>
        <w:top w:val="none" w:sz="0" w:space="0" w:color="auto"/>
        <w:left w:val="none" w:sz="0" w:space="0" w:color="auto"/>
        <w:bottom w:val="none" w:sz="0" w:space="0" w:color="auto"/>
        <w:right w:val="none" w:sz="0" w:space="0" w:color="auto"/>
      </w:divBdr>
    </w:div>
    <w:div w:id="154881991">
      <w:bodyDiv w:val="1"/>
      <w:marLeft w:val="0"/>
      <w:marRight w:val="0"/>
      <w:marTop w:val="0"/>
      <w:marBottom w:val="0"/>
      <w:divBdr>
        <w:top w:val="none" w:sz="0" w:space="0" w:color="auto"/>
        <w:left w:val="none" w:sz="0" w:space="0" w:color="auto"/>
        <w:bottom w:val="none" w:sz="0" w:space="0" w:color="auto"/>
        <w:right w:val="none" w:sz="0" w:space="0" w:color="auto"/>
      </w:divBdr>
    </w:div>
    <w:div w:id="155849534">
      <w:bodyDiv w:val="1"/>
      <w:marLeft w:val="0"/>
      <w:marRight w:val="0"/>
      <w:marTop w:val="0"/>
      <w:marBottom w:val="0"/>
      <w:divBdr>
        <w:top w:val="none" w:sz="0" w:space="0" w:color="auto"/>
        <w:left w:val="none" w:sz="0" w:space="0" w:color="auto"/>
        <w:bottom w:val="none" w:sz="0" w:space="0" w:color="auto"/>
        <w:right w:val="none" w:sz="0" w:space="0" w:color="auto"/>
      </w:divBdr>
    </w:div>
    <w:div w:id="157229937">
      <w:bodyDiv w:val="1"/>
      <w:marLeft w:val="0"/>
      <w:marRight w:val="0"/>
      <w:marTop w:val="0"/>
      <w:marBottom w:val="0"/>
      <w:divBdr>
        <w:top w:val="none" w:sz="0" w:space="0" w:color="auto"/>
        <w:left w:val="none" w:sz="0" w:space="0" w:color="auto"/>
        <w:bottom w:val="none" w:sz="0" w:space="0" w:color="auto"/>
        <w:right w:val="none" w:sz="0" w:space="0" w:color="auto"/>
      </w:divBdr>
    </w:div>
    <w:div w:id="158086272">
      <w:bodyDiv w:val="1"/>
      <w:marLeft w:val="0"/>
      <w:marRight w:val="0"/>
      <w:marTop w:val="0"/>
      <w:marBottom w:val="0"/>
      <w:divBdr>
        <w:top w:val="none" w:sz="0" w:space="0" w:color="auto"/>
        <w:left w:val="none" w:sz="0" w:space="0" w:color="auto"/>
        <w:bottom w:val="none" w:sz="0" w:space="0" w:color="auto"/>
        <w:right w:val="none" w:sz="0" w:space="0" w:color="auto"/>
      </w:divBdr>
    </w:div>
    <w:div w:id="158425648">
      <w:bodyDiv w:val="1"/>
      <w:marLeft w:val="0"/>
      <w:marRight w:val="0"/>
      <w:marTop w:val="0"/>
      <w:marBottom w:val="0"/>
      <w:divBdr>
        <w:top w:val="none" w:sz="0" w:space="0" w:color="auto"/>
        <w:left w:val="none" w:sz="0" w:space="0" w:color="auto"/>
        <w:bottom w:val="none" w:sz="0" w:space="0" w:color="auto"/>
        <w:right w:val="none" w:sz="0" w:space="0" w:color="auto"/>
      </w:divBdr>
    </w:div>
    <w:div w:id="158467134">
      <w:bodyDiv w:val="1"/>
      <w:marLeft w:val="0"/>
      <w:marRight w:val="0"/>
      <w:marTop w:val="0"/>
      <w:marBottom w:val="0"/>
      <w:divBdr>
        <w:top w:val="none" w:sz="0" w:space="0" w:color="auto"/>
        <w:left w:val="none" w:sz="0" w:space="0" w:color="auto"/>
        <w:bottom w:val="none" w:sz="0" w:space="0" w:color="auto"/>
        <w:right w:val="none" w:sz="0" w:space="0" w:color="auto"/>
      </w:divBdr>
    </w:div>
    <w:div w:id="160706994">
      <w:bodyDiv w:val="1"/>
      <w:marLeft w:val="0"/>
      <w:marRight w:val="0"/>
      <w:marTop w:val="0"/>
      <w:marBottom w:val="0"/>
      <w:divBdr>
        <w:top w:val="none" w:sz="0" w:space="0" w:color="auto"/>
        <w:left w:val="none" w:sz="0" w:space="0" w:color="auto"/>
        <w:bottom w:val="none" w:sz="0" w:space="0" w:color="auto"/>
        <w:right w:val="none" w:sz="0" w:space="0" w:color="auto"/>
      </w:divBdr>
    </w:div>
    <w:div w:id="162595735">
      <w:bodyDiv w:val="1"/>
      <w:marLeft w:val="0"/>
      <w:marRight w:val="0"/>
      <w:marTop w:val="0"/>
      <w:marBottom w:val="0"/>
      <w:divBdr>
        <w:top w:val="none" w:sz="0" w:space="0" w:color="auto"/>
        <w:left w:val="none" w:sz="0" w:space="0" w:color="auto"/>
        <w:bottom w:val="none" w:sz="0" w:space="0" w:color="auto"/>
        <w:right w:val="none" w:sz="0" w:space="0" w:color="auto"/>
      </w:divBdr>
    </w:div>
    <w:div w:id="163474025">
      <w:bodyDiv w:val="1"/>
      <w:marLeft w:val="0"/>
      <w:marRight w:val="0"/>
      <w:marTop w:val="0"/>
      <w:marBottom w:val="0"/>
      <w:divBdr>
        <w:top w:val="none" w:sz="0" w:space="0" w:color="auto"/>
        <w:left w:val="none" w:sz="0" w:space="0" w:color="auto"/>
        <w:bottom w:val="none" w:sz="0" w:space="0" w:color="auto"/>
        <w:right w:val="none" w:sz="0" w:space="0" w:color="auto"/>
      </w:divBdr>
    </w:div>
    <w:div w:id="164980996">
      <w:bodyDiv w:val="1"/>
      <w:marLeft w:val="0"/>
      <w:marRight w:val="0"/>
      <w:marTop w:val="0"/>
      <w:marBottom w:val="0"/>
      <w:divBdr>
        <w:top w:val="none" w:sz="0" w:space="0" w:color="auto"/>
        <w:left w:val="none" w:sz="0" w:space="0" w:color="auto"/>
        <w:bottom w:val="none" w:sz="0" w:space="0" w:color="auto"/>
        <w:right w:val="none" w:sz="0" w:space="0" w:color="auto"/>
      </w:divBdr>
    </w:div>
    <w:div w:id="165020912">
      <w:bodyDiv w:val="1"/>
      <w:marLeft w:val="0"/>
      <w:marRight w:val="0"/>
      <w:marTop w:val="0"/>
      <w:marBottom w:val="0"/>
      <w:divBdr>
        <w:top w:val="none" w:sz="0" w:space="0" w:color="auto"/>
        <w:left w:val="none" w:sz="0" w:space="0" w:color="auto"/>
        <w:bottom w:val="none" w:sz="0" w:space="0" w:color="auto"/>
        <w:right w:val="none" w:sz="0" w:space="0" w:color="auto"/>
      </w:divBdr>
    </w:div>
    <w:div w:id="165095639">
      <w:bodyDiv w:val="1"/>
      <w:marLeft w:val="0"/>
      <w:marRight w:val="0"/>
      <w:marTop w:val="0"/>
      <w:marBottom w:val="0"/>
      <w:divBdr>
        <w:top w:val="none" w:sz="0" w:space="0" w:color="auto"/>
        <w:left w:val="none" w:sz="0" w:space="0" w:color="auto"/>
        <w:bottom w:val="none" w:sz="0" w:space="0" w:color="auto"/>
        <w:right w:val="none" w:sz="0" w:space="0" w:color="auto"/>
      </w:divBdr>
    </w:div>
    <w:div w:id="167254084">
      <w:bodyDiv w:val="1"/>
      <w:marLeft w:val="0"/>
      <w:marRight w:val="0"/>
      <w:marTop w:val="0"/>
      <w:marBottom w:val="0"/>
      <w:divBdr>
        <w:top w:val="none" w:sz="0" w:space="0" w:color="auto"/>
        <w:left w:val="none" w:sz="0" w:space="0" w:color="auto"/>
        <w:bottom w:val="none" w:sz="0" w:space="0" w:color="auto"/>
        <w:right w:val="none" w:sz="0" w:space="0" w:color="auto"/>
      </w:divBdr>
    </w:div>
    <w:div w:id="167527043">
      <w:bodyDiv w:val="1"/>
      <w:marLeft w:val="0"/>
      <w:marRight w:val="0"/>
      <w:marTop w:val="0"/>
      <w:marBottom w:val="0"/>
      <w:divBdr>
        <w:top w:val="none" w:sz="0" w:space="0" w:color="auto"/>
        <w:left w:val="none" w:sz="0" w:space="0" w:color="auto"/>
        <w:bottom w:val="none" w:sz="0" w:space="0" w:color="auto"/>
        <w:right w:val="none" w:sz="0" w:space="0" w:color="auto"/>
      </w:divBdr>
    </w:div>
    <w:div w:id="168565431">
      <w:bodyDiv w:val="1"/>
      <w:marLeft w:val="0"/>
      <w:marRight w:val="0"/>
      <w:marTop w:val="0"/>
      <w:marBottom w:val="0"/>
      <w:divBdr>
        <w:top w:val="none" w:sz="0" w:space="0" w:color="auto"/>
        <w:left w:val="none" w:sz="0" w:space="0" w:color="auto"/>
        <w:bottom w:val="none" w:sz="0" w:space="0" w:color="auto"/>
        <w:right w:val="none" w:sz="0" w:space="0" w:color="auto"/>
      </w:divBdr>
    </w:div>
    <w:div w:id="168755226">
      <w:bodyDiv w:val="1"/>
      <w:marLeft w:val="0"/>
      <w:marRight w:val="0"/>
      <w:marTop w:val="0"/>
      <w:marBottom w:val="0"/>
      <w:divBdr>
        <w:top w:val="none" w:sz="0" w:space="0" w:color="auto"/>
        <w:left w:val="none" w:sz="0" w:space="0" w:color="auto"/>
        <w:bottom w:val="none" w:sz="0" w:space="0" w:color="auto"/>
        <w:right w:val="none" w:sz="0" w:space="0" w:color="auto"/>
      </w:divBdr>
    </w:div>
    <w:div w:id="168831988">
      <w:bodyDiv w:val="1"/>
      <w:marLeft w:val="0"/>
      <w:marRight w:val="0"/>
      <w:marTop w:val="0"/>
      <w:marBottom w:val="0"/>
      <w:divBdr>
        <w:top w:val="none" w:sz="0" w:space="0" w:color="auto"/>
        <w:left w:val="none" w:sz="0" w:space="0" w:color="auto"/>
        <w:bottom w:val="none" w:sz="0" w:space="0" w:color="auto"/>
        <w:right w:val="none" w:sz="0" w:space="0" w:color="auto"/>
      </w:divBdr>
    </w:div>
    <w:div w:id="170491075">
      <w:bodyDiv w:val="1"/>
      <w:marLeft w:val="0"/>
      <w:marRight w:val="0"/>
      <w:marTop w:val="0"/>
      <w:marBottom w:val="0"/>
      <w:divBdr>
        <w:top w:val="none" w:sz="0" w:space="0" w:color="auto"/>
        <w:left w:val="none" w:sz="0" w:space="0" w:color="auto"/>
        <w:bottom w:val="none" w:sz="0" w:space="0" w:color="auto"/>
        <w:right w:val="none" w:sz="0" w:space="0" w:color="auto"/>
      </w:divBdr>
    </w:div>
    <w:div w:id="171339535">
      <w:bodyDiv w:val="1"/>
      <w:marLeft w:val="0"/>
      <w:marRight w:val="0"/>
      <w:marTop w:val="0"/>
      <w:marBottom w:val="0"/>
      <w:divBdr>
        <w:top w:val="none" w:sz="0" w:space="0" w:color="auto"/>
        <w:left w:val="none" w:sz="0" w:space="0" w:color="auto"/>
        <w:bottom w:val="none" w:sz="0" w:space="0" w:color="auto"/>
        <w:right w:val="none" w:sz="0" w:space="0" w:color="auto"/>
      </w:divBdr>
    </w:div>
    <w:div w:id="171527488">
      <w:bodyDiv w:val="1"/>
      <w:marLeft w:val="0"/>
      <w:marRight w:val="0"/>
      <w:marTop w:val="0"/>
      <w:marBottom w:val="0"/>
      <w:divBdr>
        <w:top w:val="none" w:sz="0" w:space="0" w:color="auto"/>
        <w:left w:val="none" w:sz="0" w:space="0" w:color="auto"/>
        <w:bottom w:val="none" w:sz="0" w:space="0" w:color="auto"/>
        <w:right w:val="none" w:sz="0" w:space="0" w:color="auto"/>
      </w:divBdr>
    </w:div>
    <w:div w:id="174225158">
      <w:bodyDiv w:val="1"/>
      <w:marLeft w:val="0"/>
      <w:marRight w:val="0"/>
      <w:marTop w:val="0"/>
      <w:marBottom w:val="0"/>
      <w:divBdr>
        <w:top w:val="none" w:sz="0" w:space="0" w:color="auto"/>
        <w:left w:val="none" w:sz="0" w:space="0" w:color="auto"/>
        <w:bottom w:val="none" w:sz="0" w:space="0" w:color="auto"/>
        <w:right w:val="none" w:sz="0" w:space="0" w:color="auto"/>
      </w:divBdr>
    </w:div>
    <w:div w:id="177627322">
      <w:bodyDiv w:val="1"/>
      <w:marLeft w:val="0"/>
      <w:marRight w:val="0"/>
      <w:marTop w:val="0"/>
      <w:marBottom w:val="0"/>
      <w:divBdr>
        <w:top w:val="none" w:sz="0" w:space="0" w:color="auto"/>
        <w:left w:val="none" w:sz="0" w:space="0" w:color="auto"/>
        <w:bottom w:val="none" w:sz="0" w:space="0" w:color="auto"/>
        <w:right w:val="none" w:sz="0" w:space="0" w:color="auto"/>
      </w:divBdr>
    </w:div>
    <w:div w:id="178011450">
      <w:bodyDiv w:val="1"/>
      <w:marLeft w:val="0"/>
      <w:marRight w:val="0"/>
      <w:marTop w:val="0"/>
      <w:marBottom w:val="0"/>
      <w:divBdr>
        <w:top w:val="none" w:sz="0" w:space="0" w:color="auto"/>
        <w:left w:val="none" w:sz="0" w:space="0" w:color="auto"/>
        <w:bottom w:val="none" w:sz="0" w:space="0" w:color="auto"/>
        <w:right w:val="none" w:sz="0" w:space="0" w:color="auto"/>
      </w:divBdr>
    </w:div>
    <w:div w:id="178197867">
      <w:bodyDiv w:val="1"/>
      <w:marLeft w:val="0"/>
      <w:marRight w:val="0"/>
      <w:marTop w:val="0"/>
      <w:marBottom w:val="0"/>
      <w:divBdr>
        <w:top w:val="none" w:sz="0" w:space="0" w:color="auto"/>
        <w:left w:val="none" w:sz="0" w:space="0" w:color="auto"/>
        <w:bottom w:val="none" w:sz="0" w:space="0" w:color="auto"/>
        <w:right w:val="none" w:sz="0" w:space="0" w:color="auto"/>
      </w:divBdr>
    </w:div>
    <w:div w:id="178589970">
      <w:bodyDiv w:val="1"/>
      <w:marLeft w:val="0"/>
      <w:marRight w:val="0"/>
      <w:marTop w:val="0"/>
      <w:marBottom w:val="0"/>
      <w:divBdr>
        <w:top w:val="none" w:sz="0" w:space="0" w:color="auto"/>
        <w:left w:val="none" w:sz="0" w:space="0" w:color="auto"/>
        <w:bottom w:val="none" w:sz="0" w:space="0" w:color="auto"/>
        <w:right w:val="none" w:sz="0" w:space="0" w:color="auto"/>
      </w:divBdr>
    </w:div>
    <w:div w:id="179129076">
      <w:bodyDiv w:val="1"/>
      <w:marLeft w:val="0"/>
      <w:marRight w:val="0"/>
      <w:marTop w:val="0"/>
      <w:marBottom w:val="0"/>
      <w:divBdr>
        <w:top w:val="none" w:sz="0" w:space="0" w:color="auto"/>
        <w:left w:val="none" w:sz="0" w:space="0" w:color="auto"/>
        <w:bottom w:val="none" w:sz="0" w:space="0" w:color="auto"/>
        <w:right w:val="none" w:sz="0" w:space="0" w:color="auto"/>
      </w:divBdr>
    </w:div>
    <w:div w:id="180124212">
      <w:bodyDiv w:val="1"/>
      <w:marLeft w:val="0"/>
      <w:marRight w:val="0"/>
      <w:marTop w:val="0"/>
      <w:marBottom w:val="0"/>
      <w:divBdr>
        <w:top w:val="none" w:sz="0" w:space="0" w:color="auto"/>
        <w:left w:val="none" w:sz="0" w:space="0" w:color="auto"/>
        <w:bottom w:val="none" w:sz="0" w:space="0" w:color="auto"/>
        <w:right w:val="none" w:sz="0" w:space="0" w:color="auto"/>
      </w:divBdr>
    </w:div>
    <w:div w:id="180552829">
      <w:bodyDiv w:val="1"/>
      <w:marLeft w:val="0"/>
      <w:marRight w:val="0"/>
      <w:marTop w:val="0"/>
      <w:marBottom w:val="0"/>
      <w:divBdr>
        <w:top w:val="none" w:sz="0" w:space="0" w:color="auto"/>
        <w:left w:val="none" w:sz="0" w:space="0" w:color="auto"/>
        <w:bottom w:val="none" w:sz="0" w:space="0" w:color="auto"/>
        <w:right w:val="none" w:sz="0" w:space="0" w:color="auto"/>
      </w:divBdr>
    </w:div>
    <w:div w:id="182286974">
      <w:bodyDiv w:val="1"/>
      <w:marLeft w:val="0"/>
      <w:marRight w:val="0"/>
      <w:marTop w:val="0"/>
      <w:marBottom w:val="0"/>
      <w:divBdr>
        <w:top w:val="none" w:sz="0" w:space="0" w:color="auto"/>
        <w:left w:val="none" w:sz="0" w:space="0" w:color="auto"/>
        <w:bottom w:val="none" w:sz="0" w:space="0" w:color="auto"/>
        <w:right w:val="none" w:sz="0" w:space="0" w:color="auto"/>
      </w:divBdr>
    </w:div>
    <w:div w:id="184097895">
      <w:bodyDiv w:val="1"/>
      <w:marLeft w:val="0"/>
      <w:marRight w:val="0"/>
      <w:marTop w:val="0"/>
      <w:marBottom w:val="0"/>
      <w:divBdr>
        <w:top w:val="none" w:sz="0" w:space="0" w:color="auto"/>
        <w:left w:val="none" w:sz="0" w:space="0" w:color="auto"/>
        <w:bottom w:val="none" w:sz="0" w:space="0" w:color="auto"/>
        <w:right w:val="none" w:sz="0" w:space="0" w:color="auto"/>
      </w:divBdr>
    </w:div>
    <w:div w:id="184178671">
      <w:bodyDiv w:val="1"/>
      <w:marLeft w:val="0"/>
      <w:marRight w:val="0"/>
      <w:marTop w:val="0"/>
      <w:marBottom w:val="0"/>
      <w:divBdr>
        <w:top w:val="none" w:sz="0" w:space="0" w:color="auto"/>
        <w:left w:val="none" w:sz="0" w:space="0" w:color="auto"/>
        <w:bottom w:val="none" w:sz="0" w:space="0" w:color="auto"/>
        <w:right w:val="none" w:sz="0" w:space="0" w:color="auto"/>
      </w:divBdr>
    </w:div>
    <w:div w:id="184557672">
      <w:bodyDiv w:val="1"/>
      <w:marLeft w:val="0"/>
      <w:marRight w:val="0"/>
      <w:marTop w:val="0"/>
      <w:marBottom w:val="0"/>
      <w:divBdr>
        <w:top w:val="none" w:sz="0" w:space="0" w:color="auto"/>
        <w:left w:val="none" w:sz="0" w:space="0" w:color="auto"/>
        <w:bottom w:val="none" w:sz="0" w:space="0" w:color="auto"/>
        <w:right w:val="none" w:sz="0" w:space="0" w:color="auto"/>
      </w:divBdr>
    </w:div>
    <w:div w:id="188957585">
      <w:bodyDiv w:val="1"/>
      <w:marLeft w:val="0"/>
      <w:marRight w:val="0"/>
      <w:marTop w:val="0"/>
      <w:marBottom w:val="0"/>
      <w:divBdr>
        <w:top w:val="none" w:sz="0" w:space="0" w:color="auto"/>
        <w:left w:val="none" w:sz="0" w:space="0" w:color="auto"/>
        <w:bottom w:val="none" w:sz="0" w:space="0" w:color="auto"/>
        <w:right w:val="none" w:sz="0" w:space="0" w:color="auto"/>
      </w:divBdr>
    </w:div>
    <w:div w:id="188958535">
      <w:bodyDiv w:val="1"/>
      <w:marLeft w:val="0"/>
      <w:marRight w:val="0"/>
      <w:marTop w:val="0"/>
      <w:marBottom w:val="0"/>
      <w:divBdr>
        <w:top w:val="none" w:sz="0" w:space="0" w:color="auto"/>
        <w:left w:val="none" w:sz="0" w:space="0" w:color="auto"/>
        <w:bottom w:val="none" w:sz="0" w:space="0" w:color="auto"/>
        <w:right w:val="none" w:sz="0" w:space="0" w:color="auto"/>
      </w:divBdr>
    </w:div>
    <w:div w:id="191497124">
      <w:bodyDiv w:val="1"/>
      <w:marLeft w:val="0"/>
      <w:marRight w:val="0"/>
      <w:marTop w:val="0"/>
      <w:marBottom w:val="0"/>
      <w:divBdr>
        <w:top w:val="none" w:sz="0" w:space="0" w:color="auto"/>
        <w:left w:val="none" w:sz="0" w:space="0" w:color="auto"/>
        <w:bottom w:val="none" w:sz="0" w:space="0" w:color="auto"/>
        <w:right w:val="none" w:sz="0" w:space="0" w:color="auto"/>
      </w:divBdr>
    </w:div>
    <w:div w:id="192040663">
      <w:bodyDiv w:val="1"/>
      <w:marLeft w:val="0"/>
      <w:marRight w:val="0"/>
      <w:marTop w:val="0"/>
      <w:marBottom w:val="0"/>
      <w:divBdr>
        <w:top w:val="none" w:sz="0" w:space="0" w:color="auto"/>
        <w:left w:val="none" w:sz="0" w:space="0" w:color="auto"/>
        <w:bottom w:val="none" w:sz="0" w:space="0" w:color="auto"/>
        <w:right w:val="none" w:sz="0" w:space="0" w:color="auto"/>
      </w:divBdr>
    </w:div>
    <w:div w:id="194273950">
      <w:bodyDiv w:val="1"/>
      <w:marLeft w:val="0"/>
      <w:marRight w:val="0"/>
      <w:marTop w:val="0"/>
      <w:marBottom w:val="0"/>
      <w:divBdr>
        <w:top w:val="none" w:sz="0" w:space="0" w:color="auto"/>
        <w:left w:val="none" w:sz="0" w:space="0" w:color="auto"/>
        <w:bottom w:val="none" w:sz="0" w:space="0" w:color="auto"/>
        <w:right w:val="none" w:sz="0" w:space="0" w:color="auto"/>
      </w:divBdr>
    </w:div>
    <w:div w:id="195002297">
      <w:bodyDiv w:val="1"/>
      <w:marLeft w:val="0"/>
      <w:marRight w:val="0"/>
      <w:marTop w:val="0"/>
      <w:marBottom w:val="0"/>
      <w:divBdr>
        <w:top w:val="none" w:sz="0" w:space="0" w:color="auto"/>
        <w:left w:val="none" w:sz="0" w:space="0" w:color="auto"/>
        <w:bottom w:val="none" w:sz="0" w:space="0" w:color="auto"/>
        <w:right w:val="none" w:sz="0" w:space="0" w:color="auto"/>
      </w:divBdr>
    </w:div>
    <w:div w:id="199052261">
      <w:bodyDiv w:val="1"/>
      <w:marLeft w:val="0"/>
      <w:marRight w:val="0"/>
      <w:marTop w:val="0"/>
      <w:marBottom w:val="0"/>
      <w:divBdr>
        <w:top w:val="none" w:sz="0" w:space="0" w:color="auto"/>
        <w:left w:val="none" w:sz="0" w:space="0" w:color="auto"/>
        <w:bottom w:val="none" w:sz="0" w:space="0" w:color="auto"/>
        <w:right w:val="none" w:sz="0" w:space="0" w:color="auto"/>
      </w:divBdr>
    </w:div>
    <w:div w:id="200677612">
      <w:bodyDiv w:val="1"/>
      <w:marLeft w:val="0"/>
      <w:marRight w:val="0"/>
      <w:marTop w:val="0"/>
      <w:marBottom w:val="0"/>
      <w:divBdr>
        <w:top w:val="none" w:sz="0" w:space="0" w:color="auto"/>
        <w:left w:val="none" w:sz="0" w:space="0" w:color="auto"/>
        <w:bottom w:val="none" w:sz="0" w:space="0" w:color="auto"/>
        <w:right w:val="none" w:sz="0" w:space="0" w:color="auto"/>
      </w:divBdr>
    </w:div>
    <w:div w:id="201402949">
      <w:bodyDiv w:val="1"/>
      <w:marLeft w:val="0"/>
      <w:marRight w:val="0"/>
      <w:marTop w:val="0"/>
      <w:marBottom w:val="0"/>
      <w:divBdr>
        <w:top w:val="none" w:sz="0" w:space="0" w:color="auto"/>
        <w:left w:val="none" w:sz="0" w:space="0" w:color="auto"/>
        <w:bottom w:val="none" w:sz="0" w:space="0" w:color="auto"/>
        <w:right w:val="none" w:sz="0" w:space="0" w:color="auto"/>
      </w:divBdr>
    </w:div>
    <w:div w:id="202405456">
      <w:bodyDiv w:val="1"/>
      <w:marLeft w:val="0"/>
      <w:marRight w:val="0"/>
      <w:marTop w:val="0"/>
      <w:marBottom w:val="0"/>
      <w:divBdr>
        <w:top w:val="none" w:sz="0" w:space="0" w:color="auto"/>
        <w:left w:val="none" w:sz="0" w:space="0" w:color="auto"/>
        <w:bottom w:val="none" w:sz="0" w:space="0" w:color="auto"/>
        <w:right w:val="none" w:sz="0" w:space="0" w:color="auto"/>
      </w:divBdr>
    </w:div>
    <w:div w:id="202713153">
      <w:bodyDiv w:val="1"/>
      <w:marLeft w:val="0"/>
      <w:marRight w:val="0"/>
      <w:marTop w:val="0"/>
      <w:marBottom w:val="0"/>
      <w:divBdr>
        <w:top w:val="none" w:sz="0" w:space="0" w:color="auto"/>
        <w:left w:val="none" w:sz="0" w:space="0" w:color="auto"/>
        <w:bottom w:val="none" w:sz="0" w:space="0" w:color="auto"/>
        <w:right w:val="none" w:sz="0" w:space="0" w:color="auto"/>
      </w:divBdr>
    </w:div>
    <w:div w:id="203105339">
      <w:bodyDiv w:val="1"/>
      <w:marLeft w:val="0"/>
      <w:marRight w:val="0"/>
      <w:marTop w:val="0"/>
      <w:marBottom w:val="0"/>
      <w:divBdr>
        <w:top w:val="none" w:sz="0" w:space="0" w:color="auto"/>
        <w:left w:val="none" w:sz="0" w:space="0" w:color="auto"/>
        <w:bottom w:val="none" w:sz="0" w:space="0" w:color="auto"/>
        <w:right w:val="none" w:sz="0" w:space="0" w:color="auto"/>
      </w:divBdr>
    </w:div>
    <w:div w:id="203297797">
      <w:bodyDiv w:val="1"/>
      <w:marLeft w:val="0"/>
      <w:marRight w:val="0"/>
      <w:marTop w:val="0"/>
      <w:marBottom w:val="0"/>
      <w:divBdr>
        <w:top w:val="none" w:sz="0" w:space="0" w:color="auto"/>
        <w:left w:val="none" w:sz="0" w:space="0" w:color="auto"/>
        <w:bottom w:val="none" w:sz="0" w:space="0" w:color="auto"/>
        <w:right w:val="none" w:sz="0" w:space="0" w:color="auto"/>
      </w:divBdr>
    </w:div>
    <w:div w:id="204025149">
      <w:bodyDiv w:val="1"/>
      <w:marLeft w:val="0"/>
      <w:marRight w:val="0"/>
      <w:marTop w:val="0"/>
      <w:marBottom w:val="0"/>
      <w:divBdr>
        <w:top w:val="none" w:sz="0" w:space="0" w:color="auto"/>
        <w:left w:val="none" w:sz="0" w:space="0" w:color="auto"/>
        <w:bottom w:val="none" w:sz="0" w:space="0" w:color="auto"/>
        <w:right w:val="none" w:sz="0" w:space="0" w:color="auto"/>
      </w:divBdr>
    </w:div>
    <w:div w:id="204027898">
      <w:bodyDiv w:val="1"/>
      <w:marLeft w:val="0"/>
      <w:marRight w:val="0"/>
      <w:marTop w:val="0"/>
      <w:marBottom w:val="0"/>
      <w:divBdr>
        <w:top w:val="none" w:sz="0" w:space="0" w:color="auto"/>
        <w:left w:val="none" w:sz="0" w:space="0" w:color="auto"/>
        <w:bottom w:val="none" w:sz="0" w:space="0" w:color="auto"/>
        <w:right w:val="none" w:sz="0" w:space="0" w:color="auto"/>
      </w:divBdr>
    </w:div>
    <w:div w:id="204223490">
      <w:bodyDiv w:val="1"/>
      <w:marLeft w:val="0"/>
      <w:marRight w:val="0"/>
      <w:marTop w:val="0"/>
      <w:marBottom w:val="0"/>
      <w:divBdr>
        <w:top w:val="none" w:sz="0" w:space="0" w:color="auto"/>
        <w:left w:val="none" w:sz="0" w:space="0" w:color="auto"/>
        <w:bottom w:val="none" w:sz="0" w:space="0" w:color="auto"/>
        <w:right w:val="none" w:sz="0" w:space="0" w:color="auto"/>
      </w:divBdr>
    </w:div>
    <w:div w:id="205218419">
      <w:bodyDiv w:val="1"/>
      <w:marLeft w:val="0"/>
      <w:marRight w:val="0"/>
      <w:marTop w:val="0"/>
      <w:marBottom w:val="0"/>
      <w:divBdr>
        <w:top w:val="none" w:sz="0" w:space="0" w:color="auto"/>
        <w:left w:val="none" w:sz="0" w:space="0" w:color="auto"/>
        <w:bottom w:val="none" w:sz="0" w:space="0" w:color="auto"/>
        <w:right w:val="none" w:sz="0" w:space="0" w:color="auto"/>
      </w:divBdr>
    </w:div>
    <w:div w:id="205262911">
      <w:bodyDiv w:val="1"/>
      <w:marLeft w:val="0"/>
      <w:marRight w:val="0"/>
      <w:marTop w:val="0"/>
      <w:marBottom w:val="0"/>
      <w:divBdr>
        <w:top w:val="none" w:sz="0" w:space="0" w:color="auto"/>
        <w:left w:val="none" w:sz="0" w:space="0" w:color="auto"/>
        <w:bottom w:val="none" w:sz="0" w:space="0" w:color="auto"/>
        <w:right w:val="none" w:sz="0" w:space="0" w:color="auto"/>
      </w:divBdr>
    </w:div>
    <w:div w:id="207421777">
      <w:bodyDiv w:val="1"/>
      <w:marLeft w:val="0"/>
      <w:marRight w:val="0"/>
      <w:marTop w:val="0"/>
      <w:marBottom w:val="0"/>
      <w:divBdr>
        <w:top w:val="none" w:sz="0" w:space="0" w:color="auto"/>
        <w:left w:val="none" w:sz="0" w:space="0" w:color="auto"/>
        <w:bottom w:val="none" w:sz="0" w:space="0" w:color="auto"/>
        <w:right w:val="none" w:sz="0" w:space="0" w:color="auto"/>
      </w:divBdr>
    </w:div>
    <w:div w:id="207688775">
      <w:bodyDiv w:val="1"/>
      <w:marLeft w:val="0"/>
      <w:marRight w:val="0"/>
      <w:marTop w:val="0"/>
      <w:marBottom w:val="0"/>
      <w:divBdr>
        <w:top w:val="none" w:sz="0" w:space="0" w:color="auto"/>
        <w:left w:val="none" w:sz="0" w:space="0" w:color="auto"/>
        <w:bottom w:val="none" w:sz="0" w:space="0" w:color="auto"/>
        <w:right w:val="none" w:sz="0" w:space="0" w:color="auto"/>
      </w:divBdr>
    </w:div>
    <w:div w:id="210770482">
      <w:bodyDiv w:val="1"/>
      <w:marLeft w:val="0"/>
      <w:marRight w:val="0"/>
      <w:marTop w:val="0"/>
      <w:marBottom w:val="0"/>
      <w:divBdr>
        <w:top w:val="none" w:sz="0" w:space="0" w:color="auto"/>
        <w:left w:val="none" w:sz="0" w:space="0" w:color="auto"/>
        <w:bottom w:val="none" w:sz="0" w:space="0" w:color="auto"/>
        <w:right w:val="none" w:sz="0" w:space="0" w:color="auto"/>
      </w:divBdr>
    </w:div>
    <w:div w:id="211043731">
      <w:bodyDiv w:val="1"/>
      <w:marLeft w:val="0"/>
      <w:marRight w:val="0"/>
      <w:marTop w:val="0"/>
      <w:marBottom w:val="0"/>
      <w:divBdr>
        <w:top w:val="none" w:sz="0" w:space="0" w:color="auto"/>
        <w:left w:val="none" w:sz="0" w:space="0" w:color="auto"/>
        <w:bottom w:val="none" w:sz="0" w:space="0" w:color="auto"/>
        <w:right w:val="none" w:sz="0" w:space="0" w:color="auto"/>
      </w:divBdr>
    </w:div>
    <w:div w:id="211118572">
      <w:bodyDiv w:val="1"/>
      <w:marLeft w:val="0"/>
      <w:marRight w:val="0"/>
      <w:marTop w:val="0"/>
      <w:marBottom w:val="0"/>
      <w:divBdr>
        <w:top w:val="none" w:sz="0" w:space="0" w:color="auto"/>
        <w:left w:val="none" w:sz="0" w:space="0" w:color="auto"/>
        <w:bottom w:val="none" w:sz="0" w:space="0" w:color="auto"/>
        <w:right w:val="none" w:sz="0" w:space="0" w:color="auto"/>
      </w:divBdr>
    </w:div>
    <w:div w:id="212692593">
      <w:bodyDiv w:val="1"/>
      <w:marLeft w:val="0"/>
      <w:marRight w:val="0"/>
      <w:marTop w:val="0"/>
      <w:marBottom w:val="0"/>
      <w:divBdr>
        <w:top w:val="none" w:sz="0" w:space="0" w:color="auto"/>
        <w:left w:val="none" w:sz="0" w:space="0" w:color="auto"/>
        <w:bottom w:val="none" w:sz="0" w:space="0" w:color="auto"/>
        <w:right w:val="none" w:sz="0" w:space="0" w:color="auto"/>
      </w:divBdr>
    </w:div>
    <w:div w:id="213010579">
      <w:bodyDiv w:val="1"/>
      <w:marLeft w:val="0"/>
      <w:marRight w:val="0"/>
      <w:marTop w:val="0"/>
      <w:marBottom w:val="0"/>
      <w:divBdr>
        <w:top w:val="none" w:sz="0" w:space="0" w:color="auto"/>
        <w:left w:val="none" w:sz="0" w:space="0" w:color="auto"/>
        <w:bottom w:val="none" w:sz="0" w:space="0" w:color="auto"/>
        <w:right w:val="none" w:sz="0" w:space="0" w:color="auto"/>
      </w:divBdr>
    </w:div>
    <w:div w:id="213083750">
      <w:bodyDiv w:val="1"/>
      <w:marLeft w:val="0"/>
      <w:marRight w:val="0"/>
      <w:marTop w:val="0"/>
      <w:marBottom w:val="0"/>
      <w:divBdr>
        <w:top w:val="none" w:sz="0" w:space="0" w:color="auto"/>
        <w:left w:val="none" w:sz="0" w:space="0" w:color="auto"/>
        <w:bottom w:val="none" w:sz="0" w:space="0" w:color="auto"/>
        <w:right w:val="none" w:sz="0" w:space="0" w:color="auto"/>
      </w:divBdr>
    </w:div>
    <w:div w:id="213128106">
      <w:bodyDiv w:val="1"/>
      <w:marLeft w:val="0"/>
      <w:marRight w:val="0"/>
      <w:marTop w:val="0"/>
      <w:marBottom w:val="0"/>
      <w:divBdr>
        <w:top w:val="none" w:sz="0" w:space="0" w:color="auto"/>
        <w:left w:val="none" w:sz="0" w:space="0" w:color="auto"/>
        <w:bottom w:val="none" w:sz="0" w:space="0" w:color="auto"/>
        <w:right w:val="none" w:sz="0" w:space="0" w:color="auto"/>
      </w:divBdr>
    </w:div>
    <w:div w:id="214510777">
      <w:bodyDiv w:val="1"/>
      <w:marLeft w:val="0"/>
      <w:marRight w:val="0"/>
      <w:marTop w:val="0"/>
      <w:marBottom w:val="0"/>
      <w:divBdr>
        <w:top w:val="none" w:sz="0" w:space="0" w:color="auto"/>
        <w:left w:val="none" w:sz="0" w:space="0" w:color="auto"/>
        <w:bottom w:val="none" w:sz="0" w:space="0" w:color="auto"/>
        <w:right w:val="none" w:sz="0" w:space="0" w:color="auto"/>
      </w:divBdr>
    </w:div>
    <w:div w:id="215429933">
      <w:bodyDiv w:val="1"/>
      <w:marLeft w:val="0"/>
      <w:marRight w:val="0"/>
      <w:marTop w:val="0"/>
      <w:marBottom w:val="0"/>
      <w:divBdr>
        <w:top w:val="none" w:sz="0" w:space="0" w:color="auto"/>
        <w:left w:val="none" w:sz="0" w:space="0" w:color="auto"/>
        <w:bottom w:val="none" w:sz="0" w:space="0" w:color="auto"/>
        <w:right w:val="none" w:sz="0" w:space="0" w:color="auto"/>
      </w:divBdr>
    </w:div>
    <w:div w:id="216481148">
      <w:bodyDiv w:val="1"/>
      <w:marLeft w:val="0"/>
      <w:marRight w:val="0"/>
      <w:marTop w:val="0"/>
      <w:marBottom w:val="0"/>
      <w:divBdr>
        <w:top w:val="none" w:sz="0" w:space="0" w:color="auto"/>
        <w:left w:val="none" w:sz="0" w:space="0" w:color="auto"/>
        <w:bottom w:val="none" w:sz="0" w:space="0" w:color="auto"/>
        <w:right w:val="none" w:sz="0" w:space="0" w:color="auto"/>
      </w:divBdr>
    </w:div>
    <w:div w:id="216624320">
      <w:bodyDiv w:val="1"/>
      <w:marLeft w:val="0"/>
      <w:marRight w:val="0"/>
      <w:marTop w:val="0"/>
      <w:marBottom w:val="0"/>
      <w:divBdr>
        <w:top w:val="none" w:sz="0" w:space="0" w:color="auto"/>
        <w:left w:val="none" w:sz="0" w:space="0" w:color="auto"/>
        <w:bottom w:val="none" w:sz="0" w:space="0" w:color="auto"/>
        <w:right w:val="none" w:sz="0" w:space="0" w:color="auto"/>
      </w:divBdr>
    </w:div>
    <w:div w:id="219947421">
      <w:bodyDiv w:val="1"/>
      <w:marLeft w:val="0"/>
      <w:marRight w:val="0"/>
      <w:marTop w:val="0"/>
      <w:marBottom w:val="0"/>
      <w:divBdr>
        <w:top w:val="none" w:sz="0" w:space="0" w:color="auto"/>
        <w:left w:val="none" w:sz="0" w:space="0" w:color="auto"/>
        <w:bottom w:val="none" w:sz="0" w:space="0" w:color="auto"/>
        <w:right w:val="none" w:sz="0" w:space="0" w:color="auto"/>
      </w:divBdr>
    </w:div>
    <w:div w:id="219948227">
      <w:bodyDiv w:val="1"/>
      <w:marLeft w:val="0"/>
      <w:marRight w:val="0"/>
      <w:marTop w:val="0"/>
      <w:marBottom w:val="0"/>
      <w:divBdr>
        <w:top w:val="none" w:sz="0" w:space="0" w:color="auto"/>
        <w:left w:val="none" w:sz="0" w:space="0" w:color="auto"/>
        <w:bottom w:val="none" w:sz="0" w:space="0" w:color="auto"/>
        <w:right w:val="none" w:sz="0" w:space="0" w:color="auto"/>
      </w:divBdr>
    </w:div>
    <w:div w:id="222064594">
      <w:bodyDiv w:val="1"/>
      <w:marLeft w:val="0"/>
      <w:marRight w:val="0"/>
      <w:marTop w:val="0"/>
      <w:marBottom w:val="0"/>
      <w:divBdr>
        <w:top w:val="none" w:sz="0" w:space="0" w:color="auto"/>
        <w:left w:val="none" w:sz="0" w:space="0" w:color="auto"/>
        <w:bottom w:val="none" w:sz="0" w:space="0" w:color="auto"/>
        <w:right w:val="none" w:sz="0" w:space="0" w:color="auto"/>
      </w:divBdr>
    </w:div>
    <w:div w:id="226842982">
      <w:bodyDiv w:val="1"/>
      <w:marLeft w:val="0"/>
      <w:marRight w:val="0"/>
      <w:marTop w:val="0"/>
      <w:marBottom w:val="0"/>
      <w:divBdr>
        <w:top w:val="none" w:sz="0" w:space="0" w:color="auto"/>
        <w:left w:val="none" w:sz="0" w:space="0" w:color="auto"/>
        <w:bottom w:val="none" w:sz="0" w:space="0" w:color="auto"/>
        <w:right w:val="none" w:sz="0" w:space="0" w:color="auto"/>
      </w:divBdr>
    </w:div>
    <w:div w:id="227113520">
      <w:bodyDiv w:val="1"/>
      <w:marLeft w:val="0"/>
      <w:marRight w:val="0"/>
      <w:marTop w:val="0"/>
      <w:marBottom w:val="0"/>
      <w:divBdr>
        <w:top w:val="none" w:sz="0" w:space="0" w:color="auto"/>
        <w:left w:val="none" w:sz="0" w:space="0" w:color="auto"/>
        <w:bottom w:val="none" w:sz="0" w:space="0" w:color="auto"/>
        <w:right w:val="none" w:sz="0" w:space="0" w:color="auto"/>
      </w:divBdr>
    </w:div>
    <w:div w:id="227423970">
      <w:bodyDiv w:val="1"/>
      <w:marLeft w:val="0"/>
      <w:marRight w:val="0"/>
      <w:marTop w:val="0"/>
      <w:marBottom w:val="0"/>
      <w:divBdr>
        <w:top w:val="none" w:sz="0" w:space="0" w:color="auto"/>
        <w:left w:val="none" w:sz="0" w:space="0" w:color="auto"/>
        <w:bottom w:val="none" w:sz="0" w:space="0" w:color="auto"/>
        <w:right w:val="none" w:sz="0" w:space="0" w:color="auto"/>
      </w:divBdr>
    </w:div>
    <w:div w:id="228348264">
      <w:bodyDiv w:val="1"/>
      <w:marLeft w:val="0"/>
      <w:marRight w:val="0"/>
      <w:marTop w:val="0"/>
      <w:marBottom w:val="0"/>
      <w:divBdr>
        <w:top w:val="none" w:sz="0" w:space="0" w:color="auto"/>
        <w:left w:val="none" w:sz="0" w:space="0" w:color="auto"/>
        <w:bottom w:val="none" w:sz="0" w:space="0" w:color="auto"/>
        <w:right w:val="none" w:sz="0" w:space="0" w:color="auto"/>
      </w:divBdr>
    </w:div>
    <w:div w:id="228536900">
      <w:bodyDiv w:val="1"/>
      <w:marLeft w:val="0"/>
      <w:marRight w:val="0"/>
      <w:marTop w:val="0"/>
      <w:marBottom w:val="0"/>
      <w:divBdr>
        <w:top w:val="none" w:sz="0" w:space="0" w:color="auto"/>
        <w:left w:val="none" w:sz="0" w:space="0" w:color="auto"/>
        <w:bottom w:val="none" w:sz="0" w:space="0" w:color="auto"/>
        <w:right w:val="none" w:sz="0" w:space="0" w:color="auto"/>
      </w:divBdr>
    </w:div>
    <w:div w:id="229652652">
      <w:bodyDiv w:val="1"/>
      <w:marLeft w:val="0"/>
      <w:marRight w:val="0"/>
      <w:marTop w:val="0"/>
      <w:marBottom w:val="0"/>
      <w:divBdr>
        <w:top w:val="none" w:sz="0" w:space="0" w:color="auto"/>
        <w:left w:val="none" w:sz="0" w:space="0" w:color="auto"/>
        <w:bottom w:val="none" w:sz="0" w:space="0" w:color="auto"/>
        <w:right w:val="none" w:sz="0" w:space="0" w:color="auto"/>
      </w:divBdr>
    </w:div>
    <w:div w:id="230237791">
      <w:bodyDiv w:val="1"/>
      <w:marLeft w:val="0"/>
      <w:marRight w:val="0"/>
      <w:marTop w:val="0"/>
      <w:marBottom w:val="0"/>
      <w:divBdr>
        <w:top w:val="none" w:sz="0" w:space="0" w:color="auto"/>
        <w:left w:val="none" w:sz="0" w:space="0" w:color="auto"/>
        <w:bottom w:val="none" w:sz="0" w:space="0" w:color="auto"/>
        <w:right w:val="none" w:sz="0" w:space="0" w:color="auto"/>
      </w:divBdr>
    </w:div>
    <w:div w:id="232080687">
      <w:bodyDiv w:val="1"/>
      <w:marLeft w:val="0"/>
      <w:marRight w:val="0"/>
      <w:marTop w:val="0"/>
      <w:marBottom w:val="0"/>
      <w:divBdr>
        <w:top w:val="none" w:sz="0" w:space="0" w:color="auto"/>
        <w:left w:val="none" w:sz="0" w:space="0" w:color="auto"/>
        <w:bottom w:val="none" w:sz="0" w:space="0" w:color="auto"/>
        <w:right w:val="none" w:sz="0" w:space="0" w:color="auto"/>
      </w:divBdr>
    </w:div>
    <w:div w:id="232396334">
      <w:bodyDiv w:val="1"/>
      <w:marLeft w:val="0"/>
      <w:marRight w:val="0"/>
      <w:marTop w:val="0"/>
      <w:marBottom w:val="0"/>
      <w:divBdr>
        <w:top w:val="none" w:sz="0" w:space="0" w:color="auto"/>
        <w:left w:val="none" w:sz="0" w:space="0" w:color="auto"/>
        <w:bottom w:val="none" w:sz="0" w:space="0" w:color="auto"/>
        <w:right w:val="none" w:sz="0" w:space="0" w:color="auto"/>
      </w:divBdr>
    </w:div>
    <w:div w:id="233585354">
      <w:bodyDiv w:val="1"/>
      <w:marLeft w:val="0"/>
      <w:marRight w:val="0"/>
      <w:marTop w:val="0"/>
      <w:marBottom w:val="0"/>
      <w:divBdr>
        <w:top w:val="none" w:sz="0" w:space="0" w:color="auto"/>
        <w:left w:val="none" w:sz="0" w:space="0" w:color="auto"/>
        <w:bottom w:val="none" w:sz="0" w:space="0" w:color="auto"/>
        <w:right w:val="none" w:sz="0" w:space="0" w:color="auto"/>
      </w:divBdr>
    </w:div>
    <w:div w:id="237130590">
      <w:bodyDiv w:val="1"/>
      <w:marLeft w:val="0"/>
      <w:marRight w:val="0"/>
      <w:marTop w:val="0"/>
      <w:marBottom w:val="0"/>
      <w:divBdr>
        <w:top w:val="none" w:sz="0" w:space="0" w:color="auto"/>
        <w:left w:val="none" w:sz="0" w:space="0" w:color="auto"/>
        <w:bottom w:val="none" w:sz="0" w:space="0" w:color="auto"/>
        <w:right w:val="none" w:sz="0" w:space="0" w:color="auto"/>
      </w:divBdr>
    </w:div>
    <w:div w:id="238057176">
      <w:bodyDiv w:val="1"/>
      <w:marLeft w:val="0"/>
      <w:marRight w:val="0"/>
      <w:marTop w:val="0"/>
      <w:marBottom w:val="0"/>
      <w:divBdr>
        <w:top w:val="none" w:sz="0" w:space="0" w:color="auto"/>
        <w:left w:val="none" w:sz="0" w:space="0" w:color="auto"/>
        <w:bottom w:val="none" w:sz="0" w:space="0" w:color="auto"/>
        <w:right w:val="none" w:sz="0" w:space="0" w:color="auto"/>
      </w:divBdr>
    </w:div>
    <w:div w:id="239103245">
      <w:bodyDiv w:val="1"/>
      <w:marLeft w:val="0"/>
      <w:marRight w:val="0"/>
      <w:marTop w:val="0"/>
      <w:marBottom w:val="0"/>
      <w:divBdr>
        <w:top w:val="none" w:sz="0" w:space="0" w:color="auto"/>
        <w:left w:val="none" w:sz="0" w:space="0" w:color="auto"/>
        <w:bottom w:val="none" w:sz="0" w:space="0" w:color="auto"/>
        <w:right w:val="none" w:sz="0" w:space="0" w:color="auto"/>
      </w:divBdr>
    </w:div>
    <w:div w:id="239870872">
      <w:bodyDiv w:val="1"/>
      <w:marLeft w:val="0"/>
      <w:marRight w:val="0"/>
      <w:marTop w:val="0"/>
      <w:marBottom w:val="0"/>
      <w:divBdr>
        <w:top w:val="none" w:sz="0" w:space="0" w:color="auto"/>
        <w:left w:val="none" w:sz="0" w:space="0" w:color="auto"/>
        <w:bottom w:val="none" w:sz="0" w:space="0" w:color="auto"/>
        <w:right w:val="none" w:sz="0" w:space="0" w:color="auto"/>
      </w:divBdr>
    </w:div>
    <w:div w:id="240137048">
      <w:bodyDiv w:val="1"/>
      <w:marLeft w:val="0"/>
      <w:marRight w:val="0"/>
      <w:marTop w:val="0"/>
      <w:marBottom w:val="0"/>
      <w:divBdr>
        <w:top w:val="none" w:sz="0" w:space="0" w:color="auto"/>
        <w:left w:val="none" w:sz="0" w:space="0" w:color="auto"/>
        <w:bottom w:val="none" w:sz="0" w:space="0" w:color="auto"/>
        <w:right w:val="none" w:sz="0" w:space="0" w:color="auto"/>
      </w:divBdr>
    </w:div>
    <w:div w:id="242301638">
      <w:bodyDiv w:val="1"/>
      <w:marLeft w:val="0"/>
      <w:marRight w:val="0"/>
      <w:marTop w:val="0"/>
      <w:marBottom w:val="0"/>
      <w:divBdr>
        <w:top w:val="none" w:sz="0" w:space="0" w:color="auto"/>
        <w:left w:val="none" w:sz="0" w:space="0" w:color="auto"/>
        <w:bottom w:val="none" w:sz="0" w:space="0" w:color="auto"/>
        <w:right w:val="none" w:sz="0" w:space="0" w:color="auto"/>
      </w:divBdr>
    </w:div>
    <w:div w:id="243029519">
      <w:bodyDiv w:val="1"/>
      <w:marLeft w:val="0"/>
      <w:marRight w:val="0"/>
      <w:marTop w:val="0"/>
      <w:marBottom w:val="0"/>
      <w:divBdr>
        <w:top w:val="none" w:sz="0" w:space="0" w:color="auto"/>
        <w:left w:val="none" w:sz="0" w:space="0" w:color="auto"/>
        <w:bottom w:val="none" w:sz="0" w:space="0" w:color="auto"/>
        <w:right w:val="none" w:sz="0" w:space="0" w:color="auto"/>
      </w:divBdr>
    </w:div>
    <w:div w:id="245313095">
      <w:bodyDiv w:val="1"/>
      <w:marLeft w:val="0"/>
      <w:marRight w:val="0"/>
      <w:marTop w:val="0"/>
      <w:marBottom w:val="0"/>
      <w:divBdr>
        <w:top w:val="none" w:sz="0" w:space="0" w:color="auto"/>
        <w:left w:val="none" w:sz="0" w:space="0" w:color="auto"/>
        <w:bottom w:val="none" w:sz="0" w:space="0" w:color="auto"/>
        <w:right w:val="none" w:sz="0" w:space="0" w:color="auto"/>
      </w:divBdr>
    </w:div>
    <w:div w:id="246773597">
      <w:bodyDiv w:val="1"/>
      <w:marLeft w:val="0"/>
      <w:marRight w:val="0"/>
      <w:marTop w:val="0"/>
      <w:marBottom w:val="0"/>
      <w:divBdr>
        <w:top w:val="none" w:sz="0" w:space="0" w:color="auto"/>
        <w:left w:val="none" w:sz="0" w:space="0" w:color="auto"/>
        <w:bottom w:val="none" w:sz="0" w:space="0" w:color="auto"/>
        <w:right w:val="none" w:sz="0" w:space="0" w:color="auto"/>
      </w:divBdr>
    </w:div>
    <w:div w:id="247423255">
      <w:bodyDiv w:val="1"/>
      <w:marLeft w:val="0"/>
      <w:marRight w:val="0"/>
      <w:marTop w:val="0"/>
      <w:marBottom w:val="0"/>
      <w:divBdr>
        <w:top w:val="none" w:sz="0" w:space="0" w:color="auto"/>
        <w:left w:val="none" w:sz="0" w:space="0" w:color="auto"/>
        <w:bottom w:val="none" w:sz="0" w:space="0" w:color="auto"/>
        <w:right w:val="none" w:sz="0" w:space="0" w:color="auto"/>
      </w:divBdr>
    </w:div>
    <w:div w:id="248200788">
      <w:bodyDiv w:val="1"/>
      <w:marLeft w:val="0"/>
      <w:marRight w:val="0"/>
      <w:marTop w:val="0"/>
      <w:marBottom w:val="0"/>
      <w:divBdr>
        <w:top w:val="none" w:sz="0" w:space="0" w:color="auto"/>
        <w:left w:val="none" w:sz="0" w:space="0" w:color="auto"/>
        <w:bottom w:val="none" w:sz="0" w:space="0" w:color="auto"/>
        <w:right w:val="none" w:sz="0" w:space="0" w:color="auto"/>
      </w:divBdr>
    </w:div>
    <w:div w:id="248317298">
      <w:bodyDiv w:val="1"/>
      <w:marLeft w:val="0"/>
      <w:marRight w:val="0"/>
      <w:marTop w:val="0"/>
      <w:marBottom w:val="0"/>
      <w:divBdr>
        <w:top w:val="none" w:sz="0" w:space="0" w:color="auto"/>
        <w:left w:val="none" w:sz="0" w:space="0" w:color="auto"/>
        <w:bottom w:val="none" w:sz="0" w:space="0" w:color="auto"/>
        <w:right w:val="none" w:sz="0" w:space="0" w:color="auto"/>
      </w:divBdr>
    </w:div>
    <w:div w:id="248539221">
      <w:bodyDiv w:val="1"/>
      <w:marLeft w:val="0"/>
      <w:marRight w:val="0"/>
      <w:marTop w:val="0"/>
      <w:marBottom w:val="0"/>
      <w:divBdr>
        <w:top w:val="none" w:sz="0" w:space="0" w:color="auto"/>
        <w:left w:val="none" w:sz="0" w:space="0" w:color="auto"/>
        <w:bottom w:val="none" w:sz="0" w:space="0" w:color="auto"/>
        <w:right w:val="none" w:sz="0" w:space="0" w:color="auto"/>
      </w:divBdr>
    </w:div>
    <w:div w:id="249126327">
      <w:bodyDiv w:val="1"/>
      <w:marLeft w:val="0"/>
      <w:marRight w:val="0"/>
      <w:marTop w:val="0"/>
      <w:marBottom w:val="0"/>
      <w:divBdr>
        <w:top w:val="none" w:sz="0" w:space="0" w:color="auto"/>
        <w:left w:val="none" w:sz="0" w:space="0" w:color="auto"/>
        <w:bottom w:val="none" w:sz="0" w:space="0" w:color="auto"/>
        <w:right w:val="none" w:sz="0" w:space="0" w:color="auto"/>
      </w:divBdr>
    </w:div>
    <w:div w:id="250509340">
      <w:bodyDiv w:val="1"/>
      <w:marLeft w:val="0"/>
      <w:marRight w:val="0"/>
      <w:marTop w:val="0"/>
      <w:marBottom w:val="0"/>
      <w:divBdr>
        <w:top w:val="none" w:sz="0" w:space="0" w:color="auto"/>
        <w:left w:val="none" w:sz="0" w:space="0" w:color="auto"/>
        <w:bottom w:val="none" w:sz="0" w:space="0" w:color="auto"/>
        <w:right w:val="none" w:sz="0" w:space="0" w:color="auto"/>
      </w:divBdr>
    </w:div>
    <w:div w:id="250966953">
      <w:bodyDiv w:val="1"/>
      <w:marLeft w:val="0"/>
      <w:marRight w:val="0"/>
      <w:marTop w:val="0"/>
      <w:marBottom w:val="0"/>
      <w:divBdr>
        <w:top w:val="none" w:sz="0" w:space="0" w:color="auto"/>
        <w:left w:val="none" w:sz="0" w:space="0" w:color="auto"/>
        <w:bottom w:val="none" w:sz="0" w:space="0" w:color="auto"/>
        <w:right w:val="none" w:sz="0" w:space="0" w:color="auto"/>
      </w:divBdr>
    </w:div>
    <w:div w:id="252473509">
      <w:bodyDiv w:val="1"/>
      <w:marLeft w:val="0"/>
      <w:marRight w:val="0"/>
      <w:marTop w:val="0"/>
      <w:marBottom w:val="0"/>
      <w:divBdr>
        <w:top w:val="none" w:sz="0" w:space="0" w:color="auto"/>
        <w:left w:val="none" w:sz="0" w:space="0" w:color="auto"/>
        <w:bottom w:val="none" w:sz="0" w:space="0" w:color="auto"/>
        <w:right w:val="none" w:sz="0" w:space="0" w:color="auto"/>
      </w:divBdr>
    </w:div>
    <w:div w:id="253325264">
      <w:bodyDiv w:val="1"/>
      <w:marLeft w:val="0"/>
      <w:marRight w:val="0"/>
      <w:marTop w:val="0"/>
      <w:marBottom w:val="0"/>
      <w:divBdr>
        <w:top w:val="none" w:sz="0" w:space="0" w:color="auto"/>
        <w:left w:val="none" w:sz="0" w:space="0" w:color="auto"/>
        <w:bottom w:val="none" w:sz="0" w:space="0" w:color="auto"/>
        <w:right w:val="none" w:sz="0" w:space="0" w:color="auto"/>
      </w:divBdr>
    </w:div>
    <w:div w:id="253825274">
      <w:bodyDiv w:val="1"/>
      <w:marLeft w:val="0"/>
      <w:marRight w:val="0"/>
      <w:marTop w:val="0"/>
      <w:marBottom w:val="0"/>
      <w:divBdr>
        <w:top w:val="none" w:sz="0" w:space="0" w:color="auto"/>
        <w:left w:val="none" w:sz="0" w:space="0" w:color="auto"/>
        <w:bottom w:val="none" w:sz="0" w:space="0" w:color="auto"/>
        <w:right w:val="none" w:sz="0" w:space="0" w:color="auto"/>
      </w:divBdr>
    </w:div>
    <w:div w:id="257103079">
      <w:bodyDiv w:val="1"/>
      <w:marLeft w:val="0"/>
      <w:marRight w:val="0"/>
      <w:marTop w:val="0"/>
      <w:marBottom w:val="0"/>
      <w:divBdr>
        <w:top w:val="none" w:sz="0" w:space="0" w:color="auto"/>
        <w:left w:val="none" w:sz="0" w:space="0" w:color="auto"/>
        <w:bottom w:val="none" w:sz="0" w:space="0" w:color="auto"/>
        <w:right w:val="none" w:sz="0" w:space="0" w:color="auto"/>
      </w:divBdr>
    </w:div>
    <w:div w:id="257249710">
      <w:bodyDiv w:val="1"/>
      <w:marLeft w:val="0"/>
      <w:marRight w:val="0"/>
      <w:marTop w:val="0"/>
      <w:marBottom w:val="0"/>
      <w:divBdr>
        <w:top w:val="none" w:sz="0" w:space="0" w:color="auto"/>
        <w:left w:val="none" w:sz="0" w:space="0" w:color="auto"/>
        <w:bottom w:val="none" w:sz="0" w:space="0" w:color="auto"/>
        <w:right w:val="none" w:sz="0" w:space="0" w:color="auto"/>
      </w:divBdr>
    </w:div>
    <w:div w:id="257829871">
      <w:bodyDiv w:val="1"/>
      <w:marLeft w:val="0"/>
      <w:marRight w:val="0"/>
      <w:marTop w:val="0"/>
      <w:marBottom w:val="0"/>
      <w:divBdr>
        <w:top w:val="none" w:sz="0" w:space="0" w:color="auto"/>
        <w:left w:val="none" w:sz="0" w:space="0" w:color="auto"/>
        <w:bottom w:val="none" w:sz="0" w:space="0" w:color="auto"/>
        <w:right w:val="none" w:sz="0" w:space="0" w:color="auto"/>
      </w:divBdr>
    </w:div>
    <w:div w:id="258217990">
      <w:bodyDiv w:val="1"/>
      <w:marLeft w:val="0"/>
      <w:marRight w:val="0"/>
      <w:marTop w:val="0"/>
      <w:marBottom w:val="0"/>
      <w:divBdr>
        <w:top w:val="none" w:sz="0" w:space="0" w:color="auto"/>
        <w:left w:val="none" w:sz="0" w:space="0" w:color="auto"/>
        <w:bottom w:val="none" w:sz="0" w:space="0" w:color="auto"/>
        <w:right w:val="none" w:sz="0" w:space="0" w:color="auto"/>
      </w:divBdr>
    </w:div>
    <w:div w:id="259067344">
      <w:bodyDiv w:val="1"/>
      <w:marLeft w:val="0"/>
      <w:marRight w:val="0"/>
      <w:marTop w:val="0"/>
      <w:marBottom w:val="0"/>
      <w:divBdr>
        <w:top w:val="none" w:sz="0" w:space="0" w:color="auto"/>
        <w:left w:val="none" w:sz="0" w:space="0" w:color="auto"/>
        <w:bottom w:val="none" w:sz="0" w:space="0" w:color="auto"/>
        <w:right w:val="none" w:sz="0" w:space="0" w:color="auto"/>
      </w:divBdr>
    </w:div>
    <w:div w:id="260384283">
      <w:bodyDiv w:val="1"/>
      <w:marLeft w:val="0"/>
      <w:marRight w:val="0"/>
      <w:marTop w:val="0"/>
      <w:marBottom w:val="0"/>
      <w:divBdr>
        <w:top w:val="none" w:sz="0" w:space="0" w:color="auto"/>
        <w:left w:val="none" w:sz="0" w:space="0" w:color="auto"/>
        <w:bottom w:val="none" w:sz="0" w:space="0" w:color="auto"/>
        <w:right w:val="none" w:sz="0" w:space="0" w:color="auto"/>
      </w:divBdr>
    </w:div>
    <w:div w:id="261687039">
      <w:bodyDiv w:val="1"/>
      <w:marLeft w:val="0"/>
      <w:marRight w:val="0"/>
      <w:marTop w:val="0"/>
      <w:marBottom w:val="0"/>
      <w:divBdr>
        <w:top w:val="none" w:sz="0" w:space="0" w:color="auto"/>
        <w:left w:val="none" w:sz="0" w:space="0" w:color="auto"/>
        <w:bottom w:val="none" w:sz="0" w:space="0" w:color="auto"/>
        <w:right w:val="none" w:sz="0" w:space="0" w:color="auto"/>
      </w:divBdr>
    </w:div>
    <w:div w:id="261888285">
      <w:bodyDiv w:val="1"/>
      <w:marLeft w:val="0"/>
      <w:marRight w:val="0"/>
      <w:marTop w:val="0"/>
      <w:marBottom w:val="0"/>
      <w:divBdr>
        <w:top w:val="none" w:sz="0" w:space="0" w:color="auto"/>
        <w:left w:val="none" w:sz="0" w:space="0" w:color="auto"/>
        <w:bottom w:val="none" w:sz="0" w:space="0" w:color="auto"/>
        <w:right w:val="none" w:sz="0" w:space="0" w:color="auto"/>
      </w:divBdr>
    </w:div>
    <w:div w:id="262032488">
      <w:bodyDiv w:val="1"/>
      <w:marLeft w:val="0"/>
      <w:marRight w:val="0"/>
      <w:marTop w:val="0"/>
      <w:marBottom w:val="0"/>
      <w:divBdr>
        <w:top w:val="none" w:sz="0" w:space="0" w:color="auto"/>
        <w:left w:val="none" w:sz="0" w:space="0" w:color="auto"/>
        <w:bottom w:val="none" w:sz="0" w:space="0" w:color="auto"/>
        <w:right w:val="none" w:sz="0" w:space="0" w:color="auto"/>
      </w:divBdr>
    </w:div>
    <w:div w:id="264971175">
      <w:bodyDiv w:val="1"/>
      <w:marLeft w:val="0"/>
      <w:marRight w:val="0"/>
      <w:marTop w:val="0"/>
      <w:marBottom w:val="0"/>
      <w:divBdr>
        <w:top w:val="none" w:sz="0" w:space="0" w:color="auto"/>
        <w:left w:val="none" w:sz="0" w:space="0" w:color="auto"/>
        <w:bottom w:val="none" w:sz="0" w:space="0" w:color="auto"/>
        <w:right w:val="none" w:sz="0" w:space="0" w:color="auto"/>
      </w:divBdr>
    </w:div>
    <w:div w:id="265119166">
      <w:bodyDiv w:val="1"/>
      <w:marLeft w:val="0"/>
      <w:marRight w:val="0"/>
      <w:marTop w:val="0"/>
      <w:marBottom w:val="0"/>
      <w:divBdr>
        <w:top w:val="none" w:sz="0" w:space="0" w:color="auto"/>
        <w:left w:val="none" w:sz="0" w:space="0" w:color="auto"/>
        <w:bottom w:val="none" w:sz="0" w:space="0" w:color="auto"/>
        <w:right w:val="none" w:sz="0" w:space="0" w:color="auto"/>
      </w:divBdr>
    </w:div>
    <w:div w:id="265583194">
      <w:bodyDiv w:val="1"/>
      <w:marLeft w:val="0"/>
      <w:marRight w:val="0"/>
      <w:marTop w:val="0"/>
      <w:marBottom w:val="0"/>
      <w:divBdr>
        <w:top w:val="none" w:sz="0" w:space="0" w:color="auto"/>
        <w:left w:val="none" w:sz="0" w:space="0" w:color="auto"/>
        <w:bottom w:val="none" w:sz="0" w:space="0" w:color="auto"/>
        <w:right w:val="none" w:sz="0" w:space="0" w:color="auto"/>
      </w:divBdr>
    </w:div>
    <w:div w:id="265774410">
      <w:bodyDiv w:val="1"/>
      <w:marLeft w:val="0"/>
      <w:marRight w:val="0"/>
      <w:marTop w:val="0"/>
      <w:marBottom w:val="0"/>
      <w:divBdr>
        <w:top w:val="none" w:sz="0" w:space="0" w:color="auto"/>
        <w:left w:val="none" w:sz="0" w:space="0" w:color="auto"/>
        <w:bottom w:val="none" w:sz="0" w:space="0" w:color="auto"/>
        <w:right w:val="none" w:sz="0" w:space="0" w:color="auto"/>
      </w:divBdr>
    </w:div>
    <w:div w:id="267006537">
      <w:bodyDiv w:val="1"/>
      <w:marLeft w:val="0"/>
      <w:marRight w:val="0"/>
      <w:marTop w:val="0"/>
      <w:marBottom w:val="0"/>
      <w:divBdr>
        <w:top w:val="none" w:sz="0" w:space="0" w:color="auto"/>
        <w:left w:val="none" w:sz="0" w:space="0" w:color="auto"/>
        <w:bottom w:val="none" w:sz="0" w:space="0" w:color="auto"/>
        <w:right w:val="none" w:sz="0" w:space="0" w:color="auto"/>
      </w:divBdr>
    </w:div>
    <w:div w:id="268389388">
      <w:bodyDiv w:val="1"/>
      <w:marLeft w:val="0"/>
      <w:marRight w:val="0"/>
      <w:marTop w:val="0"/>
      <w:marBottom w:val="0"/>
      <w:divBdr>
        <w:top w:val="none" w:sz="0" w:space="0" w:color="auto"/>
        <w:left w:val="none" w:sz="0" w:space="0" w:color="auto"/>
        <w:bottom w:val="none" w:sz="0" w:space="0" w:color="auto"/>
        <w:right w:val="none" w:sz="0" w:space="0" w:color="auto"/>
      </w:divBdr>
    </w:div>
    <w:div w:id="269355627">
      <w:bodyDiv w:val="1"/>
      <w:marLeft w:val="0"/>
      <w:marRight w:val="0"/>
      <w:marTop w:val="0"/>
      <w:marBottom w:val="0"/>
      <w:divBdr>
        <w:top w:val="none" w:sz="0" w:space="0" w:color="auto"/>
        <w:left w:val="none" w:sz="0" w:space="0" w:color="auto"/>
        <w:bottom w:val="none" w:sz="0" w:space="0" w:color="auto"/>
        <w:right w:val="none" w:sz="0" w:space="0" w:color="auto"/>
      </w:divBdr>
    </w:div>
    <w:div w:id="269702995">
      <w:bodyDiv w:val="1"/>
      <w:marLeft w:val="0"/>
      <w:marRight w:val="0"/>
      <w:marTop w:val="0"/>
      <w:marBottom w:val="0"/>
      <w:divBdr>
        <w:top w:val="none" w:sz="0" w:space="0" w:color="auto"/>
        <w:left w:val="none" w:sz="0" w:space="0" w:color="auto"/>
        <w:bottom w:val="none" w:sz="0" w:space="0" w:color="auto"/>
        <w:right w:val="none" w:sz="0" w:space="0" w:color="auto"/>
      </w:divBdr>
    </w:div>
    <w:div w:id="269895947">
      <w:bodyDiv w:val="1"/>
      <w:marLeft w:val="0"/>
      <w:marRight w:val="0"/>
      <w:marTop w:val="0"/>
      <w:marBottom w:val="0"/>
      <w:divBdr>
        <w:top w:val="none" w:sz="0" w:space="0" w:color="auto"/>
        <w:left w:val="none" w:sz="0" w:space="0" w:color="auto"/>
        <w:bottom w:val="none" w:sz="0" w:space="0" w:color="auto"/>
        <w:right w:val="none" w:sz="0" w:space="0" w:color="auto"/>
      </w:divBdr>
    </w:div>
    <w:div w:id="271673737">
      <w:bodyDiv w:val="1"/>
      <w:marLeft w:val="0"/>
      <w:marRight w:val="0"/>
      <w:marTop w:val="0"/>
      <w:marBottom w:val="0"/>
      <w:divBdr>
        <w:top w:val="none" w:sz="0" w:space="0" w:color="auto"/>
        <w:left w:val="none" w:sz="0" w:space="0" w:color="auto"/>
        <w:bottom w:val="none" w:sz="0" w:space="0" w:color="auto"/>
        <w:right w:val="none" w:sz="0" w:space="0" w:color="auto"/>
      </w:divBdr>
    </w:div>
    <w:div w:id="272979720">
      <w:bodyDiv w:val="1"/>
      <w:marLeft w:val="0"/>
      <w:marRight w:val="0"/>
      <w:marTop w:val="0"/>
      <w:marBottom w:val="0"/>
      <w:divBdr>
        <w:top w:val="none" w:sz="0" w:space="0" w:color="auto"/>
        <w:left w:val="none" w:sz="0" w:space="0" w:color="auto"/>
        <w:bottom w:val="none" w:sz="0" w:space="0" w:color="auto"/>
        <w:right w:val="none" w:sz="0" w:space="0" w:color="auto"/>
      </w:divBdr>
    </w:div>
    <w:div w:id="273055393">
      <w:bodyDiv w:val="1"/>
      <w:marLeft w:val="0"/>
      <w:marRight w:val="0"/>
      <w:marTop w:val="0"/>
      <w:marBottom w:val="0"/>
      <w:divBdr>
        <w:top w:val="none" w:sz="0" w:space="0" w:color="auto"/>
        <w:left w:val="none" w:sz="0" w:space="0" w:color="auto"/>
        <w:bottom w:val="none" w:sz="0" w:space="0" w:color="auto"/>
        <w:right w:val="none" w:sz="0" w:space="0" w:color="auto"/>
      </w:divBdr>
    </w:div>
    <w:div w:id="274992776">
      <w:bodyDiv w:val="1"/>
      <w:marLeft w:val="0"/>
      <w:marRight w:val="0"/>
      <w:marTop w:val="0"/>
      <w:marBottom w:val="0"/>
      <w:divBdr>
        <w:top w:val="none" w:sz="0" w:space="0" w:color="auto"/>
        <w:left w:val="none" w:sz="0" w:space="0" w:color="auto"/>
        <w:bottom w:val="none" w:sz="0" w:space="0" w:color="auto"/>
        <w:right w:val="none" w:sz="0" w:space="0" w:color="auto"/>
      </w:divBdr>
    </w:div>
    <w:div w:id="275988790">
      <w:bodyDiv w:val="1"/>
      <w:marLeft w:val="0"/>
      <w:marRight w:val="0"/>
      <w:marTop w:val="0"/>
      <w:marBottom w:val="0"/>
      <w:divBdr>
        <w:top w:val="none" w:sz="0" w:space="0" w:color="auto"/>
        <w:left w:val="none" w:sz="0" w:space="0" w:color="auto"/>
        <w:bottom w:val="none" w:sz="0" w:space="0" w:color="auto"/>
        <w:right w:val="none" w:sz="0" w:space="0" w:color="auto"/>
      </w:divBdr>
    </w:div>
    <w:div w:id="278224720">
      <w:bodyDiv w:val="1"/>
      <w:marLeft w:val="0"/>
      <w:marRight w:val="0"/>
      <w:marTop w:val="0"/>
      <w:marBottom w:val="0"/>
      <w:divBdr>
        <w:top w:val="none" w:sz="0" w:space="0" w:color="auto"/>
        <w:left w:val="none" w:sz="0" w:space="0" w:color="auto"/>
        <w:bottom w:val="none" w:sz="0" w:space="0" w:color="auto"/>
        <w:right w:val="none" w:sz="0" w:space="0" w:color="auto"/>
      </w:divBdr>
    </w:div>
    <w:div w:id="279993242">
      <w:bodyDiv w:val="1"/>
      <w:marLeft w:val="0"/>
      <w:marRight w:val="0"/>
      <w:marTop w:val="0"/>
      <w:marBottom w:val="0"/>
      <w:divBdr>
        <w:top w:val="none" w:sz="0" w:space="0" w:color="auto"/>
        <w:left w:val="none" w:sz="0" w:space="0" w:color="auto"/>
        <w:bottom w:val="none" w:sz="0" w:space="0" w:color="auto"/>
        <w:right w:val="none" w:sz="0" w:space="0" w:color="auto"/>
      </w:divBdr>
    </w:div>
    <w:div w:id="280235956">
      <w:bodyDiv w:val="1"/>
      <w:marLeft w:val="0"/>
      <w:marRight w:val="0"/>
      <w:marTop w:val="0"/>
      <w:marBottom w:val="0"/>
      <w:divBdr>
        <w:top w:val="none" w:sz="0" w:space="0" w:color="auto"/>
        <w:left w:val="none" w:sz="0" w:space="0" w:color="auto"/>
        <w:bottom w:val="none" w:sz="0" w:space="0" w:color="auto"/>
        <w:right w:val="none" w:sz="0" w:space="0" w:color="auto"/>
      </w:divBdr>
    </w:div>
    <w:div w:id="280964298">
      <w:bodyDiv w:val="1"/>
      <w:marLeft w:val="0"/>
      <w:marRight w:val="0"/>
      <w:marTop w:val="0"/>
      <w:marBottom w:val="0"/>
      <w:divBdr>
        <w:top w:val="none" w:sz="0" w:space="0" w:color="auto"/>
        <w:left w:val="none" w:sz="0" w:space="0" w:color="auto"/>
        <w:bottom w:val="none" w:sz="0" w:space="0" w:color="auto"/>
        <w:right w:val="none" w:sz="0" w:space="0" w:color="auto"/>
      </w:divBdr>
    </w:div>
    <w:div w:id="282033037">
      <w:bodyDiv w:val="1"/>
      <w:marLeft w:val="0"/>
      <w:marRight w:val="0"/>
      <w:marTop w:val="0"/>
      <w:marBottom w:val="0"/>
      <w:divBdr>
        <w:top w:val="none" w:sz="0" w:space="0" w:color="auto"/>
        <w:left w:val="none" w:sz="0" w:space="0" w:color="auto"/>
        <w:bottom w:val="none" w:sz="0" w:space="0" w:color="auto"/>
        <w:right w:val="none" w:sz="0" w:space="0" w:color="auto"/>
      </w:divBdr>
    </w:div>
    <w:div w:id="282274224">
      <w:bodyDiv w:val="1"/>
      <w:marLeft w:val="0"/>
      <w:marRight w:val="0"/>
      <w:marTop w:val="0"/>
      <w:marBottom w:val="0"/>
      <w:divBdr>
        <w:top w:val="none" w:sz="0" w:space="0" w:color="auto"/>
        <w:left w:val="none" w:sz="0" w:space="0" w:color="auto"/>
        <w:bottom w:val="none" w:sz="0" w:space="0" w:color="auto"/>
        <w:right w:val="none" w:sz="0" w:space="0" w:color="auto"/>
      </w:divBdr>
    </w:div>
    <w:div w:id="283194122">
      <w:bodyDiv w:val="1"/>
      <w:marLeft w:val="0"/>
      <w:marRight w:val="0"/>
      <w:marTop w:val="0"/>
      <w:marBottom w:val="0"/>
      <w:divBdr>
        <w:top w:val="none" w:sz="0" w:space="0" w:color="auto"/>
        <w:left w:val="none" w:sz="0" w:space="0" w:color="auto"/>
        <w:bottom w:val="none" w:sz="0" w:space="0" w:color="auto"/>
        <w:right w:val="none" w:sz="0" w:space="0" w:color="auto"/>
      </w:divBdr>
    </w:div>
    <w:div w:id="285937703">
      <w:bodyDiv w:val="1"/>
      <w:marLeft w:val="0"/>
      <w:marRight w:val="0"/>
      <w:marTop w:val="0"/>
      <w:marBottom w:val="0"/>
      <w:divBdr>
        <w:top w:val="none" w:sz="0" w:space="0" w:color="auto"/>
        <w:left w:val="none" w:sz="0" w:space="0" w:color="auto"/>
        <w:bottom w:val="none" w:sz="0" w:space="0" w:color="auto"/>
        <w:right w:val="none" w:sz="0" w:space="0" w:color="auto"/>
      </w:divBdr>
    </w:div>
    <w:div w:id="286547008">
      <w:bodyDiv w:val="1"/>
      <w:marLeft w:val="0"/>
      <w:marRight w:val="0"/>
      <w:marTop w:val="0"/>
      <w:marBottom w:val="0"/>
      <w:divBdr>
        <w:top w:val="none" w:sz="0" w:space="0" w:color="auto"/>
        <w:left w:val="none" w:sz="0" w:space="0" w:color="auto"/>
        <w:bottom w:val="none" w:sz="0" w:space="0" w:color="auto"/>
        <w:right w:val="none" w:sz="0" w:space="0" w:color="auto"/>
      </w:divBdr>
    </w:div>
    <w:div w:id="286740559">
      <w:bodyDiv w:val="1"/>
      <w:marLeft w:val="0"/>
      <w:marRight w:val="0"/>
      <w:marTop w:val="0"/>
      <w:marBottom w:val="0"/>
      <w:divBdr>
        <w:top w:val="none" w:sz="0" w:space="0" w:color="auto"/>
        <w:left w:val="none" w:sz="0" w:space="0" w:color="auto"/>
        <w:bottom w:val="none" w:sz="0" w:space="0" w:color="auto"/>
        <w:right w:val="none" w:sz="0" w:space="0" w:color="auto"/>
      </w:divBdr>
    </w:div>
    <w:div w:id="287129835">
      <w:bodyDiv w:val="1"/>
      <w:marLeft w:val="0"/>
      <w:marRight w:val="0"/>
      <w:marTop w:val="0"/>
      <w:marBottom w:val="0"/>
      <w:divBdr>
        <w:top w:val="none" w:sz="0" w:space="0" w:color="auto"/>
        <w:left w:val="none" w:sz="0" w:space="0" w:color="auto"/>
        <w:bottom w:val="none" w:sz="0" w:space="0" w:color="auto"/>
        <w:right w:val="none" w:sz="0" w:space="0" w:color="auto"/>
      </w:divBdr>
    </w:div>
    <w:div w:id="287981162">
      <w:bodyDiv w:val="1"/>
      <w:marLeft w:val="0"/>
      <w:marRight w:val="0"/>
      <w:marTop w:val="0"/>
      <w:marBottom w:val="0"/>
      <w:divBdr>
        <w:top w:val="none" w:sz="0" w:space="0" w:color="auto"/>
        <w:left w:val="none" w:sz="0" w:space="0" w:color="auto"/>
        <w:bottom w:val="none" w:sz="0" w:space="0" w:color="auto"/>
        <w:right w:val="none" w:sz="0" w:space="0" w:color="auto"/>
      </w:divBdr>
    </w:div>
    <w:div w:id="288513927">
      <w:bodyDiv w:val="1"/>
      <w:marLeft w:val="0"/>
      <w:marRight w:val="0"/>
      <w:marTop w:val="0"/>
      <w:marBottom w:val="0"/>
      <w:divBdr>
        <w:top w:val="none" w:sz="0" w:space="0" w:color="auto"/>
        <w:left w:val="none" w:sz="0" w:space="0" w:color="auto"/>
        <w:bottom w:val="none" w:sz="0" w:space="0" w:color="auto"/>
        <w:right w:val="none" w:sz="0" w:space="0" w:color="auto"/>
      </w:divBdr>
    </w:div>
    <w:div w:id="290328170">
      <w:bodyDiv w:val="1"/>
      <w:marLeft w:val="0"/>
      <w:marRight w:val="0"/>
      <w:marTop w:val="0"/>
      <w:marBottom w:val="0"/>
      <w:divBdr>
        <w:top w:val="none" w:sz="0" w:space="0" w:color="auto"/>
        <w:left w:val="none" w:sz="0" w:space="0" w:color="auto"/>
        <w:bottom w:val="none" w:sz="0" w:space="0" w:color="auto"/>
        <w:right w:val="none" w:sz="0" w:space="0" w:color="auto"/>
      </w:divBdr>
    </w:div>
    <w:div w:id="291785142">
      <w:bodyDiv w:val="1"/>
      <w:marLeft w:val="0"/>
      <w:marRight w:val="0"/>
      <w:marTop w:val="0"/>
      <w:marBottom w:val="0"/>
      <w:divBdr>
        <w:top w:val="none" w:sz="0" w:space="0" w:color="auto"/>
        <w:left w:val="none" w:sz="0" w:space="0" w:color="auto"/>
        <w:bottom w:val="none" w:sz="0" w:space="0" w:color="auto"/>
        <w:right w:val="none" w:sz="0" w:space="0" w:color="auto"/>
      </w:divBdr>
    </w:div>
    <w:div w:id="291791627">
      <w:bodyDiv w:val="1"/>
      <w:marLeft w:val="0"/>
      <w:marRight w:val="0"/>
      <w:marTop w:val="0"/>
      <w:marBottom w:val="0"/>
      <w:divBdr>
        <w:top w:val="none" w:sz="0" w:space="0" w:color="auto"/>
        <w:left w:val="none" w:sz="0" w:space="0" w:color="auto"/>
        <w:bottom w:val="none" w:sz="0" w:space="0" w:color="auto"/>
        <w:right w:val="none" w:sz="0" w:space="0" w:color="auto"/>
      </w:divBdr>
    </w:div>
    <w:div w:id="293371279">
      <w:bodyDiv w:val="1"/>
      <w:marLeft w:val="0"/>
      <w:marRight w:val="0"/>
      <w:marTop w:val="0"/>
      <w:marBottom w:val="0"/>
      <w:divBdr>
        <w:top w:val="none" w:sz="0" w:space="0" w:color="auto"/>
        <w:left w:val="none" w:sz="0" w:space="0" w:color="auto"/>
        <w:bottom w:val="none" w:sz="0" w:space="0" w:color="auto"/>
        <w:right w:val="none" w:sz="0" w:space="0" w:color="auto"/>
      </w:divBdr>
    </w:div>
    <w:div w:id="294990433">
      <w:bodyDiv w:val="1"/>
      <w:marLeft w:val="0"/>
      <w:marRight w:val="0"/>
      <w:marTop w:val="0"/>
      <w:marBottom w:val="0"/>
      <w:divBdr>
        <w:top w:val="none" w:sz="0" w:space="0" w:color="auto"/>
        <w:left w:val="none" w:sz="0" w:space="0" w:color="auto"/>
        <w:bottom w:val="none" w:sz="0" w:space="0" w:color="auto"/>
        <w:right w:val="none" w:sz="0" w:space="0" w:color="auto"/>
      </w:divBdr>
    </w:div>
    <w:div w:id="296034563">
      <w:bodyDiv w:val="1"/>
      <w:marLeft w:val="0"/>
      <w:marRight w:val="0"/>
      <w:marTop w:val="0"/>
      <w:marBottom w:val="0"/>
      <w:divBdr>
        <w:top w:val="none" w:sz="0" w:space="0" w:color="auto"/>
        <w:left w:val="none" w:sz="0" w:space="0" w:color="auto"/>
        <w:bottom w:val="none" w:sz="0" w:space="0" w:color="auto"/>
        <w:right w:val="none" w:sz="0" w:space="0" w:color="auto"/>
      </w:divBdr>
    </w:div>
    <w:div w:id="296572759">
      <w:bodyDiv w:val="1"/>
      <w:marLeft w:val="0"/>
      <w:marRight w:val="0"/>
      <w:marTop w:val="0"/>
      <w:marBottom w:val="0"/>
      <w:divBdr>
        <w:top w:val="none" w:sz="0" w:space="0" w:color="auto"/>
        <w:left w:val="none" w:sz="0" w:space="0" w:color="auto"/>
        <w:bottom w:val="none" w:sz="0" w:space="0" w:color="auto"/>
        <w:right w:val="none" w:sz="0" w:space="0" w:color="auto"/>
      </w:divBdr>
    </w:div>
    <w:div w:id="297954068">
      <w:bodyDiv w:val="1"/>
      <w:marLeft w:val="0"/>
      <w:marRight w:val="0"/>
      <w:marTop w:val="0"/>
      <w:marBottom w:val="0"/>
      <w:divBdr>
        <w:top w:val="none" w:sz="0" w:space="0" w:color="auto"/>
        <w:left w:val="none" w:sz="0" w:space="0" w:color="auto"/>
        <w:bottom w:val="none" w:sz="0" w:space="0" w:color="auto"/>
        <w:right w:val="none" w:sz="0" w:space="0" w:color="auto"/>
      </w:divBdr>
    </w:div>
    <w:div w:id="298192477">
      <w:bodyDiv w:val="1"/>
      <w:marLeft w:val="0"/>
      <w:marRight w:val="0"/>
      <w:marTop w:val="0"/>
      <w:marBottom w:val="0"/>
      <w:divBdr>
        <w:top w:val="none" w:sz="0" w:space="0" w:color="auto"/>
        <w:left w:val="none" w:sz="0" w:space="0" w:color="auto"/>
        <w:bottom w:val="none" w:sz="0" w:space="0" w:color="auto"/>
        <w:right w:val="none" w:sz="0" w:space="0" w:color="auto"/>
      </w:divBdr>
    </w:div>
    <w:div w:id="298340698">
      <w:bodyDiv w:val="1"/>
      <w:marLeft w:val="0"/>
      <w:marRight w:val="0"/>
      <w:marTop w:val="0"/>
      <w:marBottom w:val="0"/>
      <w:divBdr>
        <w:top w:val="none" w:sz="0" w:space="0" w:color="auto"/>
        <w:left w:val="none" w:sz="0" w:space="0" w:color="auto"/>
        <w:bottom w:val="none" w:sz="0" w:space="0" w:color="auto"/>
        <w:right w:val="none" w:sz="0" w:space="0" w:color="auto"/>
      </w:divBdr>
    </w:div>
    <w:div w:id="298920274">
      <w:bodyDiv w:val="1"/>
      <w:marLeft w:val="0"/>
      <w:marRight w:val="0"/>
      <w:marTop w:val="0"/>
      <w:marBottom w:val="0"/>
      <w:divBdr>
        <w:top w:val="none" w:sz="0" w:space="0" w:color="auto"/>
        <w:left w:val="none" w:sz="0" w:space="0" w:color="auto"/>
        <w:bottom w:val="none" w:sz="0" w:space="0" w:color="auto"/>
        <w:right w:val="none" w:sz="0" w:space="0" w:color="auto"/>
      </w:divBdr>
    </w:div>
    <w:div w:id="300236420">
      <w:bodyDiv w:val="1"/>
      <w:marLeft w:val="0"/>
      <w:marRight w:val="0"/>
      <w:marTop w:val="0"/>
      <w:marBottom w:val="0"/>
      <w:divBdr>
        <w:top w:val="none" w:sz="0" w:space="0" w:color="auto"/>
        <w:left w:val="none" w:sz="0" w:space="0" w:color="auto"/>
        <w:bottom w:val="none" w:sz="0" w:space="0" w:color="auto"/>
        <w:right w:val="none" w:sz="0" w:space="0" w:color="auto"/>
      </w:divBdr>
    </w:div>
    <w:div w:id="300691610">
      <w:bodyDiv w:val="1"/>
      <w:marLeft w:val="0"/>
      <w:marRight w:val="0"/>
      <w:marTop w:val="0"/>
      <w:marBottom w:val="0"/>
      <w:divBdr>
        <w:top w:val="none" w:sz="0" w:space="0" w:color="auto"/>
        <w:left w:val="none" w:sz="0" w:space="0" w:color="auto"/>
        <w:bottom w:val="none" w:sz="0" w:space="0" w:color="auto"/>
        <w:right w:val="none" w:sz="0" w:space="0" w:color="auto"/>
      </w:divBdr>
    </w:div>
    <w:div w:id="300772317">
      <w:bodyDiv w:val="1"/>
      <w:marLeft w:val="0"/>
      <w:marRight w:val="0"/>
      <w:marTop w:val="0"/>
      <w:marBottom w:val="0"/>
      <w:divBdr>
        <w:top w:val="none" w:sz="0" w:space="0" w:color="auto"/>
        <w:left w:val="none" w:sz="0" w:space="0" w:color="auto"/>
        <w:bottom w:val="none" w:sz="0" w:space="0" w:color="auto"/>
        <w:right w:val="none" w:sz="0" w:space="0" w:color="auto"/>
      </w:divBdr>
    </w:div>
    <w:div w:id="302194871">
      <w:bodyDiv w:val="1"/>
      <w:marLeft w:val="0"/>
      <w:marRight w:val="0"/>
      <w:marTop w:val="0"/>
      <w:marBottom w:val="0"/>
      <w:divBdr>
        <w:top w:val="none" w:sz="0" w:space="0" w:color="auto"/>
        <w:left w:val="none" w:sz="0" w:space="0" w:color="auto"/>
        <w:bottom w:val="none" w:sz="0" w:space="0" w:color="auto"/>
        <w:right w:val="none" w:sz="0" w:space="0" w:color="auto"/>
      </w:divBdr>
    </w:div>
    <w:div w:id="306278261">
      <w:bodyDiv w:val="1"/>
      <w:marLeft w:val="0"/>
      <w:marRight w:val="0"/>
      <w:marTop w:val="0"/>
      <w:marBottom w:val="0"/>
      <w:divBdr>
        <w:top w:val="none" w:sz="0" w:space="0" w:color="auto"/>
        <w:left w:val="none" w:sz="0" w:space="0" w:color="auto"/>
        <w:bottom w:val="none" w:sz="0" w:space="0" w:color="auto"/>
        <w:right w:val="none" w:sz="0" w:space="0" w:color="auto"/>
      </w:divBdr>
    </w:div>
    <w:div w:id="306905305">
      <w:bodyDiv w:val="1"/>
      <w:marLeft w:val="0"/>
      <w:marRight w:val="0"/>
      <w:marTop w:val="0"/>
      <w:marBottom w:val="0"/>
      <w:divBdr>
        <w:top w:val="none" w:sz="0" w:space="0" w:color="auto"/>
        <w:left w:val="none" w:sz="0" w:space="0" w:color="auto"/>
        <w:bottom w:val="none" w:sz="0" w:space="0" w:color="auto"/>
        <w:right w:val="none" w:sz="0" w:space="0" w:color="auto"/>
      </w:divBdr>
    </w:div>
    <w:div w:id="307132233">
      <w:bodyDiv w:val="1"/>
      <w:marLeft w:val="0"/>
      <w:marRight w:val="0"/>
      <w:marTop w:val="0"/>
      <w:marBottom w:val="0"/>
      <w:divBdr>
        <w:top w:val="none" w:sz="0" w:space="0" w:color="auto"/>
        <w:left w:val="none" w:sz="0" w:space="0" w:color="auto"/>
        <w:bottom w:val="none" w:sz="0" w:space="0" w:color="auto"/>
        <w:right w:val="none" w:sz="0" w:space="0" w:color="auto"/>
      </w:divBdr>
    </w:div>
    <w:div w:id="307588900">
      <w:bodyDiv w:val="1"/>
      <w:marLeft w:val="0"/>
      <w:marRight w:val="0"/>
      <w:marTop w:val="0"/>
      <w:marBottom w:val="0"/>
      <w:divBdr>
        <w:top w:val="none" w:sz="0" w:space="0" w:color="auto"/>
        <w:left w:val="none" w:sz="0" w:space="0" w:color="auto"/>
        <w:bottom w:val="none" w:sz="0" w:space="0" w:color="auto"/>
        <w:right w:val="none" w:sz="0" w:space="0" w:color="auto"/>
      </w:divBdr>
    </w:div>
    <w:div w:id="308560046">
      <w:bodyDiv w:val="1"/>
      <w:marLeft w:val="0"/>
      <w:marRight w:val="0"/>
      <w:marTop w:val="0"/>
      <w:marBottom w:val="0"/>
      <w:divBdr>
        <w:top w:val="none" w:sz="0" w:space="0" w:color="auto"/>
        <w:left w:val="none" w:sz="0" w:space="0" w:color="auto"/>
        <w:bottom w:val="none" w:sz="0" w:space="0" w:color="auto"/>
        <w:right w:val="none" w:sz="0" w:space="0" w:color="auto"/>
      </w:divBdr>
    </w:div>
    <w:div w:id="308635474">
      <w:bodyDiv w:val="1"/>
      <w:marLeft w:val="0"/>
      <w:marRight w:val="0"/>
      <w:marTop w:val="0"/>
      <w:marBottom w:val="0"/>
      <w:divBdr>
        <w:top w:val="none" w:sz="0" w:space="0" w:color="auto"/>
        <w:left w:val="none" w:sz="0" w:space="0" w:color="auto"/>
        <w:bottom w:val="none" w:sz="0" w:space="0" w:color="auto"/>
        <w:right w:val="none" w:sz="0" w:space="0" w:color="auto"/>
      </w:divBdr>
    </w:div>
    <w:div w:id="309335273">
      <w:bodyDiv w:val="1"/>
      <w:marLeft w:val="0"/>
      <w:marRight w:val="0"/>
      <w:marTop w:val="0"/>
      <w:marBottom w:val="0"/>
      <w:divBdr>
        <w:top w:val="none" w:sz="0" w:space="0" w:color="auto"/>
        <w:left w:val="none" w:sz="0" w:space="0" w:color="auto"/>
        <w:bottom w:val="none" w:sz="0" w:space="0" w:color="auto"/>
        <w:right w:val="none" w:sz="0" w:space="0" w:color="auto"/>
      </w:divBdr>
    </w:div>
    <w:div w:id="310212521">
      <w:bodyDiv w:val="1"/>
      <w:marLeft w:val="0"/>
      <w:marRight w:val="0"/>
      <w:marTop w:val="0"/>
      <w:marBottom w:val="0"/>
      <w:divBdr>
        <w:top w:val="none" w:sz="0" w:space="0" w:color="auto"/>
        <w:left w:val="none" w:sz="0" w:space="0" w:color="auto"/>
        <w:bottom w:val="none" w:sz="0" w:space="0" w:color="auto"/>
        <w:right w:val="none" w:sz="0" w:space="0" w:color="auto"/>
      </w:divBdr>
    </w:div>
    <w:div w:id="310519567">
      <w:bodyDiv w:val="1"/>
      <w:marLeft w:val="0"/>
      <w:marRight w:val="0"/>
      <w:marTop w:val="0"/>
      <w:marBottom w:val="0"/>
      <w:divBdr>
        <w:top w:val="none" w:sz="0" w:space="0" w:color="auto"/>
        <w:left w:val="none" w:sz="0" w:space="0" w:color="auto"/>
        <w:bottom w:val="none" w:sz="0" w:space="0" w:color="auto"/>
        <w:right w:val="none" w:sz="0" w:space="0" w:color="auto"/>
      </w:divBdr>
    </w:div>
    <w:div w:id="311107137">
      <w:bodyDiv w:val="1"/>
      <w:marLeft w:val="0"/>
      <w:marRight w:val="0"/>
      <w:marTop w:val="0"/>
      <w:marBottom w:val="0"/>
      <w:divBdr>
        <w:top w:val="none" w:sz="0" w:space="0" w:color="auto"/>
        <w:left w:val="none" w:sz="0" w:space="0" w:color="auto"/>
        <w:bottom w:val="none" w:sz="0" w:space="0" w:color="auto"/>
        <w:right w:val="none" w:sz="0" w:space="0" w:color="auto"/>
      </w:divBdr>
    </w:div>
    <w:div w:id="312761205">
      <w:bodyDiv w:val="1"/>
      <w:marLeft w:val="0"/>
      <w:marRight w:val="0"/>
      <w:marTop w:val="0"/>
      <w:marBottom w:val="0"/>
      <w:divBdr>
        <w:top w:val="none" w:sz="0" w:space="0" w:color="auto"/>
        <w:left w:val="none" w:sz="0" w:space="0" w:color="auto"/>
        <w:bottom w:val="none" w:sz="0" w:space="0" w:color="auto"/>
        <w:right w:val="none" w:sz="0" w:space="0" w:color="auto"/>
      </w:divBdr>
    </w:div>
    <w:div w:id="313606731">
      <w:bodyDiv w:val="1"/>
      <w:marLeft w:val="0"/>
      <w:marRight w:val="0"/>
      <w:marTop w:val="0"/>
      <w:marBottom w:val="0"/>
      <w:divBdr>
        <w:top w:val="none" w:sz="0" w:space="0" w:color="auto"/>
        <w:left w:val="none" w:sz="0" w:space="0" w:color="auto"/>
        <w:bottom w:val="none" w:sz="0" w:space="0" w:color="auto"/>
        <w:right w:val="none" w:sz="0" w:space="0" w:color="auto"/>
      </w:divBdr>
    </w:div>
    <w:div w:id="313686793">
      <w:bodyDiv w:val="1"/>
      <w:marLeft w:val="0"/>
      <w:marRight w:val="0"/>
      <w:marTop w:val="0"/>
      <w:marBottom w:val="0"/>
      <w:divBdr>
        <w:top w:val="none" w:sz="0" w:space="0" w:color="auto"/>
        <w:left w:val="none" w:sz="0" w:space="0" w:color="auto"/>
        <w:bottom w:val="none" w:sz="0" w:space="0" w:color="auto"/>
        <w:right w:val="none" w:sz="0" w:space="0" w:color="auto"/>
      </w:divBdr>
    </w:div>
    <w:div w:id="318316877">
      <w:bodyDiv w:val="1"/>
      <w:marLeft w:val="0"/>
      <w:marRight w:val="0"/>
      <w:marTop w:val="0"/>
      <w:marBottom w:val="0"/>
      <w:divBdr>
        <w:top w:val="none" w:sz="0" w:space="0" w:color="auto"/>
        <w:left w:val="none" w:sz="0" w:space="0" w:color="auto"/>
        <w:bottom w:val="none" w:sz="0" w:space="0" w:color="auto"/>
        <w:right w:val="none" w:sz="0" w:space="0" w:color="auto"/>
      </w:divBdr>
    </w:div>
    <w:div w:id="318467280">
      <w:bodyDiv w:val="1"/>
      <w:marLeft w:val="0"/>
      <w:marRight w:val="0"/>
      <w:marTop w:val="0"/>
      <w:marBottom w:val="0"/>
      <w:divBdr>
        <w:top w:val="none" w:sz="0" w:space="0" w:color="auto"/>
        <w:left w:val="none" w:sz="0" w:space="0" w:color="auto"/>
        <w:bottom w:val="none" w:sz="0" w:space="0" w:color="auto"/>
        <w:right w:val="none" w:sz="0" w:space="0" w:color="auto"/>
      </w:divBdr>
    </w:div>
    <w:div w:id="320500565">
      <w:bodyDiv w:val="1"/>
      <w:marLeft w:val="0"/>
      <w:marRight w:val="0"/>
      <w:marTop w:val="0"/>
      <w:marBottom w:val="0"/>
      <w:divBdr>
        <w:top w:val="none" w:sz="0" w:space="0" w:color="auto"/>
        <w:left w:val="none" w:sz="0" w:space="0" w:color="auto"/>
        <w:bottom w:val="none" w:sz="0" w:space="0" w:color="auto"/>
        <w:right w:val="none" w:sz="0" w:space="0" w:color="auto"/>
      </w:divBdr>
    </w:div>
    <w:div w:id="321273700">
      <w:bodyDiv w:val="1"/>
      <w:marLeft w:val="0"/>
      <w:marRight w:val="0"/>
      <w:marTop w:val="0"/>
      <w:marBottom w:val="0"/>
      <w:divBdr>
        <w:top w:val="none" w:sz="0" w:space="0" w:color="auto"/>
        <w:left w:val="none" w:sz="0" w:space="0" w:color="auto"/>
        <w:bottom w:val="none" w:sz="0" w:space="0" w:color="auto"/>
        <w:right w:val="none" w:sz="0" w:space="0" w:color="auto"/>
      </w:divBdr>
    </w:div>
    <w:div w:id="322052632">
      <w:bodyDiv w:val="1"/>
      <w:marLeft w:val="0"/>
      <w:marRight w:val="0"/>
      <w:marTop w:val="0"/>
      <w:marBottom w:val="0"/>
      <w:divBdr>
        <w:top w:val="none" w:sz="0" w:space="0" w:color="auto"/>
        <w:left w:val="none" w:sz="0" w:space="0" w:color="auto"/>
        <w:bottom w:val="none" w:sz="0" w:space="0" w:color="auto"/>
        <w:right w:val="none" w:sz="0" w:space="0" w:color="auto"/>
      </w:divBdr>
    </w:div>
    <w:div w:id="322127932">
      <w:bodyDiv w:val="1"/>
      <w:marLeft w:val="0"/>
      <w:marRight w:val="0"/>
      <w:marTop w:val="0"/>
      <w:marBottom w:val="0"/>
      <w:divBdr>
        <w:top w:val="none" w:sz="0" w:space="0" w:color="auto"/>
        <w:left w:val="none" w:sz="0" w:space="0" w:color="auto"/>
        <w:bottom w:val="none" w:sz="0" w:space="0" w:color="auto"/>
        <w:right w:val="none" w:sz="0" w:space="0" w:color="auto"/>
      </w:divBdr>
    </w:div>
    <w:div w:id="322391698">
      <w:bodyDiv w:val="1"/>
      <w:marLeft w:val="0"/>
      <w:marRight w:val="0"/>
      <w:marTop w:val="0"/>
      <w:marBottom w:val="0"/>
      <w:divBdr>
        <w:top w:val="none" w:sz="0" w:space="0" w:color="auto"/>
        <w:left w:val="none" w:sz="0" w:space="0" w:color="auto"/>
        <w:bottom w:val="none" w:sz="0" w:space="0" w:color="auto"/>
        <w:right w:val="none" w:sz="0" w:space="0" w:color="auto"/>
      </w:divBdr>
    </w:div>
    <w:div w:id="325138174">
      <w:bodyDiv w:val="1"/>
      <w:marLeft w:val="0"/>
      <w:marRight w:val="0"/>
      <w:marTop w:val="0"/>
      <w:marBottom w:val="0"/>
      <w:divBdr>
        <w:top w:val="none" w:sz="0" w:space="0" w:color="auto"/>
        <w:left w:val="none" w:sz="0" w:space="0" w:color="auto"/>
        <w:bottom w:val="none" w:sz="0" w:space="0" w:color="auto"/>
        <w:right w:val="none" w:sz="0" w:space="0" w:color="auto"/>
      </w:divBdr>
    </w:div>
    <w:div w:id="327682025">
      <w:bodyDiv w:val="1"/>
      <w:marLeft w:val="0"/>
      <w:marRight w:val="0"/>
      <w:marTop w:val="0"/>
      <w:marBottom w:val="0"/>
      <w:divBdr>
        <w:top w:val="none" w:sz="0" w:space="0" w:color="auto"/>
        <w:left w:val="none" w:sz="0" w:space="0" w:color="auto"/>
        <w:bottom w:val="none" w:sz="0" w:space="0" w:color="auto"/>
        <w:right w:val="none" w:sz="0" w:space="0" w:color="auto"/>
      </w:divBdr>
    </w:div>
    <w:div w:id="327755287">
      <w:bodyDiv w:val="1"/>
      <w:marLeft w:val="0"/>
      <w:marRight w:val="0"/>
      <w:marTop w:val="0"/>
      <w:marBottom w:val="0"/>
      <w:divBdr>
        <w:top w:val="none" w:sz="0" w:space="0" w:color="auto"/>
        <w:left w:val="none" w:sz="0" w:space="0" w:color="auto"/>
        <w:bottom w:val="none" w:sz="0" w:space="0" w:color="auto"/>
        <w:right w:val="none" w:sz="0" w:space="0" w:color="auto"/>
      </w:divBdr>
    </w:div>
    <w:div w:id="331876865">
      <w:bodyDiv w:val="1"/>
      <w:marLeft w:val="0"/>
      <w:marRight w:val="0"/>
      <w:marTop w:val="0"/>
      <w:marBottom w:val="0"/>
      <w:divBdr>
        <w:top w:val="none" w:sz="0" w:space="0" w:color="auto"/>
        <w:left w:val="none" w:sz="0" w:space="0" w:color="auto"/>
        <w:bottom w:val="none" w:sz="0" w:space="0" w:color="auto"/>
        <w:right w:val="none" w:sz="0" w:space="0" w:color="auto"/>
      </w:divBdr>
    </w:div>
    <w:div w:id="332028069">
      <w:bodyDiv w:val="1"/>
      <w:marLeft w:val="0"/>
      <w:marRight w:val="0"/>
      <w:marTop w:val="0"/>
      <w:marBottom w:val="0"/>
      <w:divBdr>
        <w:top w:val="none" w:sz="0" w:space="0" w:color="auto"/>
        <w:left w:val="none" w:sz="0" w:space="0" w:color="auto"/>
        <w:bottom w:val="none" w:sz="0" w:space="0" w:color="auto"/>
        <w:right w:val="none" w:sz="0" w:space="0" w:color="auto"/>
      </w:divBdr>
    </w:div>
    <w:div w:id="332228186">
      <w:bodyDiv w:val="1"/>
      <w:marLeft w:val="0"/>
      <w:marRight w:val="0"/>
      <w:marTop w:val="0"/>
      <w:marBottom w:val="0"/>
      <w:divBdr>
        <w:top w:val="none" w:sz="0" w:space="0" w:color="auto"/>
        <w:left w:val="none" w:sz="0" w:space="0" w:color="auto"/>
        <w:bottom w:val="none" w:sz="0" w:space="0" w:color="auto"/>
        <w:right w:val="none" w:sz="0" w:space="0" w:color="auto"/>
      </w:divBdr>
    </w:div>
    <w:div w:id="332417121">
      <w:bodyDiv w:val="1"/>
      <w:marLeft w:val="0"/>
      <w:marRight w:val="0"/>
      <w:marTop w:val="0"/>
      <w:marBottom w:val="0"/>
      <w:divBdr>
        <w:top w:val="none" w:sz="0" w:space="0" w:color="auto"/>
        <w:left w:val="none" w:sz="0" w:space="0" w:color="auto"/>
        <w:bottom w:val="none" w:sz="0" w:space="0" w:color="auto"/>
        <w:right w:val="none" w:sz="0" w:space="0" w:color="auto"/>
      </w:divBdr>
    </w:div>
    <w:div w:id="334378110">
      <w:bodyDiv w:val="1"/>
      <w:marLeft w:val="0"/>
      <w:marRight w:val="0"/>
      <w:marTop w:val="0"/>
      <w:marBottom w:val="0"/>
      <w:divBdr>
        <w:top w:val="none" w:sz="0" w:space="0" w:color="auto"/>
        <w:left w:val="none" w:sz="0" w:space="0" w:color="auto"/>
        <w:bottom w:val="none" w:sz="0" w:space="0" w:color="auto"/>
        <w:right w:val="none" w:sz="0" w:space="0" w:color="auto"/>
      </w:divBdr>
    </w:div>
    <w:div w:id="334496917">
      <w:bodyDiv w:val="1"/>
      <w:marLeft w:val="0"/>
      <w:marRight w:val="0"/>
      <w:marTop w:val="0"/>
      <w:marBottom w:val="0"/>
      <w:divBdr>
        <w:top w:val="none" w:sz="0" w:space="0" w:color="auto"/>
        <w:left w:val="none" w:sz="0" w:space="0" w:color="auto"/>
        <w:bottom w:val="none" w:sz="0" w:space="0" w:color="auto"/>
        <w:right w:val="none" w:sz="0" w:space="0" w:color="auto"/>
      </w:divBdr>
    </w:div>
    <w:div w:id="335570197">
      <w:bodyDiv w:val="1"/>
      <w:marLeft w:val="0"/>
      <w:marRight w:val="0"/>
      <w:marTop w:val="0"/>
      <w:marBottom w:val="0"/>
      <w:divBdr>
        <w:top w:val="none" w:sz="0" w:space="0" w:color="auto"/>
        <w:left w:val="none" w:sz="0" w:space="0" w:color="auto"/>
        <w:bottom w:val="none" w:sz="0" w:space="0" w:color="auto"/>
        <w:right w:val="none" w:sz="0" w:space="0" w:color="auto"/>
      </w:divBdr>
    </w:div>
    <w:div w:id="336227413">
      <w:bodyDiv w:val="1"/>
      <w:marLeft w:val="0"/>
      <w:marRight w:val="0"/>
      <w:marTop w:val="0"/>
      <w:marBottom w:val="0"/>
      <w:divBdr>
        <w:top w:val="none" w:sz="0" w:space="0" w:color="auto"/>
        <w:left w:val="none" w:sz="0" w:space="0" w:color="auto"/>
        <w:bottom w:val="none" w:sz="0" w:space="0" w:color="auto"/>
        <w:right w:val="none" w:sz="0" w:space="0" w:color="auto"/>
      </w:divBdr>
    </w:div>
    <w:div w:id="336662520">
      <w:bodyDiv w:val="1"/>
      <w:marLeft w:val="0"/>
      <w:marRight w:val="0"/>
      <w:marTop w:val="0"/>
      <w:marBottom w:val="0"/>
      <w:divBdr>
        <w:top w:val="none" w:sz="0" w:space="0" w:color="auto"/>
        <w:left w:val="none" w:sz="0" w:space="0" w:color="auto"/>
        <w:bottom w:val="none" w:sz="0" w:space="0" w:color="auto"/>
        <w:right w:val="none" w:sz="0" w:space="0" w:color="auto"/>
      </w:divBdr>
    </w:div>
    <w:div w:id="340662533">
      <w:bodyDiv w:val="1"/>
      <w:marLeft w:val="0"/>
      <w:marRight w:val="0"/>
      <w:marTop w:val="0"/>
      <w:marBottom w:val="0"/>
      <w:divBdr>
        <w:top w:val="none" w:sz="0" w:space="0" w:color="auto"/>
        <w:left w:val="none" w:sz="0" w:space="0" w:color="auto"/>
        <w:bottom w:val="none" w:sz="0" w:space="0" w:color="auto"/>
        <w:right w:val="none" w:sz="0" w:space="0" w:color="auto"/>
      </w:divBdr>
    </w:div>
    <w:div w:id="342973657">
      <w:bodyDiv w:val="1"/>
      <w:marLeft w:val="0"/>
      <w:marRight w:val="0"/>
      <w:marTop w:val="0"/>
      <w:marBottom w:val="0"/>
      <w:divBdr>
        <w:top w:val="none" w:sz="0" w:space="0" w:color="auto"/>
        <w:left w:val="none" w:sz="0" w:space="0" w:color="auto"/>
        <w:bottom w:val="none" w:sz="0" w:space="0" w:color="auto"/>
        <w:right w:val="none" w:sz="0" w:space="0" w:color="auto"/>
      </w:divBdr>
    </w:div>
    <w:div w:id="345907681">
      <w:bodyDiv w:val="1"/>
      <w:marLeft w:val="0"/>
      <w:marRight w:val="0"/>
      <w:marTop w:val="0"/>
      <w:marBottom w:val="0"/>
      <w:divBdr>
        <w:top w:val="none" w:sz="0" w:space="0" w:color="auto"/>
        <w:left w:val="none" w:sz="0" w:space="0" w:color="auto"/>
        <w:bottom w:val="none" w:sz="0" w:space="0" w:color="auto"/>
        <w:right w:val="none" w:sz="0" w:space="0" w:color="auto"/>
      </w:divBdr>
    </w:div>
    <w:div w:id="346754549">
      <w:bodyDiv w:val="1"/>
      <w:marLeft w:val="0"/>
      <w:marRight w:val="0"/>
      <w:marTop w:val="0"/>
      <w:marBottom w:val="0"/>
      <w:divBdr>
        <w:top w:val="none" w:sz="0" w:space="0" w:color="auto"/>
        <w:left w:val="none" w:sz="0" w:space="0" w:color="auto"/>
        <w:bottom w:val="none" w:sz="0" w:space="0" w:color="auto"/>
        <w:right w:val="none" w:sz="0" w:space="0" w:color="auto"/>
      </w:divBdr>
    </w:div>
    <w:div w:id="350885445">
      <w:bodyDiv w:val="1"/>
      <w:marLeft w:val="0"/>
      <w:marRight w:val="0"/>
      <w:marTop w:val="0"/>
      <w:marBottom w:val="0"/>
      <w:divBdr>
        <w:top w:val="none" w:sz="0" w:space="0" w:color="auto"/>
        <w:left w:val="none" w:sz="0" w:space="0" w:color="auto"/>
        <w:bottom w:val="none" w:sz="0" w:space="0" w:color="auto"/>
        <w:right w:val="none" w:sz="0" w:space="0" w:color="auto"/>
      </w:divBdr>
    </w:div>
    <w:div w:id="351341410">
      <w:bodyDiv w:val="1"/>
      <w:marLeft w:val="0"/>
      <w:marRight w:val="0"/>
      <w:marTop w:val="0"/>
      <w:marBottom w:val="0"/>
      <w:divBdr>
        <w:top w:val="none" w:sz="0" w:space="0" w:color="auto"/>
        <w:left w:val="none" w:sz="0" w:space="0" w:color="auto"/>
        <w:bottom w:val="none" w:sz="0" w:space="0" w:color="auto"/>
        <w:right w:val="none" w:sz="0" w:space="0" w:color="auto"/>
      </w:divBdr>
    </w:div>
    <w:div w:id="353044720">
      <w:bodyDiv w:val="1"/>
      <w:marLeft w:val="0"/>
      <w:marRight w:val="0"/>
      <w:marTop w:val="0"/>
      <w:marBottom w:val="0"/>
      <w:divBdr>
        <w:top w:val="none" w:sz="0" w:space="0" w:color="auto"/>
        <w:left w:val="none" w:sz="0" w:space="0" w:color="auto"/>
        <w:bottom w:val="none" w:sz="0" w:space="0" w:color="auto"/>
        <w:right w:val="none" w:sz="0" w:space="0" w:color="auto"/>
      </w:divBdr>
    </w:div>
    <w:div w:id="353698916">
      <w:bodyDiv w:val="1"/>
      <w:marLeft w:val="0"/>
      <w:marRight w:val="0"/>
      <w:marTop w:val="0"/>
      <w:marBottom w:val="0"/>
      <w:divBdr>
        <w:top w:val="none" w:sz="0" w:space="0" w:color="auto"/>
        <w:left w:val="none" w:sz="0" w:space="0" w:color="auto"/>
        <w:bottom w:val="none" w:sz="0" w:space="0" w:color="auto"/>
        <w:right w:val="none" w:sz="0" w:space="0" w:color="auto"/>
      </w:divBdr>
    </w:div>
    <w:div w:id="355467414">
      <w:bodyDiv w:val="1"/>
      <w:marLeft w:val="0"/>
      <w:marRight w:val="0"/>
      <w:marTop w:val="0"/>
      <w:marBottom w:val="0"/>
      <w:divBdr>
        <w:top w:val="none" w:sz="0" w:space="0" w:color="auto"/>
        <w:left w:val="none" w:sz="0" w:space="0" w:color="auto"/>
        <w:bottom w:val="none" w:sz="0" w:space="0" w:color="auto"/>
        <w:right w:val="none" w:sz="0" w:space="0" w:color="auto"/>
      </w:divBdr>
    </w:div>
    <w:div w:id="355739875">
      <w:bodyDiv w:val="1"/>
      <w:marLeft w:val="0"/>
      <w:marRight w:val="0"/>
      <w:marTop w:val="0"/>
      <w:marBottom w:val="0"/>
      <w:divBdr>
        <w:top w:val="none" w:sz="0" w:space="0" w:color="auto"/>
        <w:left w:val="none" w:sz="0" w:space="0" w:color="auto"/>
        <w:bottom w:val="none" w:sz="0" w:space="0" w:color="auto"/>
        <w:right w:val="none" w:sz="0" w:space="0" w:color="auto"/>
      </w:divBdr>
    </w:div>
    <w:div w:id="355930967">
      <w:bodyDiv w:val="1"/>
      <w:marLeft w:val="0"/>
      <w:marRight w:val="0"/>
      <w:marTop w:val="0"/>
      <w:marBottom w:val="0"/>
      <w:divBdr>
        <w:top w:val="none" w:sz="0" w:space="0" w:color="auto"/>
        <w:left w:val="none" w:sz="0" w:space="0" w:color="auto"/>
        <w:bottom w:val="none" w:sz="0" w:space="0" w:color="auto"/>
        <w:right w:val="none" w:sz="0" w:space="0" w:color="auto"/>
      </w:divBdr>
    </w:div>
    <w:div w:id="357244546">
      <w:bodyDiv w:val="1"/>
      <w:marLeft w:val="0"/>
      <w:marRight w:val="0"/>
      <w:marTop w:val="0"/>
      <w:marBottom w:val="0"/>
      <w:divBdr>
        <w:top w:val="none" w:sz="0" w:space="0" w:color="auto"/>
        <w:left w:val="none" w:sz="0" w:space="0" w:color="auto"/>
        <w:bottom w:val="none" w:sz="0" w:space="0" w:color="auto"/>
        <w:right w:val="none" w:sz="0" w:space="0" w:color="auto"/>
      </w:divBdr>
    </w:div>
    <w:div w:id="359476397">
      <w:bodyDiv w:val="1"/>
      <w:marLeft w:val="0"/>
      <w:marRight w:val="0"/>
      <w:marTop w:val="0"/>
      <w:marBottom w:val="0"/>
      <w:divBdr>
        <w:top w:val="none" w:sz="0" w:space="0" w:color="auto"/>
        <w:left w:val="none" w:sz="0" w:space="0" w:color="auto"/>
        <w:bottom w:val="none" w:sz="0" w:space="0" w:color="auto"/>
        <w:right w:val="none" w:sz="0" w:space="0" w:color="auto"/>
      </w:divBdr>
    </w:div>
    <w:div w:id="359668893">
      <w:bodyDiv w:val="1"/>
      <w:marLeft w:val="0"/>
      <w:marRight w:val="0"/>
      <w:marTop w:val="0"/>
      <w:marBottom w:val="0"/>
      <w:divBdr>
        <w:top w:val="none" w:sz="0" w:space="0" w:color="auto"/>
        <w:left w:val="none" w:sz="0" w:space="0" w:color="auto"/>
        <w:bottom w:val="none" w:sz="0" w:space="0" w:color="auto"/>
        <w:right w:val="none" w:sz="0" w:space="0" w:color="auto"/>
      </w:divBdr>
    </w:div>
    <w:div w:id="360135093">
      <w:bodyDiv w:val="1"/>
      <w:marLeft w:val="0"/>
      <w:marRight w:val="0"/>
      <w:marTop w:val="0"/>
      <w:marBottom w:val="0"/>
      <w:divBdr>
        <w:top w:val="none" w:sz="0" w:space="0" w:color="auto"/>
        <w:left w:val="none" w:sz="0" w:space="0" w:color="auto"/>
        <w:bottom w:val="none" w:sz="0" w:space="0" w:color="auto"/>
        <w:right w:val="none" w:sz="0" w:space="0" w:color="auto"/>
      </w:divBdr>
    </w:div>
    <w:div w:id="360977321">
      <w:bodyDiv w:val="1"/>
      <w:marLeft w:val="0"/>
      <w:marRight w:val="0"/>
      <w:marTop w:val="0"/>
      <w:marBottom w:val="0"/>
      <w:divBdr>
        <w:top w:val="none" w:sz="0" w:space="0" w:color="auto"/>
        <w:left w:val="none" w:sz="0" w:space="0" w:color="auto"/>
        <w:bottom w:val="none" w:sz="0" w:space="0" w:color="auto"/>
        <w:right w:val="none" w:sz="0" w:space="0" w:color="auto"/>
      </w:divBdr>
    </w:div>
    <w:div w:id="362487355">
      <w:bodyDiv w:val="1"/>
      <w:marLeft w:val="0"/>
      <w:marRight w:val="0"/>
      <w:marTop w:val="0"/>
      <w:marBottom w:val="0"/>
      <w:divBdr>
        <w:top w:val="none" w:sz="0" w:space="0" w:color="auto"/>
        <w:left w:val="none" w:sz="0" w:space="0" w:color="auto"/>
        <w:bottom w:val="none" w:sz="0" w:space="0" w:color="auto"/>
        <w:right w:val="none" w:sz="0" w:space="0" w:color="auto"/>
      </w:divBdr>
    </w:div>
    <w:div w:id="363747132">
      <w:bodyDiv w:val="1"/>
      <w:marLeft w:val="0"/>
      <w:marRight w:val="0"/>
      <w:marTop w:val="0"/>
      <w:marBottom w:val="0"/>
      <w:divBdr>
        <w:top w:val="none" w:sz="0" w:space="0" w:color="auto"/>
        <w:left w:val="none" w:sz="0" w:space="0" w:color="auto"/>
        <w:bottom w:val="none" w:sz="0" w:space="0" w:color="auto"/>
        <w:right w:val="none" w:sz="0" w:space="0" w:color="auto"/>
      </w:divBdr>
    </w:div>
    <w:div w:id="365520993">
      <w:bodyDiv w:val="1"/>
      <w:marLeft w:val="0"/>
      <w:marRight w:val="0"/>
      <w:marTop w:val="0"/>
      <w:marBottom w:val="0"/>
      <w:divBdr>
        <w:top w:val="none" w:sz="0" w:space="0" w:color="auto"/>
        <w:left w:val="none" w:sz="0" w:space="0" w:color="auto"/>
        <w:bottom w:val="none" w:sz="0" w:space="0" w:color="auto"/>
        <w:right w:val="none" w:sz="0" w:space="0" w:color="auto"/>
      </w:divBdr>
    </w:div>
    <w:div w:id="369764655">
      <w:bodyDiv w:val="1"/>
      <w:marLeft w:val="0"/>
      <w:marRight w:val="0"/>
      <w:marTop w:val="0"/>
      <w:marBottom w:val="0"/>
      <w:divBdr>
        <w:top w:val="none" w:sz="0" w:space="0" w:color="auto"/>
        <w:left w:val="none" w:sz="0" w:space="0" w:color="auto"/>
        <w:bottom w:val="none" w:sz="0" w:space="0" w:color="auto"/>
        <w:right w:val="none" w:sz="0" w:space="0" w:color="auto"/>
      </w:divBdr>
    </w:div>
    <w:div w:id="371851546">
      <w:bodyDiv w:val="1"/>
      <w:marLeft w:val="0"/>
      <w:marRight w:val="0"/>
      <w:marTop w:val="0"/>
      <w:marBottom w:val="0"/>
      <w:divBdr>
        <w:top w:val="none" w:sz="0" w:space="0" w:color="auto"/>
        <w:left w:val="none" w:sz="0" w:space="0" w:color="auto"/>
        <w:bottom w:val="none" w:sz="0" w:space="0" w:color="auto"/>
        <w:right w:val="none" w:sz="0" w:space="0" w:color="auto"/>
      </w:divBdr>
    </w:div>
    <w:div w:id="373047685">
      <w:bodyDiv w:val="1"/>
      <w:marLeft w:val="0"/>
      <w:marRight w:val="0"/>
      <w:marTop w:val="0"/>
      <w:marBottom w:val="0"/>
      <w:divBdr>
        <w:top w:val="none" w:sz="0" w:space="0" w:color="auto"/>
        <w:left w:val="none" w:sz="0" w:space="0" w:color="auto"/>
        <w:bottom w:val="none" w:sz="0" w:space="0" w:color="auto"/>
        <w:right w:val="none" w:sz="0" w:space="0" w:color="auto"/>
      </w:divBdr>
    </w:div>
    <w:div w:id="373383194">
      <w:bodyDiv w:val="1"/>
      <w:marLeft w:val="0"/>
      <w:marRight w:val="0"/>
      <w:marTop w:val="0"/>
      <w:marBottom w:val="0"/>
      <w:divBdr>
        <w:top w:val="none" w:sz="0" w:space="0" w:color="auto"/>
        <w:left w:val="none" w:sz="0" w:space="0" w:color="auto"/>
        <w:bottom w:val="none" w:sz="0" w:space="0" w:color="auto"/>
        <w:right w:val="none" w:sz="0" w:space="0" w:color="auto"/>
      </w:divBdr>
    </w:div>
    <w:div w:id="373577792">
      <w:bodyDiv w:val="1"/>
      <w:marLeft w:val="0"/>
      <w:marRight w:val="0"/>
      <w:marTop w:val="0"/>
      <w:marBottom w:val="0"/>
      <w:divBdr>
        <w:top w:val="none" w:sz="0" w:space="0" w:color="auto"/>
        <w:left w:val="none" w:sz="0" w:space="0" w:color="auto"/>
        <w:bottom w:val="none" w:sz="0" w:space="0" w:color="auto"/>
        <w:right w:val="none" w:sz="0" w:space="0" w:color="auto"/>
      </w:divBdr>
    </w:div>
    <w:div w:id="373895755">
      <w:bodyDiv w:val="1"/>
      <w:marLeft w:val="0"/>
      <w:marRight w:val="0"/>
      <w:marTop w:val="0"/>
      <w:marBottom w:val="0"/>
      <w:divBdr>
        <w:top w:val="none" w:sz="0" w:space="0" w:color="auto"/>
        <w:left w:val="none" w:sz="0" w:space="0" w:color="auto"/>
        <w:bottom w:val="none" w:sz="0" w:space="0" w:color="auto"/>
        <w:right w:val="none" w:sz="0" w:space="0" w:color="auto"/>
      </w:divBdr>
    </w:div>
    <w:div w:id="374014647">
      <w:bodyDiv w:val="1"/>
      <w:marLeft w:val="0"/>
      <w:marRight w:val="0"/>
      <w:marTop w:val="0"/>
      <w:marBottom w:val="0"/>
      <w:divBdr>
        <w:top w:val="none" w:sz="0" w:space="0" w:color="auto"/>
        <w:left w:val="none" w:sz="0" w:space="0" w:color="auto"/>
        <w:bottom w:val="none" w:sz="0" w:space="0" w:color="auto"/>
        <w:right w:val="none" w:sz="0" w:space="0" w:color="auto"/>
      </w:divBdr>
    </w:div>
    <w:div w:id="374156170">
      <w:bodyDiv w:val="1"/>
      <w:marLeft w:val="0"/>
      <w:marRight w:val="0"/>
      <w:marTop w:val="0"/>
      <w:marBottom w:val="0"/>
      <w:divBdr>
        <w:top w:val="none" w:sz="0" w:space="0" w:color="auto"/>
        <w:left w:val="none" w:sz="0" w:space="0" w:color="auto"/>
        <w:bottom w:val="none" w:sz="0" w:space="0" w:color="auto"/>
        <w:right w:val="none" w:sz="0" w:space="0" w:color="auto"/>
      </w:divBdr>
    </w:div>
    <w:div w:id="375088587">
      <w:bodyDiv w:val="1"/>
      <w:marLeft w:val="0"/>
      <w:marRight w:val="0"/>
      <w:marTop w:val="0"/>
      <w:marBottom w:val="0"/>
      <w:divBdr>
        <w:top w:val="none" w:sz="0" w:space="0" w:color="auto"/>
        <w:left w:val="none" w:sz="0" w:space="0" w:color="auto"/>
        <w:bottom w:val="none" w:sz="0" w:space="0" w:color="auto"/>
        <w:right w:val="none" w:sz="0" w:space="0" w:color="auto"/>
      </w:divBdr>
    </w:div>
    <w:div w:id="375469688">
      <w:bodyDiv w:val="1"/>
      <w:marLeft w:val="0"/>
      <w:marRight w:val="0"/>
      <w:marTop w:val="0"/>
      <w:marBottom w:val="0"/>
      <w:divBdr>
        <w:top w:val="none" w:sz="0" w:space="0" w:color="auto"/>
        <w:left w:val="none" w:sz="0" w:space="0" w:color="auto"/>
        <w:bottom w:val="none" w:sz="0" w:space="0" w:color="auto"/>
        <w:right w:val="none" w:sz="0" w:space="0" w:color="auto"/>
      </w:divBdr>
    </w:div>
    <w:div w:id="375854720">
      <w:bodyDiv w:val="1"/>
      <w:marLeft w:val="0"/>
      <w:marRight w:val="0"/>
      <w:marTop w:val="0"/>
      <w:marBottom w:val="0"/>
      <w:divBdr>
        <w:top w:val="none" w:sz="0" w:space="0" w:color="auto"/>
        <w:left w:val="none" w:sz="0" w:space="0" w:color="auto"/>
        <w:bottom w:val="none" w:sz="0" w:space="0" w:color="auto"/>
        <w:right w:val="none" w:sz="0" w:space="0" w:color="auto"/>
      </w:divBdr>
    </w:div>
    <w:div w:id="378013260">
      <w:bodyDiv w:val="1"/>
      <w:marLeft w:val="0"/>
      <w:marRight w:val="0"/>
      <w:marTop w:val="0"/>
      <w:marBottom w:val="0"/>
      <w:divBdr>
        <w:top w:val="none" w:sz="0" w:space="0" w:color="auto"/>
        <w:left w:val="none" w:sz="0" w:space="0" w:color="auto"/>
        <w:bottom w:val="none" w:sz="0" w:space="0" w:color="auto"/>
        <w:right w:val="none" w:sz="0" w:space="0" w:color="auto"/>
      </w:divBdr>
    </w:div>
    <w:div w:id="378165317">
      <w:bodyDiv w:val="1"/>
      <w:marLeft w:val="0"/>
      <w:marRight w:val="0"/>
      <w:marTop w:val="0"/>
      <w:marBottom w:val="0"/>
      <w:divBdr>
        <w:top w:val="none" w:sz="0" w:space="0" w:color="auto"/>
        <w:left w:val="none" w:sz="0" w:space="0" w:color="auto"/>
        <w:bottom w:val="none" w:sz="0" w:space="0" w:color="auto"/>
        <w:right w:val="none" w:sz="0" w:space="0" w:color="auto"/>
      </w:divBdr>
    </w:div>
    <w:div w:id="378208466">
      <w:bodyDiv w:val="1"/>
      <w:marLeft w:val="0"/>
      <w:marRight w:val="0"/>
      <w:marTop w:val="0"/>
      <w:marBottom w:val="0"/>
      <w:divBdr>
        <w:top w:val="none" w:sz="0" w:space="0" w:color="auto"/>
        <w:left w:val="none" w:sz="0" w:space="0" w:color="auto"/>
        <w:bottom w:val="none" w:sz="0" w:space="0" w:color="auto"/>
        <w:right w:val="none" w:sz="0" w:space="0" w:color="auto"/>
      </w:divBdr>
    </w:div>
    <w:div w:id="378626430">
      <w:bodyDiv w:val="1"/>
      <w:marLeft w:val="0"/>
      <w:marRight w:val="0"/>
      <w:marTop w:val="0"/>
      <w:marBottom w:val="0"/>
      <w:divBdr>
        <w:top w:val="none" w:sz="0" w:space="0" w:color="auto"/>
        <w:left w:val="none" w:sz="0" w:space="0" w:color="auto"/>
        <w:bottom w:val="none" w:sz="0" w:space="0" w:color="auto"/>
        <w:right w:val="none" w:sz="0" w:space="0" w:color="auto"/>
      </w:divBdr>
    </w:div>
    <w:div w:id="378674141">
      <w:bodyDiv w:val="1"/>
      <w:marLeft w:val="0"/>
      <w:marRight w:val="0"/>
      <w:marTop w:val="0"/>
      <w:marBottom w:val="0"/>
      <w:divBdr>
        <w:top w:val="none" w:sz="0" w:space="0" w:color="auto"/>
        <w:left w:val="none" w:sz="0" w:space="0" w:color="auto"/>
        <w:bottom w:val="none" w:sz="0" w:space="0" w:color="auto"/>
        <w:right w:val="none" w:sz="0" w:space="0" w:color="auto"/>
      </w:divBdr>
    </w:div>
    <w:div w:id="379473822">
      <w:bodyDiv w:val="1"/>
      <w:marLeft w:val="0"/>
      <w:marRight w:val="0"/>
      <w:marTop w:val="0"/>
      <w:marBottom w:val="0"/>
      <w:divBdr>
        <w:top w:val="none" w:sz="0" w:space="0" w:color="auto"/>
        <w:left w:val="none" w:sz="0" w:space="0" w:color="auto"/>
        <w:bottom w:val="none" w:sz="0" w:space="0" w:color="auto"/>
        <w:right w:val="none" w:sz="0" w:space="0" w:color="auto"/>
      </w:divBdr>
    </w:div>
    <w:div w:id="383869443">
      <w:bodyDiv w:val="1"/>
      <w:marLeft w:val="0"/>
      <w:marRight w:val="0"/>
      <w:marTop w:val="0"/>
      <w:marBottom w:val="0"/>
      <w:divBdr>
        <w:top w:val="none" w:sz="0" w:space="0" w:color="auto"/>
        <w:left w:val="none" w:sz="0" w:space="0" w:color="auto"/>
        <w:bottom w:val="none" w:sz="0" w:space="0" w:color="auto"/>
        <w:right w:val="none" w:sz="0" w:space="0" w:color="auto"/>
      </w:divBdr>
    </w:div>
    <w:div w:id="384182829">
      <w:bodyDiv w:val="1"/>
      <w:marLeft w:val="0"/>
      <w:marRight w:val="0"/>
      <w:marTop w:val="0"/>
      <w:marBottom w:val="0"/>
      <w:divBdr>
        <w:top w:val="none" w:sz="0" w:space="0" w:color="auto"/>
        <w:left w:val="none" w:sz="0" w:space="0" w:color="auto"/>
        <w:bottom w:val="none" w:sz="0" w:space="0" w:color="auto"/>
        <w:right w:val="none" w:sz="0" w:space="0" w:color="auto"/>
      </w:divBdr>
    </w:div>
    <w:div w:id="384454462">
      <w:bodyDiv w:val="1"/>
      <w:marLeft w:val="0"/>
      <w:marRight w:val="0"/>
      <w:marTop w:val="0"/>
      <w:marBottom w:val="0"/>
      <w:divBdr>
        <w:top w:val="none" w:sz="0" w:space="0" w:color="auto"/>
        <w:left w:val="none" w:sz="0" w:space="0" w:color="auto"/>
        <w:bottom w:val="none" w:sz="0" w:space="0" w:color="auto"/>
        <w:right w:val="none" w:sz="0" w:space="0" w:color="auto"/>
      </w:divBdr>
    </w:div>
    <w:div w:id="385492202">
      <w:bodyDiv w:val="1"/>
      <w:marLeft w:val="0"/>
      <w:marRight w:val="0"/>
      <w:marTop w:val="0"/>
      <w:marBottom w:val="0"/>
      <w:divBdr>
        <w:top w:val="none" w:sz="0" w:space="0" w:color="auto"/>
        <w:left w:val="none" w:sz="0" w:space="0" w:color="auto"/>
        <w:bottom w:val="none" w:sz="0" w:space="0" w:color="auto"/>
        <w:right w:val="none" w:sz="0" w:space="0" w:color="auto"/>
      </w:divBdr>
    </w:div>
    <w:div w:id="385565725">
      <w:bodyDiv w:val="1"/>
      <w:marLeft w:val="0"/>
      <w:marRight w:val="0"/>
      <w:marTop w:val="0"/>
      <w:marBottom w:val="0"/>
      <w:divBdr>
        <w:top w:val="none" w:sz="0" w:space="0" w:color="auto"/>
        <w:left w:val="none" w:sz="0" w:space="0" w:color="auto"/>
        <w:bottom w:val="none" w:sz="0" w:space="0" w:color="auto"/>
        <w:right w:val="none" w:sz="0" w:space="0" w:color="auto"/>
      </w:divBdr>
    </w:div>
    <w:div w:id="385568080">
      <w:bodyDiv w:val="1"/>
      <w:marLeft w:val="0"/>
      <w:marRight w:val="0"/>
      <w:marTop w:val="0"/>
      <w:marBottom w:val="0"/>
      <w:divBdr>
        <w:top w:val="none" w:sz="0" w:space="0" w:color="auto"/>
        <w:left w:val="none" w:sz="0" w:space="0" w:color="auto"/>
        <w:bottom w:val="none" w:sz="0" w:space="0" w:color="auto"/>
        <w:right w:val="none" w:sz="0" w:space="0" w:color="auto"/>
      </w:divBdr>
    </w:div>
    <w:div w:id="385841450">
      <w:bodyDiv w:val="1"/>
      <w:marLeft w:val="0"/>
      <w:marRight w:val="0"/>
      <w:marTop w:val="0"/>
      <w:marBottom w:val="0"/>
      <w:divBdr>
        <w:top w:val="none" w:sz="0" w:space="0" w:color="auto"/>
        <w:left w:val="none" w:sz="0" w:space="0" w:color="auto"/>
        <w:bottom w:val="none" w:sz="0" w:space="0" w:color="auto"/>
        <w:right w:val="none" w:sz="0" w:space="0" w:color="auto"/>
      </w:divBdr>
    </w:div>
    <w:div w:id="388311303">
      <w:bodyDiv w:val="1"/>
      <w:marLeft w:val="0"/>
      <w:marRight w:val="0"/>
      <w:marTop w:val="0"/>
      <w:marBottom w:val="0"/>
      <w:divBdr>
        <w:top w:val="none" w:sz="0" w:space="0" w:color="auto"/>
        <w:left w:val="none" w:sz="0" w:space="0" w:color="auto"/>
        <w:bottom w:val="none" w:sz="0" w:space="0" w:color="auto"/>
        <w:right w:val="none" w:sz="0" w:space="0" w:color="auto"/>
      </w:divBdr>
    </w:div>
    <w:div w:id="389042177">
      <w:bodyDiv w:val="1"/>
      <w:marLeft w:val="0"/>
      <w:marRight w:val="0"/>
      <w:marTop w:val="0"/>
      <w:marBottom w:val="0"/>
      <w:divBdr>
        <w:top w:val="none" w:sz="0" w:space="0" w:color="auto"/>
        <w:left w:val="none" w:sz="0" w:space="0" w:color="auto"/>
        <w:bottom w:val="none" w:sz="0" w:space="0" w:color="auto"/>
        <w:right w:val="none" w:sz="0" w:space="0" w:color="auto"/>
      </w:divBdr>
    </w:div>
    <w:div w:id="389961595">
      <w:bodyDiv w:val="1"/>
      <w:marLeft w:val="0"/>
      <w:marRight w:val="0"/>
      <w:marTop w:val="0"/>
      <w:marBottom w:val="0"/>
      <w:divBdr>
        <w:top w:val="none" w:sz="0" w:space="0" w:color="auto"/>
        <w:left w:val="none" w:sz="0" w:space="0" w:color="auto"/>
        <w:bottom w:val="none" w:sz="0" w:space="0" w:color="auto"/>
        <w:right w:val="none" w:sz="0" w:space="0" w:color="auto"/>
      </w:divBdr>
    </w:div>
    <w:div w:id="392973945">
      <w:bodyDiv w:val="1"/>
      <w:marLeft w:val="0"/>
      <w:marRight w:val="0"/>
      <w:marTop w:val="0"/>
      <w:marBottom w:val="0"/>
      <w:divBdr>
        <w:top w:val="none" w:sz="0" w:space="0" w:color="auto"/>
        <w:left w:val="none" w:sz="0" w:space="0" w:color="auto"/>
        <w:bottom w:val="none" w:sz="0" w:space="0" w:color="auto"/>
        <w:right w:val="none" w:sz="0" w:space="0" w:color="auto"/>
      </w:divBdr>
    </w:div>
    <w:div w:id="393746359">
      <w:bodyDiv w:val="1"/>
      <w:marLeft w:val="0"/>
      <w:marRight w:val="0"/>
      <w:marTop w:val="0"/>
      <w:marBottom w:val="0"/>
      <w:divBdr>
        <w:top w:val="none" w:sz="0" w:space="0" w:color="auto"/>
        <w:left w:val="none" w:sz="0" w:space="0" w:color="auto"/>
        <w:bottom w:val="none" w:sz="0" w:space="0" w:color="auto"/>
        <w:right w:val="none" w:sz="0" w:space="0" w:color="auto"/>
      </w:divBdr>
    </w:div>
    <w:div w:id="396242845">
      <w:bodyDiv w:val="1"/>
      <w:marLeft w:val="0"/>
      <w:marRight w:val="0"/>
      <w:marTop w:val="0"/>
      <w:marBottom w:val="0"/>
      <w:divBdr>
        <w:top w:val="none" w:sz="0" w:space="0" w:color="auto"/>
        <w:left w:val="none" w:sz="0" w:space="0" w:color="auto"/>
        <w:bottom w:val="none" w:sz="0" w:space="0" w:color="auto"/>
        <w:right w:val="none" w:sz="0" w:space="0" w:color="auto"/>
      </w:divBdr>
    </w:div>
    <w:div w:id="399520597">
      <w:bodyDiv w:val="1"/>
      <w:marLeft w:val="0"/>
      <w:marRight w:val="0"/>
      <w:marTop w:val="0"/>
      <w:marBottom w:val="0"/>
      <w:divBdr>
        <w:top w:val="none" w:sz="0" w:space="0" w:color="auto"/>
        <w:left w:val="none" w:sz="0" w:space="0" w:color="auto"/>
        <w:bottom w:val="none" w:sz="0" w:space="0" w:color="auto"/>
        <w:right w:val="none" w:sz="0" w:space="0" w:color="auto"/>
      </w:divBdr>
    </w:div>
    <w:div w:id="399789140">
      <w:bodyDiv w:val="1"/>
      <w:marLeft w:val="0"/>
      <w:marRight w:val="0"/>
      <w:marTop w:val="0"/>
      <w:marBottom w:val="0"/>
      <w:divBdr>
        <w:top w:val="none" w:sz="0" w:space="0" w:color="auto"/>
        <w:left w:val="none" w:sz="0" w:space="0" w:color="auto"/>
        <w:bottom w:val="none" w:sz="0" w:space="0" w:color="auto"/>
        <w:right w:val="none" w:sz="0" w:space="0" w:color="auto"/>
      </w:divBdr>
    </w:div>
    <w:div w:id="401951619">
      <w:bodyDiv w:val="1"/>
      <w:marLeft w:val="0"/>
      <w:marRight w:val="0"/>
      <w:marTop w:val="0"/>
      <w:marBottom w:val="0"/>
      <w:divBdr>
        <w:top w:val="none" w:sz="0" w:space="0" w:color="auto"/>
        <w:left w:val="none" w:sz="0" w:space="0" w:color="auto"/>
        <w:bottom w:val="none" w:sz="0" w:space="0" w:color="auto"/>
        <w:right w:val="none" w:sz="0" w:space="0" w:color="auto"/>
      </w:divBdr>
    </w:div>
    <w:div w:id="402530473">
      <w:bodyDiv w:val="1"/>
      <w:marLeft w:val="0"/>
      <w:marRight w:val="0"/>
      <w:marTop w:val="0"/>
      <w:marBottom w:val="0"/>
      <w:divBdr>
        <w:top w:val="none" w:sz="0" w:space="0" w:color="auto"/>
        <w:left w:val="none" w:sz="0" w:space="0" w:color="auto"/>
        <w:bottom w:val="none" w:sz="0" w:space="0" w:color="auto"/>
        <w:right w:val="none" w:sz="0" w:space="0" w:color="auto"/>
      </w:divBdr>
    </w:div>
    <w:div w:id="402878502">
      <w:bodyDiv w:val="1"/>
      <w:marLeft w:val="0"/>
      <w:marRight w:val="0"/>
      <w:marTop w:val="0"/>
      <w:marBottom w:val="0"/>
      <w:divBdr>
        <w:top w:val="none" w:sz="0" w:space="0" w:color="auto"/>
        <w:left w:val="none" w:sz="0" w:space="0" w:color="auto"/>
        <w:bottom w:val="none" w:sz="0" w:space="0" w:color="auto"/>
        <w:right w:val="none" w:sz="0" w:space="0" w:color="auto"/>
      </w:divBdr>
    </w:div>
    <w:div w:id="403069312">
      <w:bodyDiv w:val="1"/>
      <w:marLeft w:val="0"/>
      <w:marRight w:val="0"/>
      <w:marTop w:val="0"/>
      <w:marBottom w:val="0"/>
      <w:divBdr>
        <w:top w:val="none" w:sz="0" w:space="0" w:color="auto"/>
        <w:left w:val="none" w:sz="0" w:space="0" w:color="auto"/>
        <w:bottom w:val="none" w:sz="0" w:space="0" w:color="auto"/>
        <w:right w:val="none" w:sz="0" w:space="0" w:color="auto"/>
      </w:divBdr>
    </w:div>
    <w:div w:id="403534076">
      <w:bodyDiv w:val="1"/>
      <w:marLeft w:val="0"/>
      <w:marRight w:val="0"/>
      <w:marTop w:val="0"/>
      <w:marBottom w:val="0"/>
      <w:divBdr>
        <w:top w:val="none" w:sz="0" w:space="0" w:color="auto"/>
        <w:left w:val="none" w:sz="0" w:space="0" w:color="auto"/>
        <w:bottom w:val="none" w:sz="0" w:space="0" w:color="auto"/>
        <w:right w:val="none" w:sz="0" w:space="0" w:color="auto"/>
      </w:divBdr>
    </w:div>
    <w:div w:id="406726806">
      <w:bodyDiv w:val="1"/>
      <w:marLeft w:val="0"/>
      <w:marRight w:val="0"/>
      <w:marTop w:val="0"/>
      <w:marBottom w:val="0"/>
      <w:divBdr>
        <w:top w:val="none" w:sz="0" w:space="0" w:color="auto"/>
        <w:left w:val="none" w:sz="0" w:space="0" w:color="auto"/>
        <w:bottom w:val="none" w:sz="0" w:space="0" w:color="auto"/>
        <w:right w:val="none" w:sz="0" w:space="0" w:color="auto"/>
      </w:divBdr>
    </w:div>
    <w:div w:id="409547696">
      <w:bodyDiv w:val="1"/>
      <w:marLeft w:val="0"/>
      <w:marRight w:val="0"/>
      <w:marTop w:val="0"/>
      <w:marBottom w:val="0"/>
      <w:divBdr>
        <w:top w:val="none" w:sz="0" w:space="0" w:color="auto"/>
        <w:left w:val="none" w:sz="0" w:space="0" w:color="auto"/>
        <w:bottom w:val="none" w:sz="0" w:space="0" w:color="auto"/>
        <w:right w:val="none" w:sz="0" w:space="0" w:color="auto"/>
      </w:divBdr>
    </w:div>
    <w:div w:id="409617282">
      <w:bodyDiv w:val="1"/>
      <w:marLeft w:val="0"/>
      <w:marRight w:val="0"/>
      <w:marTop w:val="0"/>
      <w:marBottom w:val="0"/>
      <w:divBdr>
        <w:top w:val="none" w:sz="0" w:space="0" w:color="auto"/>
        <w:left w:val="none" w:sz="0" w:space="0" w:color="auto"/>
        <w:bottom w:val="none" w:sz="0" w:space="0" w:color="auto"/>
        <w:right w:val="none" w:sz="0" w:space="0" w:color="auto"/>
      </w:divBdr>
    </w:div>
    <w:div w:id="411663021">
      <w:bodyDiv w:val="1"/>
      <w:marLeft w:val="0"/>
      <w:marRight w:val="0"/>
      <w:marTop w:val="0"/>
      <w:marBottom w:val="0"/>
      <w:divBdr>
        <w:top w:val="none" w:sz="0" w:space="0" w:color="auto"/>
        <w:left w:val="none" w:sz="0" w:space="0" w:color="auto"/>
        <w:bottom w:val="none" w:sz="0" w:space="0" w:color="auto"/>
        <w:right w:val="none" w:sz="0" w:space="0" w:color="auto"/>
      </w:divBdr>
    </w:div>
    <w:div w:id="413547450">
      <w:bodyDiv w:val="1"/>
      <w:marLeft w:val="0"/>
      <w:marRight w:val="0"/>
      <w:marTop w:val="0"/>
      <w:marBottom w:val="0"/>
      <w:divBdr>
        <w:top w:val="none" w:sz="0" w:space="0" w:color="auto"/>
        <w:left w:val="none" w:sz="0" w:space="0" w:color="auto"/>
        <w:bottom w:val="none" w:sz="0" w:space="0" w:color="auto"/>
        <w:right w:val="none" w:sz="0" w:space="0" w:color="auto"/>
      </w:divBdr>
    </w:div>
    <w:div w:id="417530383">
      <w:bodyDiv w:val="1"/>
      <w:marLeft w:val="0"/>
      <w:marRight w:val="0"/>
      <w:marTop w:val="0"/>
      <w:marBottom w:val="0"/>
      <w:divBdr>
        <w:top w:val="none" w:sz="0" w:space="0" w:color="auto"/>
        <w:left w:val="none" w:sz="0" w:space="0" w:color="auto"/>
        <w:bottom w:val="none" w:sz="0" w:space="0" w:color="auto"/>
        <w:right w:val="none" w:sz="0" w:space="0" w:color="auto"/>
      </w:divBdr>
    </w:div>
    <w:div w:id="418017277">
      <w:bodyDiv w:val="1"/>
      <w:marLeft w:val="0"/>
      <w:marRight w:val="0"/>
      <w:marTop w:val="0"/>
      <w:marBottom w:val="0"/>
      <w:divBdr>
        <w:top w:val="none" w:sz="0" w:space="0" w:color="auto"/>
        <w:left w:val="none" w:sz="0" w:space="0" w:color="auto"/>
        <w:bottom w:val="none" w:sz="0" w:space="0" w:color="auto"/>
        <w:right w:val="none" w:sz="0" w:space="0" w:color="auto"/>
      </w:divBdr>
    </w:div>
    <w:div w:id="419105863">
      <w:bodyDiv w:val="1"/>
      <w:marLeft w:val="0"/>
      <w:marRight w:val="0"/>
      <w:marTop w:val="0"/>
      <w:marBottom w:val="0"/>
      <w:divBdr>
        <w:top w:val="none" w:sz="0" w:space="0" w:color="auto"/>
        <w:left w:val="none" w:sz="0" w:space="0" w:color="auto"/>
        <w:bottom w:val="none" w:sz="0" w:space="0" w:color="auto"/>
        <w:right w:val="none" w:sz="0" w:space="0" w:color="auto"/>
      </w:divBdr>
    </w:div>
    <w:div w:id="419955078">
      <w:bodyDiv w:val="1"/>
      <w:marLeft w:val="0"/>
      <w:marRight w:val="0"/>
      <w:marTop w:val="0"/>
      <w:marBottom w:val="0"/>
      <w:divBdr>
        <w:top w:val="none" w:sz="0" w:space="0" w:color="auto"/>
        <w:left w:val="none" w:sz="0" w:space="0" w:color="auto"/>
        <w:bottom w:val="none" w:sz="0" w:space="0" w:color="auto"/>
        <w:right w:val="none" w:sz="0" w:space="0" w:color="auto"/>
      </w:divBdr>
    </w:div>
    <w:div w:id="421296646">
      <w:bodyDiv w:val="1"/>
      <w:marLeft w:val="0"/>
      <w:marRight w:val="0"/>
      <w:marTop w:val="0"/>
      <w:marBottom w:val="0"/>
      <w:divBdr>
        <w:top w:val="none" w:sz="0" w:space="0" w:color="auto"/>
        <w:left w:val="none" w:sz="0" w:space="0" w:color="auto"/>
        <w:bottom w:val="none" w:sz="0" w:space="0" w:color="auto"/>
        <w:right w:val="none" w:sz="0" w:space="0" w:color="auto"/>
      </w:divBdr>
    </w:div>
    <w:div w:id="422070883">
      <w:bodyDiv w:val="1"/>
      <w:marLeft w:val="0"/>
      <w:marRight w:val="0"/>
      <w:marTop w:val="0"/>
      <w:marBottom w:val="0"/>
      <w:divBdr>
        <w:top w:val="none" w:sz="0" w:space="0" w:color="auto"/>
        <w:left w:val="none" w:sz="0" w:space="0" w:color="auto"/>
        <w:bottom w:val="none" w:sz="0" w:space="0" w:color="auto"/>
        <w:right w:val="none" w:sz="0" w:space="0" w:color="auto"/>
      </w:divBdr>
    </w:div>
    <w:div w:id="422185784">
      <w:bodyDiv w:val="1"/>
      <w:marLeft w:val="0"/>
      <w:marRight w:val="0"/>
      <w:marTop w:val="0"/>
      <w:marBottom w:val="0"/>
      <w:divBdr>
        <w:top w:val="none" w:sz="0" w:space="0" w:color="auto"/>
        <w:left w:val="none" w:sz="0" w:space="0" w:color="auto"/>
        <w:bottom w:val="none" w:sz="0" w:space="0" w:color="auto"/>
        <w:right w:val="none" w:sz="0" w:space="0" w:color="auto"/>
      </w:divBdr>
    </w:div>
    <w:div w:id="422607456">
      <w:bodyDiv w:val="1"/>
      <w:marLeft w:val="0"/>
      <w:marRight w:val="0"/>
      <w:marTop w:val="0"/>
      <w:marBottom w:val="0"/>
      <w:divBdr>
        <w:top w:val="none" w:sz="0" w:space="0" w:color="auto"/>
        <w:left w:val="none" w:sz="0" w:space="0" w:color="auto"/>
        <w:bottom w:val="none" w:sz="0" w:space="0" w:color="auto"/>
        <w:right w:val="none" w:sz="0" w:space="0" w:color="auto"/>
      </w:divBdr>
    </w:div>
    <w:div w:id="424425023">
      <w:bodyDiv w:val="1"/>
      <w:marLeft w:val="0"/>
      <w:marRight w:val="0"/>
      <w:marTop w:val="0"/>
      <w:marBottom w:val="0"/>
      <w:divBdr>
        <w:top w:val="none" w:sz="0" w:space="0" w:color="auto"/>
        <w:left w:val="none" w:sz="0" w:space="0" w:color="auto"/>
        <w:bottom w:val="none" w:sz="0" w:space="0" w:color="auto"/>
        <w:right w:val="none" w:sz="0" w:space="0" w:color="auto"/>
      </w:divBdr>
    </w:div>
    <w:div w:id="424881957">
      <w:bodyDiv w:val="1"/>
      <w:marLeft w:val="0"/>
      <w:marRight w:val="0"/>
      <w:marTop w:val="0"/>
      <w:marBottom w:val="0"/>
      <w:divBdr>
        <w:top w:val="none" w:sz="0" w:space="0" w:color="auto"/>
        <w:left w:val="none" w:sz="0" w:space="0" w:color="auto"/>
        <w:bottom w:val="none" w:sz="0" w:space="0" w:color="auto"/>
        <w:right w:val="none" w:sz="0" w:space="0" w:color="auto"/>
      </w:divBdr>
    </w:div>
    <w:div w:id="424885825">
      <w:bodyDiv w:val="1"/>
      <w:marLeft w:val="0"/>
      <w:marRight w:val="0"/>
      <w:marTop w:val="0"/>
      <w:marBottom w:val="0"/>
      <w:divBdr>
        <w:top w:val="none" w:sz="0" w:space="0" w:color="auto"/>
        <w:left w:val="none" w:sz="0" w:space="0" w:color="auto"/>
        <w:bottom w:val="none" w:sz="0" w:space="0" w:color="auto"/>
        <w:right w:val="none" w:sz="0" w:space="0" w:color="auto"/>
      </w:divBdr>
    </w:div>
    <w:div w:id="427502101">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0666771">
      <w:bodyDiv w:val="1"/>
      <w:marLeft w:val="0"/>
      <w:marRight w:val="0"/>
      <w:marTop w:val="0"/>
      <w:marBottom w:val="0"/>
      <w:divBdr>
        <w:top w:val="none" w:sz="0" w:space="0" w:color="auto"/>
        <w:left w:val="none" w:sz="0" w:space="0" w:color="auto"/>
        <w:bottom w:val="none" w:sz="0" w:space="0" w:color="auto"/>
        <w:right w:val="none" w:sz="0" w:space="0" w:color="auto"/>
      </w:divBdr>
    </w:div>
    <w:div w:id="432938663">
      <w:bodyDiv w:val="1"/>
      <w:marLeft w:val="0"/>
      <w:marRight w:val="0"/>
      <w:marTop w:val="0"/>
      <w:marBottom w:val="0"/>
      <w:divBdr>
        <w:top w:val="none" w:sz="0" w:space="0" w:color="auto"/>
        <w:left w:val="none" w:sz="0" w:space="0" w:color="auto"/>
        <w:bottom w:val="none" w:sz="0" w:space="0" w:color="auto"/>
        <w:right w:val="none" w:sz="0" w:space="0" w:color="auto"/>
      </w:divBdr>
    </w:div>
    <w:div w:id="434250623">
      <w:bodyDiv w:val="1"/>
      <w:marLeft w:val="0"/>
      <w:marRight w:val="0"/>
      <w:marTop w:val="0"/>
      <w:marBottom w:val="0"/>
      <w:divBdr>
        <w:top w:val="none" w:sz="0" w:space="0" w:color="auto"/>
        <w:left w:val="none" w:sz="0" w:space="0" w:color="auto"/>
        <w:bottom w:val="none" w:sz="0" w:space="0" w:color="auto"/>
        <w:right w:val="none" w:sz="0" w:space="0" w:color="auto"/>
      </w:divBdr>
    </w:div>
    <w:div w:id="436876133">
      <w:bodyDiv w:val="1"/>
      <w:marLeft w:val="0"/>
      <w:marRight w:val="0"/>
      <w:marTop w:val="0"/>
      <w:marBottom w:val="0"/>
      <w:divBdr>
        <w:top w:val="none" w:sz="0" w:space="0" w:color="auto"/>
        <w:left w:val="none" w:sz="0" w:space="0" w:color="auto"/>
        <w:bottom w:val="none" w:sz="0" w:space="0" w:color="auto"/>
        <w:right w:val="none" w:sz="0" w:space="0" w:color="auto"/>
      </w:divBdr>
    </w:div>
    <w:div w:id="438522915">
      <w:bodyDiv w:val="1"/>
      <w:marLeft w:val="0"/>
      <w:marRight w:val="0"/>
      <w:marTop w:val="0"/>
      <w:marBottom w:val="0"/>
      <w:divBdr>
        <w:top w:val="none" w:sz="0" w:space="0" w:color="auto"/>
        <w:left w:val="none" w:sz="0" w:space="0" w:color="auto"/>
        <w:bottom w:val="none" w:sz="0" w:space="0" w:color="auto"/>
        <w:right w:val="none" w:sz="0" w:space="0" w:color="auto"/>
      </w:divBdr>
    </w:div>
    <w:div w:id="438570773">
      <w:bodyDiv w:val="1"/>
      <w:marLeft w:val="0"/>
      <w:marRight w:val="0"/>
      <w:marTop w:val="0"/>
      <w:marBottom w:val="0"/>
      <w:divBdr>
        <w:top w:val="none" w:sz="0" w:space="0" w:color="auto"/>
        <w:left w:val="none" w:sz="0" w:space="0" w:color="auto"/>
        <w:bottom w:val="none" w:sz="0" w:space="0" w:color="auto"/>
        <w:right w:val="none" w:sz="0" w:space="0" w:color="auto"/>
      </w:divBdr>
    </w:div>
    <w:div w:id="439299806">
      <w:bodyDiv w:val="1"/>
      <w:marLeft w:val="0"/>
      <w:marRight w:val="0"/>
      <w:marTop w:val="0"/>
      <w:marBottom w:val="0"/>
      <w:divBdr>
        <w:top w:val="none" w:sz="0" w:space="0" w:color="auto"/>
        <w:left w:val="none" w:sz="0" w:space="0" w:color="auto"/>
        <w:bottom w:val="none" w:sz="0" w:space="0" w:color="auto"/>
        <w:right w:val="none" w:sz="0" w:space="0" w:color="auto"/>
      </w:divBdr>
    </w:div>
    <w:div w:id="440078046">
      <w:bodyDiv w:val="1"/>
      <w:marLeft w:val="0"/>
      <w:marRight w:val="0"/>
      <w:marTop w:val="0"/>
      <w:marBottom w:val="0"/>
      <w:divBdr>
        <w:top w:val="none" w:sz="0" w:space="0" w:color="auto"/>
        <w:left w:val="none" w:sz="0" w:space="0" w:color="auto"/>
        <w:bottom w:val="none" w:sz="0" w:space="0" w:color="auto"/>
        <w:right w:val="none" w:sz="0" w:space="0" w:color="auto"/>
      </w:divBdr>
    </w:div>
    <w:div w:id="440690634">
      <w:bodyDiv w:val="1"/>
      <w:marLeft w:val="0"/>
      <w:marRight w:val="0"/>
      <w:marTop w:val="0"/>
      <w:marBottom w:val="0"/>
      <w:divBdr>
        <w:top w:val="none" w:sz="0" w:space="0" w:color="auto"/>
        <w:left w:val="none" w:sz="0" w:space="0" w:color="auto"/>
        <w:bottom w:val="none" w:sz="0" w:space="0" w:color="auto"/>
        <w:right w:val="none" w:sz="0" w:space="0" w:color="auto"/>
      </w:divBdr>
    </w:div>
    <w:div w:id="443966263">
      <w:bodyDiv w:val="1"/>
      <w:marLeft w:val="0"/>
      <w:marRight w:val="0"/>
      <w:marTop w:val="0"/>
      <w:marBottom w:val="0"/>
      <w:divBdr>
        <w:top w:val="none" w:sz="0" w:space="0" w:color="auto"/>
        <w:left w:val="none" w:sz="0" w:space="0" w:color="auto"/>
        <w:bottom w:val="none" w:sz="0" w:space="0" w:color="auto"/>
        <w:right w:val="none" w:sz="0" w:space="0" w:color="auto"/>
      </w:divBdr>
    </w:div>
    <w:div w:id="445002882">
      <w:bodyDiv w:val="1"/>
      <w:marLeft w:val="0"/>
      <w:marRight w:val="0"/>
      <w:marTop w:val="0"/>
      <w:marBottom w:val="0"/>
      <w:divBdr>
        <w:top w:val="none" w:sz="0" w:space="0" w:color="auto"/>
        <w:left w:val="none" w:sz="0" w:space="0" w:color="auto"/>
        <w:bottom w:val="none" w:sz="0" w:space="0" w:color="auto"/>
        <w:right w:val="none" w:sz="0" w:space="0" w:color="auto"/>
      </w:divBdr>
    </w:div>
    <w:div w:id="445320982">
      <w:bodyDiv w:val="1"/>
      <w:marLeft w:val="0"/>
      <w:marRight w:val="0"/>
      <w:marTop w:val="0"/>
      <w:marBottom w:val="0"/>
      <w:divBdr>
        <w:top w:val="none" w:sz="0" w:space="0" w:color="auto"/>
        <w:left w:val="none" w:sz="0" w:space="0" w:color="auto"/>
        <w:bottom w:val="none" w:sz="0" w:space="0" w:color="auto"/>
        <w:right w:val="none" w:sz="0" w:space="0" w:color="auto"/>
      </w:divBdr>
    </w:div>
    <w:div w:id="446854561">
      <w:bodyDiv w:val="1"/>
      <w:marLeft w:val="0"/>
      <w:marRight w:val="0"/>
      <w:marTop w:val="0"/>
      <w:marBottom w:val="0"/>
      <w:divBdr>
        <w:top w:val="none" w:sz="0" w:space="0" w:color="auto"/>
        <w:left w:val="none" w:sz="0" w:space="0" w:color="auto"/>
        <w:bottom w:val="none" w:sz="0" w:space="0" w:color="auto"/>
        <w:right w:val="none" w:sz="0" w:space="0" w:color="auto"/>
      </w:divBdr>
    </w:div>
    <w:div w:id="447164769">
      <w:bodyDiv w:val="1"/>
      <w:marLeft w:val="0"/>
      <w:marRight w:val="0"/>
      <w:marTop w:val="0"/>
      <w:marBottom w:val="0"/>
      <w:divBdr>
        <w:top w:val="none" w:sz="0" w:space="0" w:color="auto"/>
        <w:left w:val="none" w:sz="0" w:space="0" w:color="auto"/>
        <w:bottom w:val="none" w:sz="0" w:space="0" w:color="auto"/>
        <w:right w:val="none" w:sz="0" w:space="0" w:color="auto"/>
      </w:divBdr>
    </w:div>
    <w:div w:id="449666615">
      <w:bodyDiv w:val="1"/>
      <w:marLeft w:val="0"/>
      <w:marRight w:val="0"/>
      <w:marTop w:val="0"/>
      <w:marBottom w:val="0"/>
      <w:divBdr>
        <w:top w:val="none" w:sz="0" w:space="0" w:color="auto"/>
        <w:left w:val="none" w:sz="0" w:space="0" w:color="auto"/>
        <w:bottom w:val="none" w:sz="0" w:space="0" w:color="auto"/>
        <w:right w:val="none" w:sz="0" w:space="0" w:color="auto"/>
      </w:divBdr>
    </w:div>
    <w:div w:id="450251744">
      <w:bodyDiv w:val="1"/>
      <w:marLeft w:val="0"/>
      <w:marRight w:val="0"/>
      <w:marTop w:val="0"/>
      <w:marBottom w:val="0"/>
      <w:divBdr>
        <w:top w:val="none" w:sz="0" w:space="0" w:color="auto"/>
        <w:left w:val="none" w:sz="0" w:space="0" w:color="auto"/>
        <w:bottom w:val="none" w:sz="0" w:space="0" w:color="auto"/>
        <w:right w:val="none" w:sz="0" w:space="0" w:color="auto"/>
      </w:divBdr>
    </w:div>
    <w:div w:id="450589119">
      <w:bodyDiv w:val="1"/>
      <w:marLeft w:val="0"/>
      <w:marRight w:val="0"/>
      <w:marTop w:val="0"/>
      <w:marBottom w:val="0"/>
      <w:divBdr>
        <w:top w:val="none" w:sz="0" w:space="0" w:color="auto"/>
        <w:left w:val="none" w:sz="0" w:space="0" w:color="auto"/>
        <w:bottom w:val="none" w:sz="0" w:space="0" w:color="auto"/>
        <w:right w:val="none" w:sz="0" w:space="0" w:color="auto"/>
      </w:divBdr>
    </w:div>
    <w:div w:id="450898276">
      <w:bodyDiv w:val="1"/>
      <w:marLeft w:val="0"/>
      <w:marRight w:val="0"/>
      <w:marTop w:val="0"/>
      <w:marBottom w:val="0"/>
      <w:divBdr>
        <w:top w:val="none" w:sz="0" w:space="0" w:color="auto"/>
        <w:left w:val="none" w:sz="0" w:space="0" w:color="auto"/>
        <w:bottom w:val="none" w:sz="0" w:space="0" w:color="auto"/>
        <w:right w:val="none" w:sz="0" w:space="0" w:color="auto"/>
      </w:divBdr>
    </w:div>
    <w:div w:id="450975062">
      <w:bodyDiv w:val="1"/>
      <w:marLeft w:val="0"/>
      <w:marRight w:val="0"/>
      <w:marTop w:val="0"/>
      <w:marBottom w:val="0"/>
      <w:divBdr>
        <w:top w:val="none" w:sz="0" w:space="0" w:color="auto"/>
        <w:left w:val="none" w:sz="0" w:space="0" w:color="auto"/>
        <w:bottom w:val="none" w:sz="0" w:space="0" w:color="auto"/>
        <w:right w:val="none" w:sz="0" w:space="0" w:color="auto"/>
      </w:divBdr>
    </w:div>
    <w:div w:id="452285985">
      <w:bodyDiv w:val="1"/>
      <w:marLeft w:val="0"/>
      <w:marRight w:val="0"/>
      <w:marTop w:val="0"/>
      <w:marBottom w:val="0"/>
      <w:divBdr>
        <w:top w:val="none" w:sz="0" w:space="0" w:color="auto"/>
        <w:left w:val="none" w:sz="0" w:space="0" w:color="auto"/>
        <w:bottom w:val="none" w:sz="0" w:space="0" w:color="auto"/>
        <w:right w:val="none" w:sz="0" w:space="0" w:color="auto"/>
      </w:divBdr>
    </w:div>
    <w:div w:id="453256405">
      <w:bodyDiv w:val="1"/>
      <w:marLeft w:val="0"/>
      <w:marRight w:val="0"/>
      <w:marTop w:val="0"/>
      <w:marBottom w:val="0"/>
      <w:divBdr>
        <w:top w:val="none" w:sz="0" w:space="0" w:color="auto"/>
        <w:left w:val="none" w:sz="0" w:space="0" w:color="auto"/>
        <w:bottom w:val="none" w:sz="0" w:space="0" w:color="auto"/>
        <w:right w:val="none" w:sz="0" w:space="0" w:color="auto"/>
      </w:divBdr>
    </w:div>
    <w:div w:id="455220171">
      <w:bodyDiv w:val="1"/>
      <w:marLeft w:val="0"/>
      <w:marRight w:val="0"/>
      <w:marTop w:val="0"/>
      <w:marBottom w:val="0"/>
      <w:divBdr>
        <w:top w:val="none" w:sz="0" w:space="0" w:color="auto"/>
        <w:left w:val="none" w:sz="0" w:space="0" w:color="auto"/>
        <w:bottom w:val="none" w:sz="0" w:space="0" w:color="auto"/>
        <w:right w:val="none" w:sz="0" w:space="0" w:color="auto"/>
      </w:divBdr>
    </w:div>
    <w:div w:id="455493504">
      <w:bodyDiv w:val="1"/>
      <w:marLeft w:val="0"/>
      <w:marRight w:val="0"/>
      <w:marTop w:val="0"/>
      <w:marBottom w:val="0"/>
      <w:divBdr>
        <w:top w:val="none" w:sz="0" w:space="0" w:color="auto"/>
        <w:left w:val="none" w:sz="0" w:space="0" w:color="auto"/>
        <w:bottom w:val="none" w:sz="0" w:space="0" w:color="auto"/>
        <w:right w:val="none" w:sz="0" w:space="0" w:color="auto"/>
      </w:divBdr>
    </w:div>
    <w:div w:id="455565696">
      <w:bodyDiv w:val="1"/>
      <w:marLeft w:val="0"/>
      <w:marRight w:val="0"/>
      <w:marTop w:val="0"/>
      <w:marBottom w:val="0"/>
      <w:divBdr>
        <w:top w:val="none" w:sz="0" w:space="0" w:color="auto"/>
        <w:left w:val="none" w:sz="0" w:space="0" w:color="auto"/>
        <w:bottom w:val="none" w:sz="0" w:space="0" w:color="auto"/>
        <w:right w:val="none" w:sz="0" w:space="0" w:color="auto"/>
      </w:divBdr>
    </w:div>
    <w:div w:id="455951941">
      <w:bodyDiv w:val="1"/>
      <w:marLeft w:val="0"/>
      <w:marRight w:val="0"/>
      <w:marTop w:val="0"/>
      <w:marBottom w:val="0"/>
      <w:divBdr>
        <w:top w:val="none" w:sz="0" w:space="0" w:color="auto"/>
        <w:left w:val="none" w:sz="0" w:space="0" w:color="auto"/>
        <w:bottom w:val="none" w:sz="0" w:space="0" w:color="auto"/>
        <w:right w:val="none" w:sz="0" w:space="0" w:color="auto"/>
      </w:divBdr>
    </w:div>
    <w:div w:id="456921527">
      <w:bodyDiv w:val="1"/>
      <w:marLeft w:val="0"/>
      <w:marRight w:val="0"/>
      <w:marTop w:val="0"/>
      <w:marBottom w:val="0"/>
      <w:divBdr>
        <w:top w:val="none" w:sz="0" w:space="0" w:color="auto"/>
        <w:left w:val="none" w:sz="0" w:space="0" w:color="auto"/>
        <w:bottom w:val="none" w:sz="0" w:space="0" w:color="auto"/>
        <w:right w:val="none" w:sz="0" w:space="0" w:color="auto"/>
      </w:divBdr>
    </w:div>
    <w:div w:id="457799411">
      <w:bodyDiv w:val="1"/>
      <w:marLeft w:val="0"/>
      <w:marRight w:val="0"/>
      <w:marTop w:val="0"/>
      <w:marBottom w:val="0"/>
      <w:divBdr>
        <w:top w:val="none" w:sz="0" w:space="0" w:color="auto"/>
        <w:left w:val="none" w:sz="0" w:space="0" w:color="auto"/>
        <w:bottom w:val="none" w:sz="0" w:space="0" w:color="auto"/>
        <w:right w:val="none" w:sz="0" w:space="0" w:color="auto"/>
      </w:divBdr>
    </w:div>
    <w:div w:id="457916165">
      <w:bodyDiv w:val="1"/>
      <w:marLeft w:val="0"/>
      <w:marRight w:val="0"/>
      <w:marTop w:val="0"/>
      <w:marBottom w:val="0"/>
      <w:divBdr>
        <w:top w:val="none" w:sz="0" w:space="0" w:color="auto"/>
        <w:left w:val="none" w:sz="0" w:space="0" w:color="auto"/>
        <w:bottom w:val="none" w:sz="0" w:space="0" w:color="auto"/>
        <w:right w:val="none" w:sz="0" w:space="0" w:color="auto"/>
      </w:divBdr>
    </w:div>
    <w:div w:id="460197007">
      <w:bodyDiv w:val="1"/>
      <w:marLeft w:val="0"/>
      <w:marRight w:val="0"/>
      <w:marTop w:val="0"/>
      <w:marBottom w:val="0"/>
      <w:divBdr>
        <w:top w:val="none" w:sz="0" w:space="0" w:color="auto"/>
        <w:left w:val="none" w:sz="0" w:space="0" w:color="auto"/>
        <w:bottom w:val="none" w:sz="0" w:space="0" w:color="auto"/>
        <w:right w:val="none" w:sz="0" w:space="0" w:color="auto"/>
      </w:divBdr>
    </w:div>
    <w:div w:id="460926884">
      <w:bodyDiv w:val="1"/>
      <w:marLeft w:val="0"/>
      <w:marRight w:val="0"/>
      <w:marTop w:val="0"/>
      <w:marBottom w:val="0"/>
      <w:divBdr>
        <w:top w:val="none" w:sz="0" w:space="0" w:color="auto"/>
        <w:left w:val="none" w:sz="0" w:space="0" w:color="auto"/>
        <w:bottom w:val="none" w:sz="0" w:space="0" w:color="auto"/>
        <w:right w:val="none" w:sz="0" w:space="0" w:color="auto"/>
      </w:divBdr>
    </w:div>
    <w:div w:id="463810721">
      <w:bodyDiv w:val="1"/>
      <w:marLeft w:val="0"/>
      <w:marRight w:val="0"/>
      <w:marTop w:val="0"/>
      <w:marBottom w:val="0"/>
      <w:divBdr>
        <w:top w:val="none" w:sz="0" w:space="0" w:color="auto"/>
        <w:left w:val="none" w:sz="0" w:space="0" w:color="auto"/>
        <w:bottom w:val="none" w:sz="0" w:space="0" w:color="auto"/>
        <w:right w:val="none" w:sz="0" w:space="0" w:color="auto"/>
      </w:divBdr>
    </w:div>
    <w:div w:id="463936056">
      <w:bodyDiv w:val="1"/>
      <w:marLeft w:val="0"/>
      <w:marRight w:val="0"/>
      <w:marTop w:val="0"/>
      <w:marBottom w:val="0"/>
      <w:divBdr>
        <w:top w:val="none" w:sz="0" w:space="0" w:color="auto"/>
        <w:left w:val="none" w:sz="0" w:space="0" w:color="auto"/>
        <w:bottom w:val="none" w:sz="0" w:space="0" w:color="auto"/>
        <w:right w:val="none" w:sz="0" w:space="0" w:color="auto"/>
      </w:divBdr>
    </w:div>
    <w:div w:id="464352197">
      <w:bodyDiv w:val="1"/>
      <w:marLeft w:val="0"/>
      <w:marRight w:val="0"/>
      <w:marTop w:val="0"/>
      <w:marBottom w:val="0"/>
      <w:divBdr>
        <w:top w:val="none" w:sz="0" w:space="0" w:color="auto"/>
        <w:left w:val="none" w:sz="0" w:space="0" w:color="auto"/>
        <w:bottom w:val="none" w:sz="0" w:space="0" w:color="auto"/>
        <w:right w:val="none" w:sz="0" w:space="0" w:color="auto"/>
      </w:divBdr>
    </w:div>
    <w:div w:id="464660136">
      <w:bodyDiv w:val="1"/>
      <w:marLeft w:val="0"/>
      <w:marRight w:val="0"/>
      <w:marTop w:val="0"/>
      <w:marBottom w:val="0"/>
      <w:divBdr>
        <w:top w:val="none" w:sz="0" w:space="0" w:color="auto"/>
        <w:left w:val="none" w:sz="0" w:space="0" w:color="auto"/>
        <w:bottom w:val="none" w:sz="0" w:space="0" w:color="auto"/>
        <w:right w:val="none" w:sz="0" w:space="0" w:color="auto"/>
      </w:divBdr>
    </w:div>
    <w:div w:id="466703571">
      <w:bodyDiv w:val="1"/>
      <w:marLeft w:val="0"/>
      <w:marRight w:val="0"/>
      <w:marTop w:val="0"/>
      <w:marBottom w:val="0"/>
      <w:divBdr>
        <w:top w:val="none" w:sz="0" w:space="0" w:color="auto"/>
        <w:left w:val="none" w:sz="0" w:space="0" w:color="auto"/>
        <w:bottom w:val="none" w:sz="0" w:space="0" w:color="auto"/>
        <w:right w:val="none" w:sz="0" w:space="0" w:color="auto"/>
      </w:divBdr>
    </w:div>
    <w:div w:id="468979926">
      <w:bodyDiv w:val="1"/>
      <w:marLeft w:val="0"/>
      <w:marRight w:val="0"/>
      <w:marTop w:val="0"/>
      <w:marBottom w:val="0"/>
      <w:divBdr>
        <w:top w:val="none" w:sz="0" w:space="0" w:color="auto"/>
        <w:left w:val="none" w:sz="0" w:space="0" w:color="auto"/>
        <w:bottom w:val="none" w:sz="0" w:space="0" w:color="auto"/>
        <w:right w:val="none" w:sz="0" w:space="0" w:color="auto"/>
      </w:divBdr>
    </w:div>
    <w:div w:id="469858053">
      <w:bodyDiv w:val="1"/>
      <w:marLeft w:val="0"/>
      <w:marRight w:val="0"/>
      <w:marTop w:val="0"/>
      <w:marBottom w:val="0"/>
      <w:divBdr>
        <w:top w:val="none" w:sz="0" w:space="0" w:color="auto"/>
        <w:left w:val="none" w:sz="0" w:space="0" w:color="auto"/>
        <w:bottom w:val="none" w:sz="0" w:space="0" w:color="auto"/>
        <w:right w:val="none" w:sz="0" w:space="0" w:color="auto"/>
      </w:divBdr>
    </w:div>
    <w:div w:id="469902839">
      <w:bodyDiv w:val="1"/>
      <w:marLeft w:val="0"/>
      <w:marRight w:val="0"/>
      <w:marTop w:val="0"/>
      <w:marBottom w:val="0"/>
      <w:divBdr>
        <w:top w:val="none" w:sz="0" w:space="0" w:color="auto"/>
        <w:left w:val="none" w:sz="0" w:space="0" w:color="auto"/>
        <w:bottom w:val="none" w:sz="0" w:space="0" w:color="auto"/>
        <w:right w:val="none" w:sz="0" w:space="0" w:color="auto"/>
      </w:divBdr>
    </w:div>
    <w:div w:id="470632147">
      <w:bodyDiv w:val="1"/>
      <w:marLeft w:val="0"/>
      <w:marRight w:val="0"/>
      <w:marTop w:val="0"/>
      <w:marBottom w:val="0"/>
      <w:divBdr>
        <w:top w:val="none" w:sz="0" w:space="0" w:color="auto"/>
        <w:left w:val="none" w:sz="0" w:space="0" w:color="auto"/>
        <w:bottom w:val="none" w:sz="0" w:space="0" w:color="auto"/>
        <w:right w:val="none" w:sz="0" w:space="0" w:color="auto"/>
      </w:divBdr>
    </w:div>
    <w:div w:id="471211227">
      <w:bodyDiv w:val="1"/>
      <w:marLeft w:val="0"/>
      <w:marRight w:val="0"/>
      <w:marTop w:val="0"/>
      <w:marBottom w:val="0"/>
      <w:divBdr>
        <w:top w:val="none" w:sz="0" w:space="0" w:color="auto"/>
        <w:left w:val="none" w:sz="0" w:space="0" w:color="auto"/>
        <w:bottom w:val="none" w:sz="0" w:space="0" w:color="auto"/>
        <w:right w:val="none" w:sz="0" w:space="0" w:color="auto"/>
      </w:divBdr>
    </w:div>
    <w:div w:id="471598699">
      <w:bodyDiv w:val="1"/>
      <w:marLeft w:val="0"/>
      <w:marRight w:val="0"/>
      <w:marTop w:val="0"/>
      <w:marBottom w:val="0"/>
      <w:divBdr>
        <w:top w:val="none" w:sz="0" w:space="0" w:color="auto"/>
        <w:left w:val="none" w:sz="0" w:space="0" w:color="auto"/>
        <w:bottom w:val="none" w:sz="0" w:space="0" w:color="auto"/>
        <w:right w:val="none" w:sz="0" w:space="0" w:color="auto"/>
      </w:divBdr>
    </w:div>
    <w:div w:id="471749239">
      <w:bodyDiv w:val="1"/>
      <w:marLeft w:val="0"/>
      <w:marRight w:val="0"/>
      <w:marTop w:val="0"/>
      <w:marBottom w:val="0"/>
      <w:divBdr>
        <w:top w:val="none" w:sz="0" w:space="0" w:color="auto"/>
        <w:left w:val="none" w:sz="0" w:space="0" w:color="auto"/>
        <w:bottom w:val="none" w:sz="0" w:space="0" w:color="auto"/>
        <w:right w:val="none" w:sz="0" w:space="0" w:color="auto"/>
      </w:divBdr>
    </w:div>
    <w:div w:id="471753604">
      <w:bodyDiv w:val="1"/>
      <w:marLeft w:val="0"/>
      <w:marRight w:val="0"/>
      <w:marTop w:val="0"/>
      <w:marBottom w:val="0"/>
      <w:divBdr>
        <w:top w:val="none" w:sz="0" w:space="0" w:color="auto"/>
        <w:left w:val="none" w:sz="0" w:space="0" w:color="auto"/>
        <w:bottom w:val="none" w:sz="0" w:space="0" w:color="auto"/>
        <w:right w:val="none" w:sz="0" w:space="0" w:color="auto"/>
      </w:divBdr>
    </w:div>
    <w:div w:id="472452701">
      <w:bodyDiv w:val="1"/>
      <w:marLeft w:val="0"/>
      <w:marRight w:val="0"/>
      <w:marTop w:val="0"/>
      <w:marBottom w:val="0"/>
      <w:divBdr>
        <w:top w:val="none" w:sz="0" w:space="0" w:color="auto"/>
        <w:left w:val="none" w:sz="0" w:space="0" w:color="auto"/>
        <w:bottom w:val="none" w:sz="0" w:space="0" w:color="auto"/>
        <w:right w:val="none" w:sz="0" w:space="0" w:color="auto"/>
      </w:divBdr>
    </w:div>
    <w:div w:id="473105079">
      <w:bodyDiv w:val="1"/>
      <w:marLeft w:val="0"/>
      <w:marRight w:val="0"/>
      <w:marTop w:val="0"/>
      <w:marBottom w:val="0"/>
      <w:divBdr>
        <w:top w:val="none" w:sz="0" w:space="0" w:color="auto"/>
        <w:left w:val="none" w:sz="0" w:space="0" w:color="auto"/>
        <w:bottom w:val="none" w:sz="0" w:space="0" w:color="auto"/>
        <w:right w:val="none" w:sz="0" w:space="0" w:color="auto"/>
      </w:divBdr>
    </w:div>
    <w:div w:id="473521398">
      <w:bodyDiv w:val="1"/>
      <w:marLeft w:val="0"/>
      <w:marRight w:val="0"/>
      <w:marTop w:val="0"/>
      <w:marBottom w:val="0"/>
      <w:divBdr>
        <w:top w:val="none" w:sz="0" w:space="0" w:color="auto"/>
        <w:left w:val="none" w:sz="0" w:space="0" w:color="auto"/>
        <w:bottom w:val="none" w:sz="0" w:space="0" w:color="auto"/>
        <w:right w:val="none" w:sz="0" w:space="0" w:color="auto"/>
      </w:divBdr>
    </w:div>
    <w:div w:id="474101284">
      <w:bodyDiv w:val="1"/>
      <w:marLeft w:val="0"/>
      <w:marRight w:val="0"/>
      <w:marTop w:val="0"/>
      <w:marBottom w:val="0"/>
      <w:divBdr>
        <w:top w:val="none" w:sz="0" w:space="0" w:color="auto"/>
        <w:left w:val="none" w:sz="0" w:space="0" w:color="auto"/>
        <w:bottom w:val="none" w:sz="0" w:space="0" w:color="auto"/>
        <w:right w:val="none" w:sz="0" w:space="0" w:color="auto"/>
      </w:divBdr>
    </w:div>
    <w:div w:id="475150042">
      <w:bodyDiv w:val="1"/>
      <w:marLeft w:val="0"/>
      <w:marRight w:val="0"/>
      <w:marTop w:val="0"/>
      <w:marBottom w:val="0"/>
      <w:divBdr>
        <w:top w:val="none" w:sz="0" w:space="0" w:color="auto"/>
        <w:left w:val="none" w:sz="0" w:space="0" w:color="auto"/>
        <w:bottom w:val="none" w:sz="0" w:space="0" w:color="auto"/>
        <w:right w:val="none" w:sz="0" w:space="0" w:color="auto"/>
      </w:divBdr>
    </w:div>
    <w:div w:id="475729054">
      <w:bodyDiv w:val="1"/>
      <w:marLeft w:val="0"/>
      <w:marRight w:val="0"/>
      <w:marTop w:val="0"/>
      <w:marBottom w:val="0"/>
      <w:divBdr>
        <w:top w:val="none" w:sz="0" w:space="0" w:color="auto"/>
        <w:left w:val="none" w:sz="0" w:space="0" w:color="auto"/>
        <w:bottom w:val="none" w:sz="0" w:space="0" w:color="auto"/>
        <w:right w:val="none" w:sz="0" w:space="0" w:color="auto"/>
      </w:divBdr>
    </w:div>
    <w:div w:id="475800828">
      <w:bodyDiv w:val="1"/>
      <w:marLeft w:val="0"/>
      <w:marRight w:val="0"/>
      <w:marTop w:val="0"/>
      <w:marBottom w:val="0"/>
      <w:divBdr>
        <w:top w:val="none" w:sz="0" w:space="0" w:color="auto"/>
        <w:left w:val="none" w:sz="0" w:space="0" w:color="auto"/>
        <w:bottom w:val="none" w:sz="0" w:space="0" w:color="auto"/>
        <w:right w:val="none" w:sz="0" w:space="0" w:color="auto"/>
      </w:divBdr>
    </w:div>
    <w:div w:id="475873748">
      <w:bodyDiv w:val="1"/>
      <w:marLeft w:val="0"/>
      <w:marRight w:val="0"/>
      <w:marTop w:val="0"/>
      <w:marBottom w:val="0"/>
      <w:divBdr>
        <w:top w:val="none" w:sz="0" w:space="0" w:color="auto"/>
        <w:left w:val="none" w:sz="0" w:space="0" w:color="auto"/>
        <w:bottom w:val="none" w:sz="0" w:space="0" w:color="auto"/>
        <w:right w:val="none" w:sz="0" w:space="0" w:color="auto"/>
      </w:divBdr>
    </w:div>
    <w:div w:id="475875621">
      <w:bodyDiv w:val="1"/>
      <w:marLeft w:val="0"/>
      <w:marRight w:val="0"/>
      <w:marTop w:val="0"/>
      <w:marBottom w:val="0"/>
      <w:divBdr>
        <w:top w:val="none" w:sz="0" w:space="0" w:color="auto"/>
        <w:left w:val="none" w:sz="0" w:space="0" w:color="auto"/>
        <w:bottom w:val="none" w:sz="0" w:space="0" w:color="auto"/>
        <w:right w:val="none" w:sz="0" w:space="0" w:color="auto"/>
      </w:divBdr>
    </w:div>
    <w:div w:id="475992046">
      <w:bodyDiv w:val="1"/>
      <w:marLeft w:val="0"/>
      <w:marRight w:val="0"/>
      <w:marTop w:val="0"/>
      <w:marBottom w:val="0"/>
      <w:divBdr>
        <w:top w:val="none" w:sz="0" w:space="0" w:color="auto"/>
        <w:left w:val="none" w:sz="0" w:space="0" w:color="auto"/>
        <w:bottom w:val="none" w:sz="0" w:space="0" w:color="auto"/>
        <w:right w:val="none" w:sz="0" w:space="0" w:color="auto"/>
      </w:divBdr>
    </w:div>
    <w:div w:id="478348349">
      <w:bodyDiv w:val="1"/>
      <w:marLeft w:val="0"/>
      <w:marRight w:val="0"/>
      <w:marTop w:val="0"/>
      <w:marBottom w:val="0"/>
      <w:divBdr>
        <w:top w:val="none" w:sz="0" w:space="0" w:color="auto"/>
        <w:left w:val="none" w:sz="0" w:space="0" w:color="auto"/>
        <w:bottom w:val="none" w:sz="0" w:space="0" w:color="auto"/>
        <w:right w:val="none" w:sz="0" w:space="0" w:color="auto"/>
      </w:divBdr>
    </w:div>
    <w:div w:id="479077094">
      <w:bodyDiv w:val="1"/>
      <w:marLeft w:val="0"/>
      <w:marRight w:val="0"/>
      <w:marTop w:val="0"/>
      <w:marBottom w:val="0"/>
      <w:divBdr>
        <w:top w:val="none" w:sz="0" w:space="0" w:color="auto"/>
        <w:left w:val="none" w:sz="0" w:space="0" w:color="auto"/>
        <w:bottom w:val="none" w:sz="0" w:space="0" w:color="auto"/>
        <w:right w:val="none" w:sz="0" w:space="0" w:color="auto"/>
      </w:divBdr>
    </w:div>
    <w:div w:id="479932410">
      <w:bodyDiv w:val="1"/>
      <w:marLeft w:val="0"/>
      <w:marRight w:val="0"/>
      <w:marTop w:val="0"/>
      <w:marBottom w:val="0"/>
      <w:divBdr>
        <w:top w:val="none" w:sz="0" w:space="0" w:color="auto"/>
        <w:left w:val="none" w:sz="0" w:space="0" w:color="auto"/>
        <w:bottom w:val="none" w:sz="0" w:space="0" w:color="auto"/>
        <w:right w:val="none" w:sz="0" w:space="0" w:color="auto"/>
      </w:divBdr>
    </w:div>
    <w:div w:id="481119160">
      <w:bodyDiv w:val="1"/>
      <w:marLeft w:val="0"/>
      <w:marRight w:val="0"/>
      <w:marTop w:val="0"/>
      <w:marBottom w:val="0"/>
      <w:divBdr>
        <w:top w:val="none" w:sz="0" w:space="0" w:color="auto"/>
        <w:left w:val="none" w:sz="0" w:space="0" w:color="auto"/>
        <w:bottom w:val="none" w:sz="0" w:space="0" w:color="auto"/>
        <w:right w:val="none" w:sz="0" w:space="0" w:color="auto"/>
      </w:divBdr>
    </w:div>
    <w:div w:id="482624828">
      <w:bodyDiv w:val="1"/>
      <w:marLeft w:val="0"/>
      <w:marRight w:val="0"/>
      <w:marTop w:val="0"/>
      <w:marBottom w:val="0"/>
      <w:divBdr>
        <w:top w:val="none" w:sz="0" w:space="0" w:color="auto"/>
        <w:left w:val="none" w:sz="0" w:space="0" w:color="auto"/>
        <w:bottom w:val="none" w:sz="0" w:space="0" w:color="auto"/>
        <w:right w:val="none" w:sz="0" w:space="0" w:color="auto"/>
      </w:divBdr>
    </w:div>
    <w:div w:id="482738385">
      <w:bodyDiv w:val="1"/>
      <w:marLeft w:val="0"/>
      <w:marRight w:val="0"/>
      <w:marTop w:val="0"/>
      <w:marBottom w:val="0"/>
      <w:divBdr>
        <w:top w:val="none" w:sz="0" w:space="0" w:color="auto"/>
        <w:left w:val="none" w:sz="0" w:space="0" w:color="auto"/>
        <w:bottom w:val="none" w:sz="0" w:space="0" w:color="auto"/>
        <w:right w:val="none" w:sz="0" w:space="0" w:color="auto"/>
      </w:divBdr>
    </w:div>
    <w:div w:id="485517638">
      <w:bodyDiv w:val="1"/>
      <w:marLeft w:val="0"/>
      <w:marRight w:val="0"/>
      <w:marTop w:val="0"/>
      <w:marBottom w:val="0"/>
      <w:divBdr>
        <w:top w:val="none" w:sz="0" w:space="0" w:color="auto"/>
        <w:left w:val="none" w:sz="0" w:space="0" w:color="auto"/>
        <w:bottom w:val="none" w:sz="0" w:space="0" w:color="auto"/>
        <w:right w:val="none" w:sz="0" w:space="0" w:color="auto"/>
      </w:divBdr>
    </w:div>
    <w:div w:id="485585603">
      <w:bodyDiv w:val="1"/>
      <w:marLeft w:val="0"/>
      <w:marRight w:val="0"/>
      <w:marTop w:val="0"/>
      <w:marBottom w:val="0"/>
      <w:divBdr>
        <w:top w:val="none" w:sz="0" w:space="0" w:color="auto"/>
        <w:left w:val="none" w:sz="0" w:space="0" w:color="auto"/>
        <w:bottom w:val="none" w:sz="0" w:space="0" w:color="auto"/>
        <w:right w:val="none" w:sz="0" w:space="0" w:color="auto"/>
      </w:divBdr>
    </w:div>
    <w:div w:id="485753675">
      <w:bodyDiv w:val="1"/>
      <w:marLeft w:val="0"/>
      <w:marRight w:val="0"/>
      <w:marTop w:val="0"/>
      <w:marBottom w:val="0"/>
      <w:divBdr>
        <w:top w:val="none" w:sz="0" w:space="0" w:color="auto"/>
        <w:left w:val="none" w:sz="0" w:space="0" w:color="auto"/>
        <w:bottom w:val="none" w:sz="0" w:space="0" w:color="auto"/>
        <w:right w:val="none" w:sz="0" w:space="0" w:color="auto"/>
      </w:divBdr>
    </w:div>
    <w:div w:id="488061703">
      <w:bodyDiv w:val="1"/>
      <w:marLeft w:val="0"/>
      <w:marRight w:val="0"/>
      <w:marTop w:val="0"/>
      <w:marBottom w:val="0"/>
      <w:divBdr>
        <w:top w:val="none" w:sz="0" w:space="0" w:color="auto"/>
        <w:left w:val="none" w:sz="0" w:space="0" w:color="auto"/>
        <w:bottom w:val="none" w:sz="0" w:space="0" w:color="auto"/>
        <w:right w:val="none" w:sz="0" w:space="0" w:color="auto"/>
      </w:divBdr>
    </w:div>
    <w:div w:id="488601576">
      <w:bodyDiv w:val="1"/>
      <w:marLeft w:val="0"/>
      <w:marRight w:val="0"/>
      <w:marTop w:val="0"/>
      <w:marBottom w:val="0"/>
      <w:divBdr>
        <w:top w:val="none" w:sz="0" w:space="0" w:color="auto"/>
        <w:left w:val="none" w:sz="0" w:space="0" w:color="auto"/>
        <w:bottom w:val="none" w:sz="0" w:space="0" w:color="auto"/>
        <w:right w:val="none" w:sz="0" w:space="0" w:color="auto"/>
      </w:divBdr>
    </w:div>
    <w:div w:id="489057686">
      <w:bodyDiv w:val="1"/>
      <w:marLeft w:val="0"/>
      <w:marRight w:val="0"/>
      <w:marTop w:val="0"/>
      <w:marBottom w:val="0"/>
      <w:divBdr>
        <w:top w:val="none" w:sz="0" w:space="0" w:color="auto"/>
        <w:left w:val="none" w:sz="0" w:space="0" w:color="auto"/>
        <w:bottom w:val="none" w:sz="0" w:space="0" w:color="auto"/>
        <w:right w:val="none" w:sz="0" w:space="0" w:color="auto"/>
      </w:divBdr>
    </w:div>
    <w:div w:id="491335800">
      <w:bodyDiv w:val="1"/>
      <w:marLeft w:val="0"/>
      <w:marRight w:val="0"/>
      <w:marTop w:val="0"/>
      <w:marBottom w:val="0"/>
      <w:divBdr>
        <w:top w:val="none" w:sz="0" w:space="0" w:color="auto"/>
        <w:left w:val="none" w:sz="0" w:space="0" w:color="auto"/>
        <w:bottom w:val="none" w:sz="0" w:space="0" w:color="auto"/>
        <w:right w:val="none" w:sz="0" w:space="0" w:color="auto"/>
      </w:divBdr>
    </w:div>
    <w:div w:id="491484764">
      <w:bodyDiv w:val="1"/>
      <w:marLeft w:val="0"/>
      <w:marRight w:val="0"/>
      <w:marTop w:val="0"/>
      <w:marBottom w:val="0"/>
      <w:divBdr>
        <w:top w:val="none" w:sz="0" w:space="0" w:color="auto"/>
        <w:left w:val="none" w:sz="0" w:space="0" w:color="auto"/>
        <w:bottom w:val="none" w:sz="0" w:space="0" w:color="auto"/>
        <w:right w:val="none" w:sz="0" w:space="0" w:color="auto"/>
      </w:divBdr>
    </w:div>
    <w:div w:id="494037000">
      <w:bodyDiv w:val="1"/>
      <w:marLeft w:val="0"/>
      <w:marRight w:val="0"/>
      <w:marTop w:val="0"/>
      <w:marBottom w:val="0"/>
      <w:divBdr>
        <w:top w:val="none" w:sz="0" w:space="0" w:color="auto"/>
        <w:left w:val="none" w:sz="0" w:space="0" w:color="auto"/>
        <w:bottom w:val="none" w:sz="0" w:space="0" w:color="auto"/>
        <w:right w:val="none" w:sz="0" w:space="0" w:color="auto"/>
      </w:divBdr>
    </w:div>
    <w:div w:id="494489828">
      <w:bodyDiv w:val="1"/>
      <w:marLeft w:val="0"/>
      <w:marRight w:val="0"/>
      <w:marTop w:val="0"/>
      <w:marBottom w:val="0"/>
      <w:divBdr>
        <w:top w:val="none" w:sz="0" w:space="0" w:color="auto"/>
        <w:left w:val="none" w:sz="0" w:space="0" w:color="auto"/>
        <w:bottom w:val="none" w:sz="0" w:space="0" w:color="auto"/>
        <w:right w:val="none" w:sz="0" w:space="0" w:color="auto"/>
      </w:divBdr>
    </w:div>
    <w:div w:id="495922413">
      <w:bodyDiv w:val="1"/>
      <w:marLeft w:val="0"/>
      <w:marRight w:val="0"/>
      <w:marTop w:val="0"/>
      <w:marBottom w:val="0"/>
      <w:divBdr>
        <w:top w:val="none" w:sz="0" w:space="0" w:color="auto"/>
        <w:left w:val="none" w:sz="0" w:space="0" w:color="auto"/>
        <w:bottom w:val="none" w:sz="0" w:space="0" w:color="auto"/>
        <w:right w:val="none" w:sz="0" w:space="0" w:color="auto"/>
      </w:divBdr>
    </w:div>
    <w:div w:id="496072342">
      <w:bodyDiv w:val="1"/>
      <w:marLeft w:val="0"/>
      <w:marRight w:val="0"/>
      <w:marTop w:val="0"/>
      <w:marBottom w:val="0"/>
      <w:divBdr>
        <w:top w:val="none" w:sz="0" w:space="0" w:color="auto"/>
        <w:left w:val="none" w:sz="0" w:space="0" w:color="auto"/>
        <w:bottom w:val="none" w:sz="0" w:space="0" w:color="auto"/>
        <w:right w:val="none" w:sz="0" w:space="0" w:color="auto"/>
      </w:divBdr>
    </w:div>
    <w:div w:id="499738184">
      <w:bodyDiv w:val="1"/>
      <w:marLeft w:val="0"/>
      <w:marRight w:val="0"/>
      <w:marTop w:val="0"/>
      <w:marBottom w:val="0"/>
      <w:divBdr>
        <w:top w:val="none" w:sz="0" w:space="0" w:color="auto"/>
        <w:left w:val="none" w:sz="0" w:space="0" w:color="auto"/>
        <w:bottom w:val="none" w:sz="0" w:space="0" w:color="auto"/>
        <w:right w:val="none" w:sz="0" w:space="0" w:color="auto"/>
      </w:divBdr>
    </w:div>
    <w:div w:id="500122435">
      <w:bodyDiv w:val="1"/>
      <w:marLeft w:val="0"/>
      <w:marRight w:val="0"/>
      <w:marTop w:val="0"/>
      <w:marBottom w:val="0"/>
      <w:divBdr>
        <w:top w:val="none" w:sz="0" w:space="0" w:color="auto"/>
        <w:left w:val="none" w:sz="0" w:space="0" w:color="auto"/>
        <w:bottom w:val="none" w:sz="0" w:space="0" w:color="auto"/>
        <w:right w:val="none" w:sz="0" w:space="0" w:color="auto"/>
      </w:divBdr>
    </w:div>
    <w:div w:id="503592814">
      <w:bodyDiv w:val="1"/>
      <w:marLeft w:val="0"/>
      <w:marRight w:val="0"/>
      <w:marTop w:val="0"/>
      <w:marBottom w:val="0"/>
      <w:divBdr>
        <w:top w:val="none" w:sz="0" w:space="0" w:color="auto"/>
        <w:left w:val="none" w:sz="0" w:space="0" w:color="auto"/>
        <w:bottom w:val="none" w:sz="0" w:space="0" w:color="auto"/>
        <w:right w:val="none" w:sz="0" w:space="0" w:color="auto"/>
      </w:divBdr>
    </w:div>
    <w:div w:id="503784040">
      <w:bodyDiv w:val="1"/>
      <w:marLeft w:val="0"/>
      <w:marRight w:val="0"/>
      <w:marTop w:val="0"/>
      <w:marBottom w:val="0"/>
      <w:divBdr>
        <w:top w:val="none" w:sz="0" w:space="0" w:color="auto"/>
        <w:left w:val="none" w:sz="0" w:space="0" w:color="auto"/>
        <w:bottom w:val="none" w:sz="0" w:space="0" w:color="auto"/>
        <w:right w:val="none" w:sz="0" w:space="0" w:color="auto"/>
      </w:divBdr>
    </w:div>
    <w:div w:id="504250664">
      <w:bodyDiv w:val="1"/>
      <w:marLeft w:val="0"/>
      <w:marRight w:val="0"/>
      <w:marTop w:val="0"/>
      <w:marBottom w:val="0"/>
      <w:divBdr>
        <w:top w:val="none" w:sz="0" w:space="0" w:color="auto"/>
        <w:left w:val="none" w:sz="0" w:space="0" w:color="auto"/>
        <w:bottom w:val="none" w:sz="0" w:space="0" w:color="auto"/>
        <w:right w:val="none" w:sz="0" w:space="0" w:color="auto"/>
      </w:divBdr>
    </w:div>
    <w:div w:id="505369431">
      <w:bodyDiv w:val="1"/>
      <w:marLeft w:val="0"/>
      <w:marRight w:val="0"/>
      <w:marTop w:val="0"/>
      <w:marBottom w:val="0"/>
      <w:divBdr>
        <w:top w:val="none" w:sz="0" w:space="0" w:color="auto"/>
        <w:left w:val="none" w:sz="0" w:space="0" w:color="auto"/>
        <w:bottom w:val="none" w:sz="0" w:space="0" w:color="auto"/>
        <w:right w:val="none" w:sz="0" w:space="0" w:color="auto"/>
      </w:divBdr>
    </w:div>
    <w:div w:id="507329523">
      <w:bodyDiv w:val="1"/>
      <w:marLeft w:val="0"/>
      <w:marRight w:val="0"/>
      <w:marTop w:val="0"/>
      <w:marBottom w:val="0"/>
      <w:divBdr>
        <w:top w:val="none" w:sz="0" w:space="0" w:color="auto"/>
        <w:left w:val="none" w:sz="0" w:space="0" w:color="auto"/>
        <w:bottom w:val="none" w:sz="0" w:space="0" w:color="auto"/>
        <w:right w:val="none" w:sz="0" w:space="0" w:color="auto"/>
      </w:divBdr>
    </w:div>
    <w:div w:id="507989094">
      <w:bodyDiv w:val="1"/>
      <w:marLeft w:val="0"/>
      <w:marRight w:val="0"/>
      <w:marTop w:val="0"/>
      <w:marBottom w:val="0"/>
      <w:divBdr>
        <w:top w:val="none" w:sz="0" w:space="0" w:color="auto"/>
        <w:left w:val="none" w:sz="0" w:space="0" w:color="auto"/>
        <w:bottom w:val="none" w:sz="0" w:space="0" w:color="auto"/>
        <w:right w:val="none" w:sz="0" w:space="0" w:color="auto"/>
      </w:divBdr>
    </w:div>
    <w:div w:id="508375846">
      <w:bodyDiv w:val="1"/>
      <w:marLeft w:val="0"/>
      <w:marRight w:val="0"/>
      <w:marTop w:val="0"/>
      <w:marBottom w:val="0"/>
      <w:divBdr>
        <w:top w:val="none" w:sz="0" w:space="0" w:color="auto"/>
        <w:left w:val="none" w:sz="0" w:space="0" w:color="auto"/>
        <w:bottom w:val="none" w:sz="0" w:space="0" w:color="auto"/>
        <w:right w:val="none" w:sz="0" w:space="0" w:color="auto"/>
      </w:divBdr>
    </w:div>
    <w:div w:id="508445793">
      <w:bodyDiv w:val="1"/>
      <w:marLeft w:val="0"/>
      <w:marRight w:val="0"/>
      <w:marTop w:val="0"/>
      <w:marBottom w:val="0"/>
      <w:divBdr>
        <w:top w:val="none" w:sz="0" w:space="0" w:color="auto"/>
        <w:left w:val="none" w:sz="0" w:space="0" w:color="auto"/>
        <w:bottom w:val="none" w:sz="0" w:space="0" w:color="auto"/>
        <w:right w:val="none" w:sz="0" w:space="0" w:color="auto"/>
      </w:divBdr>
    </w:div>
    <w:div w:id="509831597">
      <w:bodyDiv w:val="1"/>
      <w:marLeft w:val="0"/>
      <w:marRight w:val="0"/>
      <w:marTop w:val="0"/>
      <w:marBottom w:val="0"/>
      <w:divBdr>
        <w:top w:val="none" w:sz="0" w:space="0" w:color="auto"/>
        <w:left w:val="none" w:sz="0" w:space="0" w:color="auto"/>
        <w:bottom w:val="none" w:sz="0" w:space="0" w:color="auto"/>
        <w:right w:val="none" w:sz="0" w:space="0" w:color="auto"/>
      </w:divBdr>
    </w:div>
    <w:div w:id="509951990">
      <w:bodyDiv w:val="1"/>
      <w:marLeft w:val="0"/>
      <w:marRight w:val="0"/>
      <w:marTop w:val="0"/>
      <w:marBottom w:val="0"/>
      <w:divBdr>
        <w:top w:val="none" w:sz="0" w:space="0" w:color="auto"/>
        <w:left w:val="none" w:sz="0" w:space="0" w:color="auto"/>
        <w:bottom w:val="none" w:sz="0" w:space="0" w:color="auto"/>
        <w:right w:val="none" w:sz="0" w:space="0" w:color="auto"/>
      </w:divBdr>
    </w:div>
    <w:div w:id="510412877">
      <w:bodyDiv w:val="1"/>
      <w:marLeft w:val="0"/>
      <w:marRight w:val="0"/>
      <w:marTop w:val="0"/>
      <w:marBottom w:val="0"/>
      <w:divBdr>
        <w:top w:val="none" w:sz="0" w:space="0" w:color="auto"/>
        <w:left w:val="none" w:sz="0" w:space="0" w:color="auto"/>
        <w:bottom w:val="none" w:sz="0" w:space="0" w:color="auto"/>
        <w:right w:val="none" w:sz="0" w:space="0" w:color="auto"/>
      </w:divBdr>
    </w:div>
    <w:div w:id="511380037">
      <w:bodyDiv w:val="1"/>
      <w:marLeft w:val="0"/>
      <w:marRight w:val="0"/>
      <w:marTop w:val="0"/>
      <w:marBottom w:val="0"/>
      <w:divBdr>
        <w:top w:val="none" w:sz="0" w:space="0" w:color="auto"/>
        <w:left w:val="none" w:sz="0" w:space="0" w:color="auto"/>
        <w:bottom w:val="none" w:sz="0" w:space="0" w:color="auto"/>
        <w:right w:val="none" w:sz="0" w:space="0" w:color="auto"/>
      </w:divBdr>
    </w:div>
    <w:div w:id="514541545">
      <w:bodyDiv w:val="1"/>
      <w:marLeft w:val="0"/>
      <w:marRight w:val="0"/>
      <w:marTop w:val="0"/>
      <w:marBottom w:val="0"/>
      <w:divBdr>
        <w:top w:val="none" w:sz="0" w:space="0" w:color="auto"/>
        <w:left w:val="none" w:sz="0" w:space="0" w:color="auto"/>
        <w:bottom w:val="none" w:sz="0" w:space="0" w:color="auto"/>
        <w:right w:val="none" w:sz="0" w:space="0" w:color="auto"/>
      </w:divBdr>
    </w:div>
    <w:div w:id="515079454">
      <w:bodyDiv w:val="1"/>
      <w:marLeft w:val="0"/>
      <w:marRight w:val="0"/>
      <w:marTop w:val="0"/>
      <w:marBottom w:val="0"/>
      <w:divBdr>
        <w:top w:val="none" w:sz="0" w:space="0" w:color="auto"/>
        <w:left w:val="none" w:sz="0" w:space="0" w:color="auto"/>
        <w:bottom w:val="none" w:sz="0" w:space="0" w:color="auto"/>
        <w:right w:val="none" w:sz="0" w:space="0" w:color="auto"/>
      </w:divBdr>
    </w:div>
    <w:div w:id="515579227">
      <w:bodyDiv w:val="1"/>
      <w:marLeft w:val="0"/>
      <w:marRight w:val="0"/>
      <w:marTop w:val="0"/>
      <w:marBottom w:val="0"/>
      <w:divBdr>
        <w:top w:val="none" w:sz="0" w:space="0" w:color="auto"/>
        <w:left w:val="none" w:sz="0" w:space="0" w:color="auto"/>
        <w:bottom w:val="none" w:sz="0" w:space="0" w:color="auto"/>
        <w:right w:val="none" w:sz="0" w:space="0" w:color="auto"/>
      </w:divBdr>
    </w:div>
    <w:div w:id="515925815">
      <w:bodyDiv w:val="1"/>
      <w:marLeft w:val="0"/>
      <w:marRight w:val="0"/>
      <w:marTop w:val="0"/>
      <w:marBottom w:val="0"/>
      <w:divBdr>
        <w:top w:val="none" w:sz="0" w:space="0" w:color="auto"/>
        <w:left w:val="none" w:sz="0" w:space="0" w:color="auto"/>
        <w:bottom w:val="none" w:sz="0" w:space="0" w:color="auto"/>
        <w:right w:val="none" w:sz="0" w:space="0" w:color="auto"/>
      </w:divBdr>
    </w:div>
    <w:div w:id="515968450">
      <w:bodyDiv w:val="1"/>
      <w:marLeft w:val="0"/>
      <w:marRight w:val="0"/>
      <w:marTop w:val="0"/>
      <w:marBottom w:val="0"/>
      <w:divBdr>
        <w:top w:val="none" w:sz="0" w:space="0" w:color="auto"/>
        <w:left w:val="none" w:sz="0" w:space="0" w:color="auto"/>
        <w:bottom w:val="none" w:sz="0" w:space="0" w:color="auto"/>
        <w:right w:val="none" w:sz="0" w:space="0" w:color="auto"/>
      </w:divBdr>
    </w:div>
    <w:div w:id="518277621">
      <w:bodyDiv w:val="1"/>
      <w:marLeft w:val="0"/>
      <w:marRight w:val="0"/>
      <w:marTop w:val="0"/>
      <w:marBottom w:val="0"/>
      <w:divBdr>
        <w:top w:val="none" w:sz="0" w:space="0" w:color="auto"/>
        <w:left w:val="none" w:sz="0" w:space="0" w:color="auto"/>
        <w:bottom w:val="none" w:sz="0" w:space="0" w:color="auto"/>
        <w:right w:val="none" w:sz="0" w:space="0" w:color="auto"/>
      </w:divBdr>
    </w:div>
    <w:div w:id="518587872">
      <w:bodyDiv w:val="1"/>
      <w:marLeft w:val="0"/>
      <w:marRight w:val="0"/>
      <w:marTop w:val="0"/>
      <w:marBottom w:val="0"/>
      <w:divBdr>
        <w:top w:val="none" w:sz="0" w:space="0" w:color="auto"/>
        <w:left w:val="none" w:sz="0" w:space="0" w:color="auto"/>
        <w:bottom w:val="none" w:sz="0" w:space="0" w:color="auto"/>
        <w:right w:val="none" w:sz="0" w:space="0" w:color="auto"/>
      </w:divBdr>
    </w:div>
    <w:div w:id="519398789">
      <w:bodyDiv w:val="1"/>
      <w:marLeft w:val="0"/>
      <w:marRight w:val="0"/>
      <w:marTop w:val="0"/>
      <w:marBottom w:val="0"/>
      <w:divBdr>
        <w:top w:val="none" w:sz="0" w:space="0" w:color="auto"/>
        <w:left w:val="none" w:sz="0" w:space="0" w:color="auto"/>
        <w:bottom w:val="none" w:sz="0" w:space="0" w:color="auto"/>
        <w:right w:val="none" w:sz="0" w:space="0" w:color="auto"/>
      </w:divBdr>
    </w:div>
    <w:div w:id="520751723">
      <w:bodyDiv w:val="1"/>
      <w:marLeft w:val="0"/>
      <w:marRight w:val="0"/>
      <w:marTop w:val="0"/>
      <w:marBottom w:val="0"/>
      <w:divBdr>
        <w:top w:val="none" w:sz="0" w:space="0" w:color="auto"/>
        <w:left w:val="none" w:sz="0" w:space="0" w:color="auto"/>
        <w:bottom w:val="none" w:sz="0" w:space="0" w:color="auto"/>
        <w:right w:val="none" w:sz="0" w:space="0" w:color="auto"/>
      </w:divBdr>
    </w:div>
    <w:div w:id="521360226">
      <w:bodyDiv w:val="1"/>
      <w:marLeft w:val="0"/>
      <w:marRight w:val="0"/>
      <w:marTop w:val="0"/>
      <w:marBottom w:val="0"/>
      <w:divBdr>
        <w:top w:val="none" w:sz="0" w:space="0" w:color="auto"/>
        <w:left w:val="none" w:sz="0" w:space="0" w:color="auto"/>
        <w:bottom w:val="none" w:sz="0" w:space="0" w:color="auto"/>
        <w:right w:val="none" w:sz="0" w:space="0" w:color="auto"/>
      </w:divBdr>
    </w:div>
    <w:div w:id="523590836">
      <w:bodyDiv w:val="1"/>
      <w:marLeft w:val="0"/>
      <w:marRight w:val="0"/>
      <w:marTop w:val="0"/>
      <w:marBottom w:val="0"/>
      <w:divBdr>
        <w:top w:val="none" w:sz="0" w:space="0" w:color="auto"/>
        <w:left w:val="none" w:sz="0" w:space="0" w:color="auto"/>
        <w:bottom w:val="none" w:sz="0" w:space="0" w:color="auto"/>
        <w:right w:val="none" w:sz="0" w:space="0" w:color="auto"/>
      </w:divBdr>
    </w:div>
    <w:div w:id="524906904">
      <w:bodyDiv w:val="1"/>
      <w:marLeft w:val="0"/>
      <w:marRight w:val="0"/>
      <w:marTop w:val="0"/>
      <w:marBottom w:val="0"/>
      <w:divBdr>
        <w:top w:val="none" w:sz="0" w:space="0" w:color="auto"/>
        <w:left w:val="none" w:sz="0" w:space="0" w:color="auto"/>
        <w:bottom w:val="none" w:sz="0" w:space="0" w:color="auto"/>
        <w:right w:val="none" w:sz="0" w:space="0" w:color="auto"/>
      </w:divBdr>
    </w:div>
    <w:div w:id="525876346">
      <w:bodyDiv w:val="1"/>
      <w:marLeft w:val="0"/>
      <w:marRight w:val="0"/>
      <w:marTop w:val="0"/>
      <w:marBottom w:val="0"/>
      <w:divBdr>
        <w:top w:val="none" w:sz="0" w:space="0" w:color="auto"/>
        <w:left w:val="none" w:sz="0" w:space="0" w:color="auto"/>
        <w:bottom w:val="none" w:sz="0" w:space="0" w:color="auto"/>
        <w:right w:val="none" w:sz="0" w:space="0" w:color="auto"/>
      </w:divBdr>
    </w:div>
    <w:div w:id="527718884">
      <w:bodyDiv w:val="1"/>
      <w:marLeft w:val="0"/>
      <w:marRight w:val="0"/>
      <w:marTop w:val="0"/>
      <w:marBottom w:val="0"/>
      <w:divBdr>
        <w:top w:val="none" w:sz="0" w:space="0" w:color="auto"/>
        <w:left w:val="none" w:sz="0" w:space="0" w:color="auto"/>
        <w:bottom w:val="none" w:sz="0" w:space="0" w:color="auto"/>
        <w:right w:val="none" w:sz="0" w:space="0" w:color="auto"/>
      </w:divBdr>
    </w:div>
    <w:div w:id="528955713">
      <w:bodyDiv w:val="1"/>
      <w:marLeft w:val="0"/>
      <w:marRight w:val="0"/>
      <w:marTop w:val="0"/>
      <w:marBottom w:val="0"/>
      <w:divBdr>
        <w:top w:val="none" w:sz="0" w:space="0" w:color="auto"/>
        <w:left w:val="none" w:sz="0" w:space="0" w:color="auto"/>
        <w:bottom w:val="none" w:sz="0" w:space="0" w:color="auto"/>
        <w:right w:val="none" w:sz="0" w:space="0" w:color="auto"/>
      </w:divBdr>
    </w:div>
    <w:div w:id="530068406">
      <w:bodyDiv w:val="1"/>
      <w:marLeft w:val="0"/>
      <w:marRight w:val="0"/>
      <w:marTop w:val="0"/>
      <w:marBottom w:val="0"/>
      <w:divBdr>
        <w:top w:val="none" w:sz="0" w:space="0" w:color="auto"/>
        <w:left w:val="none" w:sz="0" w:space="0" w:color="auto"/>
        <w:bottom w:val="none" w:sz="0" w:space="0" w:color="auto"/>
        <w:right w:val="none" w:sz="0" w:space="0" w:color="auto"/>
      </w:divBdr>
    </w:div>
    <w:div w:id="532814051">
      <w:bodyDiv w:val="1"/>
      <w:marLeft w:val="0"/>
      <w:marRight w:val="0"/>
      <w:marTop w:val="0"/>
      <w:marBottom w:val="0"/>
      <w:divBdr>
        <w:top w:val="none" w:sz="0" w:space="0" w:color="auto"/>
        <w:left w:val="none" w:sz="0" w:space="0" w:color="auto"/>
        <w:bottom w:val="none" w:sz="0" w:space="0" w:color="auto"/>
        <w:right w:val="none" w:sz="0" w:space="0" w:color="auto"/>
      </w:divBdr>
    </w:div>
    <w:div w:id="533620476">
      <w:bodyDiv w:val="1"/>
      <w:marLeft w:val="0"/>
      <w:marRight w:val="0"/>
      <w:marTop w:val="0"/>
      <w:marBottom w:val="0"/>
      <w:divBdr>
        <w:top w:val="none" w:sz="0" w:space="0" w:color="auto"/>
        <w:left w:val="none" w:sz="0" w:space="0" w:color="auto"/>
        <w:bottom w:val="none" w:sz="0" w:space="0" w:color="auto"/>
        <w:right w:val="none" w:sz="0" w:space="0" w:color="auto"/>
      </w:divBdr>
    </w:div>
    <w:div w:id="534466106">
      <w:bodyDiv w:val="1"/>
      <w:marLeft w:val="0"/>
      <w:marRight w:val="0"/>
      <w:marTop w:val="0"/>
      <w:marBottom w:val="0"/>
      <w:divBdr>
        <w:top w:val="none" w:sz="0" w:space="0" w:color="auto"/>
        <w:left w:val="none" w:sz="0" w:space="0" w:color="auto"/>
        <w:bottom w:val="none" w:sz="0" w:space="0" w:color="auto"/>
        <w:right w:val="none" w:sz="0" w:space="0" w:color="auto"/>
      </w:divBdr>
    </w:div>
    <w:div w:id="534779168">
      <w:bodyDiv w:val="1"/>
      <w:marLeft w:val="0"/>
      <w:marRight w:val="0"/>
      <w:marTop w:val="0"/>
      <w:marBottom w:val="0"/>
      <w:divBdr>
        <w:top w:val="none" w:sz="0" w:space="0" w:color="auto"/>
        <w:left w:val="none" w:sz="0" w:space="0" w:color="auto"/>
        <w:bottom w:val="none" w:sz="0" w:space="0" w:color="auto"/>
        <w:right w:val="none" w:sz="0" w:space="0" w:color="auto"/>
      </w:divBdr>
    </w:div>
    <w:div w:id="535889851">
      <w:bodyDiv w:val="1"/>
      <w:marLeft w:val="0"/>
      <w:marRight w:val="0"/>
      <w:marTop w:val="0"/>
      <w:marBottom w:val="0"/>
      <w:divBdr>
        <w:top w:val="none" w:sz="0" w:space="0" w:color="auto"/>
        <w:left w:val="none" w:sz="0" w:space="0" w:color="auto"/>
        <w:bottom w:val="none" w:sz="0" w:space="0" w:color="auto"/>
        <w:right w:val="none" w:sz="0" w:space="0" w:color="auto"/>
      </w:divBdr>
    </w:div>
    <w:div w:id="536819366">
      <w:bodyDiv w:val="1"/>
      <w:marLeft w:val="0"/>
      <w:marRight w:val="0"/>
      <w:marTop w:val="0"/>
      <w:marBottom w:val="0"/>
      <w:divBdr>
        <w:top w:val="none" w:sz="0" w:space="0" w:color="auto"/>
        <w:left w:val="none" w:sz="0" w:space="0" w:color="auto"/>
        <w:bottom w:val="none" w:sz="0" w:space="0" w:color="auto"/>
        <w:right w:val="none" w:sz="0" w:space="0" w:color="auto"/>
      </w:divBdr>
    </w:div>
    <w:div w:id="537396905">
      <w:bodyDiv w:val="1"/>
      <w:marLeft w:val="0"/>
      <w:marRight w:val="0"/>
      <w:marTop w:val="0"/>
      <w:marBottom w:val="0"/>
      <w:divBdr>
        <w:top w:val="none" w:sz="0" w:space="0" w:color="auto"/>
        <w:left w:val="none" w:sz="0" w:space="0" w:color="auto"/>
        <w:bottom w:val="none" w:sz="0" w:space="0" w:color="auto"/>
        <w:right w:val="none" w:sz="0" w:space="0" w:color="auto"/>
      </w:divBdr>
    </w:div>
    <w:div w:id="538980685">
      <w:bodyDiv w:val="1"/>
      <w:marLeft w:val="0"/>
      <w:marRight w:val="0"/>
      <w:marTop w:val="0"/>
      <w:marBottom w:val="0"/>
      <w:divBdr>
        <w:top w:val="none" w:sz="0" w:space="0" w:color="auto"/>
        <w:left w:val="none" w:sz="0" w:space="0" w:color="auto"/>
        <w:bottom w:val="none" w:sz="0" w:space="0" w:color="auto"/>
        <w:right w:val="none" w:sz="0" w:space="0" w:color="auto"/>
      </w:divBdr>
    </w:div>
    <w:div w:id="539979910">
      <w:bodyDiv w:val="1"/>
      <w:marLeft w:val="0"/>
      <w:marRight w:val="0"/>
      <w:marTop w:val="0"/>
      <w:marBottom w:val="0"/>
      <w:divBdr>
        <w:top w:val="none" w:sz="0" w:space="0" w:color="auto"/>
        <w:left w:val="none" w:sz="0" w:space="0" w:color="auto"/>
        <w:bottom w:val="none" w:sz="0" w:space="0" w:color="auto"/>
        <w:right w:val="none" w:sz="0" w:space="0" w:color="auto"/>
      </w:divBdr>
    </w:div>
    <w:div w:id="540022042">
      <w:bodyDiv w:val="1"/>
      <w:marLeft w:val="0"/>
      <w:marRight w:val="0"/>
      <w:marTop w:val="0"/>
      <w:marBottom w:val="0"/>
      <w:divBdr>
        <w:top w:val="none" w:sz="0" w:space="0" w:color="auto"/>
        <w:left w:val="none" w:sz="0" w:space="0" w:color="auto"/>
        <w:bottom w:val="none" w:sz="0" w:space="0" w:color="auto"/>
        <w:right w:val="none" w:sz="0" w:space="0" w:color="auto"/>
      </w:divBdr>
    </w:div>
    <w:div w:id="540047359">
      <w:bodyDiv w:val="1"/>
      <w:marLeft w:val="0"/>
      <w:marRight w:val="0"/>
      <w:marTop w:val="0"/>
      <w:marBottom w:val="0"/>
      <w:divBdr>
        <w:top w:val="none" w:sz="0" w:space="0" w:color="auto"/>
        <w:left w:val="none" w:sz="0" w:space="0" w:color="auto"/>
        <w:bottom w:val="none" w:sz="0" w:space="0" w:color="auto"/>
        <w:right w:val="none" w:sz="0" w:space="0" w:color="auto"/>
      </w:divBdr>
    </w:div>
    <w:div w:id="540476477">
      <w:bodyDiv w:val="1"/>
      <w:marLeft w:val="0"/>
      <w:marRight w:val="0"/>
      <w:marTop w:val="0"/>
      <w:marBottom w:val="0"/>
      <w:divBdr>
        <w:top w:val="none" w:sz="0" w:space="0" w:color="auto"/>
        <w:left w:val="none" w:sz="0" w:space="0" w:color="auto"/>
        <w:bottom w:val="none" w:sz="0" w:space="0" w:color="auto"/>
        <w:right w:val="none" w:sz="0" w:space="0" w:color="auto"/>
      </w:divBdr>
    </w:div>
    <w:div w:id="540555456">
      <w:bodyDiv w:val="1"/>
      <w:marLeft w:val="0"/>
      <w:marRight w:val="0"/>
      <w:marTop w:val="0"/>
      <w:marBottom w:val="0"/>
      <w:divBdr>
        <w:top w:val="none" w:sz="0" w:space="0" w:color="auto"/>
        <w:left w:val="none" w:sz="0" w:space="0" w:color="auto"/>
        <w:bottom w:val="none" w:sz="0" w:space="0" w:color="auto"/>
        <w:right w:val="none" w:sz="0" w:space="0" w:color="auto"/>
      </w:divBdr>
    </w:div>
    <w:div w:id="543324745">
      <w:bodyDiv w:val="1"/>
      <w:marLeft w:val="0"/>
      <w:marRight w:val="0"/>
      <w:marTop w:val="0"/>
      <w:marBottom w:val="0"/>
      <w:divBdr>
        <w:top w:val="none" w:sz="0" w:space="0" w:color="auto"/>
        <w:left w:val="none" w:sz="0" w:space="0" w:color="auto"/>
        <w:bottom w:val="none" w:sz="0" w:space="0" w:color="auto"/>
        <w:right w:val="none" w:sz="0" w:space="0" w:color="auto"/>
      </w:divBdr>
    </w:div>
    <w:div w:id="543830459">
      <w:bodyDiv w:val="1"/>
      <w:marLeft w:val="0"/>
      <w:marRight w:val="0"/>
      <w:marTop w:val="0"/>
      <w:marBottom w:val="0"/>
      <w:divBdr>
        <w:top w:val="none" w:sz="0" w:space="0" w:color="auto"/>
        <w:left w:val="none" w:sz="0" w:space="0" w:color="auto"/>
        <w:bottom w:val="none" w:sz="0" w:space="0" w:color="auto"/>
        <w:right w:val="none" w:sz="0" w:space="0" w:color="auto"/>
      </w:divBdr>
    </w:div>
    <w:div w:id="543911858">
      <w:bodyDiv w:val="1"/>
      <w:marLeft w:val="0"/>
      <w:marRight w:val="0"/>
      <w:marTop w:val="0"/>
      <w:marBottom w:val="0"/>
      <w:divBdr>
        <w:top w:val="none" w:sz="0" w:space="0" w:color="auto"/>
        <w:left w:val="none" w:sz="0" w:space="0" w:color="auto"/>
        <w:bottom w:val="none" w:sz="0" w:space="0" w:color="auto"/>
        <w:right w:val="none" w:sz="0" w:space="0" w:color="auto"/>
      </w:divBdr>
    </w:div>
    <w:div w:id="545918687">
      <w:bodyDiv w:val="1"/>
      <w:marLeft w:val="0"/>
      <w:marRight w:val="0"/>
      <w:marTop w:val="0"/>
      <w:marBottom w:val="0"/>
      <w:divBdr>
        <w:top w:val="none" w:sz="0" w:space="0" w:color="auto"/>
        <w:left w:val="none" w:sz="0" w:space="0" w:color="auto"/>
        <w:bottom w:val="none" w:sz="0" w:space="0" w:color="auto"/>
        <w:right w:val="none" w:sz="0" w:space="0" w:color="auto"/>
      </w:divBdr>
    </w:div>
    <w:div w:id="546838482">
      <w:bodyDiv w:val="1"/>
      <w:marLeft w:val="0"/>
      <w:marRight w:val="0"/>
      <w:marTop w:val="0"/>
      <w:marBottom w:val="0"/>
      <w:divBdr>
        <w:top w:val="none" w:sz="0" w:space="0" w:color="auto"/>
        <w:left w:val="none" w:sz="0" w:space="0" w:color="auto"/>
        <w:bottom w:val="none" w:sz="0" w:space="0" w:color="auto"/>
        <w:right w:val="none" w:sz="0" w:space="0" w:color="auto"/>
      </w:divBdr>
    </w:div>
    <w:div w:id="548147754">
      <w:bodyDiv w:val="1"/>
      <w:marLeft w:val="0"/>
      <w:marRight w:val="0"/>
      <w:marTop w:val="0"/>
      <w:marBottom w:val="0"/>
      <w:divBdr>
        <w:top w:val="none" w:sz="0" w:space="0" w:color="auto"/>
        <w:left w:val="none" w:sz="0" w:space="0" w:color="auto"/>
        <w:bottom w:val="none" w:sz="0" w:space="0" w:color="auto"/>
        <w:right w:val="none" w:sz="0" w:space="0" w:color="auto"/>
      </w:divBdr>
    </w:div>
    <w:div w:id="549803842">
      <w:bodyDiv w:val="1"/>
      <w:marLeft w:val="0"/>
      <w:marRight w:val="0"/>
      <w:marTop w:val="0"/>
      <w:marBottom w:val="0"/>
      <w:divBdr>
        <w:top w:val="none" w:sz="0" w:space="0" w:color="auto"/>
        <w:left w:val="none" w:sz="0" w:space="0" w:color="auto"/>
        <w:bottom w:val="none" w:sz="0" w:space="0" w:color="auto"/>
        <w:right w:val="none" w:sz="0" w:space="0" w:color="auto"/>
      </w:divBdr>
    </w:div>
    <w:div w:id="551307765">
      <w:bodyDiv w:val="1"/>
      <w:marLeft w:val="0"/>
      <w:marRight w:val="0"/>
      <w:marTop w:val="0"/>
      <w:marBottom w:val="0"/>
      <w:divBdr>
        <w:top w:val="none" w:sz="0" w:space="0" w:color="auto"/>
        <w:left w:val="none" w:sz="0" w:space="0" w:color="auto"/>
        <w:bottom w:val="none" w:sz="0" w:space="0" w:color="auto"/>
        <w:right w:val="none" w:sz="0" w:space="0" w:color="auto"/>
      </w:divBdr>
    </w:div>
    <w:div w:id="551616890">
      <w:bodyDiv w:val="1"/>
      <w:marLeft w:val="0"/>
      <w:marRight w:val="0"/>
      <w:marTop w:val="0"/>
      <w:marBottom w:val="0"/>
      <w:divBdr>
        <w:top w:val="none" w:sz="0" w:space="0" w:color="auto"/>
        <w:left w:val="none" w:sz="0" w:space="0" w:color="auto"/>
        <w:bottom w:val="none" w:sz="0" w:space="0" w:color="auto"/>
        <w:right w:val="none" w:sz="0" w:space="0" w:color="auto"/>
      </w:divBdr>
    </w:div>
    <w:div w:id="552885126">
      <w:bodyDiv w:val="1"/>
      <w:marLeft w:val="0"/>
      <w:marRight w:val="0"/>
      <w:marTop w:val="0"/>
      <w:marBottom w:val="0"/>
      <w:divBdr>
        <w:top w:val="none" w:sz="0" w:space="0" w:color="auto"/>
        <w:left w:val="none" w:sz="0" w:space="0" w:color="auto"/>
        <w:bottom w:val="none" w:sz="0" w:space="0" w:color="auto"/>
        <w:right w:val="none" w:sz="0" w:space="0" w:color="auto"/>
      </w:divBdr>
    </w:div>
    <w:div w:id="553351703">
      <w:bodyDiv w:val="1"/>
      <w:marLeft w:val="0"/>
      <w:marRight w:val="0"/>
      <w:marTop w:val="0"/>
      <w:marBottom w:val="0"/>
      <w:divBdr>
        <w:top w:val="none" w:sz="0" w:space="0" w:color="auto"/>
        <w:left w:val="none" w:sz="0" w:space="0" w:color="auto"/>
        <w:bottom w:val="none" w:sz="0" w:space="0" w:color="auto"/>
        <w:right w:val="none" w:sz="0" w:space="0" w:color="auto"/>
      </w:divBdr>
    </w:div>
    <w:div w:id="555092611">
      <w:bodyDiv w:val="1"/>
      <w:marLeft w:val="0"/>
      <w:marRight w:val="0"/>
      <w:marTop w:val="0"/>
      <w:marBottom w:val="0"/>
      <w:divBdr>
        <w:top w:val="none" w:sz="0" w:space="0" w:color="auto"/>
        <w:left w:val="none" w:sz="0" w:space="0" w:color="auto"/>
        <w:bottom w:val="none" w:sz="0" w:space="0" w:color="auto"/>
        <w:right w:val="none" w:sz="0" w:space="0" w:color="auto"/>
      </w:divBdr>
    </w:div>
    <w:div w:id="555093948">
      <w:bodyDiv w:val="1"/>
      <w:marLeft w:val="0"/>
      <w:marRight w:val="0"/>
      <w:marTop w:val="0"/>
      <w:marBottom w:val="0"/>
      <w:divBdr>
        <w:top w:val="none" w:sz="0" w:space="0" w:color="auto"/>
        <w:left w:val="none" w:sz="0" w:space="0" w:color="auto"/>
        <w:bottom w:val="none" w:sz="0" w:space="0" w:color="auto"/>
        <w:right w:val="none" w:sz="0" w:space="0" w:color="auto"/>
      </w:divBdr>
    </w:div>
    <w:div w:id="556015716">
      <w:bodyDiv w:val="1"/>
      <w:marLeft w:val="0"/>
      <w:marRight w:val="0"/>
      <w:marTop w:val="0"/>
      <w:marBottom w:val="0"/>
      <w:divBdr>
        <w:top w:val="none" w:sz="0" w:space="0" w:color="auto"/>
        <w:left w:val="none" w:sz="0" w:space="0" w:color="auto"/>
        <w:bottom w:val="none" w:sz="0" w:space="0" w:color="auto"/>
        <w:right w:val="none" w:sz="0" w:space="0" w:color="auto"/>
      </w:divBdr>
    </w:div>
    <w:div w:id="556086465">
      <w:bodyDiv w:val="1"/>
      <w:marLeft w:val="0"/>
      <w:marRight w:val="0"/>
      <w:marTop w:val="0"/>
      <w:marBottom w:val="0"/>
      <w:divBdr>
        <w:top w:val="none" w:sz="0" w:space="0" w:color="auto"/>
        <w:left w:val="none" w:sz="0" w:space="0" w:color="auto"/>
        <w:bottom w:val="none" w:sz="0" w:space="0" w:color="auto"/>
        <w:right w:val="none" w:sz="0" w:space="0" w:color="auto"/>
      </w:divBdr>
    </w:div>
    <w:div w:id="556362742">
      <w:bodyDiv w:val="1"/>
      <w:marLeft w:val="0"/>
      <w:marRight w:val="0"/>
      <w:marTop w:val="0"/>
      <w:marBottom w:val="0"/>
      <w:divBdr>
        <w:top w:val="none" w:sz="0" w:space="0" w:color="auto"/>
        <w:left w:val="none" w:sz="0" w:space="0" w:color="auto"/>
        <w:bottom w:val="none" w:sz="0" w:space="0" w:color="auto"/>
        <w:right w:val="none" w:sz="0" w:space="0" w:color="auto"/>
      </w:divBdr>
    </w:div>
    <w:div w:id="558516536">
      <w:bodyDiv w:val="1"/>
      <w:marLeft w:val="0"/>
      <w:marRight w:val="0"/>
      <w:marTop w:val="0"/>
      <w:marBottom w:val="0"/>
      <w:divBdr>
        <w:top w:val="none" w:sz="0" w:space="0" w:color="auto"/>
        <w:left w:val="none" w:sz="0" w:space="0" w:color="auto"/>
        <w:bottom w:val="none" w:sz="0" w:space="0" w:color="auto"/>
        <w:right w:val="none" w:sz="0" w:space="0" w:color="auto"/>
      </w:divBdr>
    </w:div>
    <w:div w:id="559631711">
      <w:bodyDiv w:val="1"/>
      <w:marLeft w:val="0"/>
      <w:marRight w:val="0"/>
      <w:marTop w:val="0"/>
      <w:marBottom w:val="0"/>
      <w:divBdr>
        <w:top w:val="none" w:sz="0" w:space="0" w:color="auto"/>
        <w:left w:val="none" w:sz="0" w:space="0" w:color="auto"/>
        <w:bottom w:val="none" w:sz="0" w:space="0" w:color="auto"/>
        <w:right w:val="none" w:sz="0" w:space="0" w:color="auto"/>
      </w:divBdr>
    </w:div>
    <w:div w:id="560679832">
      <w:bodyDiv w:val="1"/>
      <w:marLeft w:val="0"/>
      <w:marRight w:val="0"/>
      <w:marTop w:val="0"/>
      <w:marBottom w:val="0"/>
      <w:divBdr>
        <w:top w:val="none" w:sz="0" w:space="0" w:color="auto"/>
        <w:left w:val="none" w:sz="0" w:space="0" w:color="auto"/>
        <w:bottom w:val="none" w:sz="0" w:space="0" w:color="auto"/>
        <w:right w:val="none" w:sz="0" w:space="0" w:color="auto"/>
      </w:divBdr>
    </w:div>
    <w:div w:id="561909969">
      <w:bodyDiv w:val="1"/>
      <w:marLeft w:val="0"/>
      <w:marRight w:val="0"/>
      <w:marTop w:val="0"/>
      <w:marBottom w:val="0"/>
      <w:divBdr>
        <w:top w:val="none" w:sz="0" w:space="0" w:color="auto"/>
        <w:left w:val="none" w:sz="0" w:space="0" w:color="auto"/>
        <w:bottom w:val="none" w:sz="0" w:space="0" w:color="auto"/>
        <w:right w:val="none" w:sz="0" w:space="0" w:color="auto"/>
      </w:divBdr>
    </w:div>
    <w:div w:id="564024520">
      <w:bodyDiv w:val="1"/>
      <w:marLeft w:val="0"/>
      <w:marRight w:val="0"/>
      <w:marTop w:val="0"/>
      <w:marBottom w:val="0"/>
      <w:divBdr>
        <w:top w:val="none" w:sz="0" w:space="0" w:color="auto"/>
        <w:left w:val="none" w:sz="0" w:space="0" w:color="auto"/>
        <w:bottom w:val="none" w:sz="0" w:space="0" w:color="auto"/>
        <w:right w:val="none" w:sz="0" w:space="0" w:color="auto"/>
      </w:divBdr>
    </w:div>
    <w:div w:id="564755060">
      <w:bodyDiv w:val="1"/>
      <w:marLeft w:val="0"/>
      <w:marRight w:val="0"/>
      <w:marTop w:val="0"/>
      <w:marBottom w:val="0"/>
      <w:divBdr>
        <w:top w:val="none" w:sz="0" w:space="0" w:color="auto"/>
        <w:left w:val="none" w:sz="0" w:space="0" w:color="auto"/>
        <w:bottom w:val="none" w:sz="0" w:space="0" w:color="auto"/>
        <w:right w:val="none" w:sz="0" w:space="0" w:color="auto"/>
      </w:divBdr>
    </w:div>
    <w:div w:id="564997450">
      <w:bodyDiv w:val="1"/>
      <w:marLeft w:val="0"/>
      <w:marRight w:val="0"/>
      <w:marTop w:val="0"/>
      <w:marBottom w:val="0"/>
      <w:divBdr>
        <w:top w:val="none" w:sz="0" w:space="0" w:color="auto"/>
        <w:left w:val="none" w:sz="0" w:space="0" w:color="auto"/>
        <w:bottom w:val="none" w:sz="0" w:space="0" w:color="auto"/>
        <w:right w:val="none" w:sz="0" w:space="0" w:color="auto"/>
      </w:divBdr>
    </w:div>
    <w:div w:id="568152895">
      <w:bodyDiv w:val="1"/>
      <w:marLeft w:val="0"/>
      <w:marRight w:val="0"/>
      <w:marTop w:val="0"/>
      <w:marBottom w:val="0"/>
      <w:divBdr>
        <w:top w:val="none" w:sz="0" w:space="0" w:color="auto"/>
        <w:left w:val="none" w:sz="0" w:space="0" w:color="auto"/>
        <w:bottom w:val="none" w:sz="0" w:space="0" w:color="auto"/>
        <w:right w:val="none" w:sz="0" w:space="0" w:color="auto"/>
      </w:divBdr>
    </w:div>
    <w:div w:id="568806117">
      <w:bodyDiv w:val="1"/>
      <w:marLeft w:val="0"/>
      <w:marRight w:val="0"/>
      <w:marTop w:val="0"/>
      <w:marBottom w:val="0"/>
      <w:divBdr>
        <w:top w:val="none" w:sz="0" w:space="0" w:color="auto"/>
        <w:left w:val="none" w:sz="0" w:space="0" w:color="auto"/>
        <w:bottom w:val="none" w:sz="0" w:space="0" w:color="auto"/>
        <w:right w:val="none" w:sz="0" w:space="0" w:color="auto"/>
      </w:divBdr>
    </w:div>
    <w:div w:id="569199788">
      <w:bodyDiv w:val="1"/>
      <w:marLeft w:val="0"/>
      <w:marRight w:val="0"/>
      <w:marTop w:val="0"/>
      <w:marBottom w:val="0"/>
      <w:divBdr>
        <w:top w:val="none" w:sz="0" w:space="0" w:color="auto"/>
        <w:left w:val="none" w:sz="0" w:space="0" w:color="auto"/>
        <w:bottom w:val="none" w:sz="0" w:space="0" w:color="auto"/>
        <w:right w:val="none" w:sz="0" w:space="0" w:color="auto"/>
      </w:divBdr>
    </w:div>
    <w:div w:id="569659513">
      <w:bodyDiv w:val="1"/>
      <w:marLeft w:val="0"/>
      <w:marRight w:val="0"/>
      <w:marTop w:val="0"/>
      <w:marBottom w:val="0"/>
      <w:divBdr>
        <w:top w:val="none" w:sz="0" w:space="0" w:color="auto"/>
        <w:left w:val="none" w:sz="0" w:space="0" w:color="auto"/>
        <w:bottom w:val="none" w:sz="0" w:space="0" w:color="auto"/>
        <w:right w:val="none" w:sz="0" w:space="0" w:color="auto"/>
      </w:divBdr>
    </w:div>
    <w:div w:id="569968757">
      <w:bodyDiv w:val="1"/>
      <w:marLeft w:val="0"/>
      <w:marRight w:val="0"/>
      <w:marTop w:val="0"/>
      <w:marBottom w:val="0"/>
      <w:divBdr>
        <w:top w:val="none" w:sz="0" w:space="0" w:color="auto"/>
        <w:left w:val="none" w:sz="0" w:space="0" w:color="auto"/>
        <w:bottom w:val="none" w:sz="0" w:space="0" w:color="auto"/>
        <w:right w:val="none" w:sz="0" w:space="0" w:color="auto"/>
      </w:divBdr>
    </w:div>
    <w:div w:id="570192805">
      <w:bodyDiv w:val="1"/>
      <w:marLeft w:val="0"/>
      <w:marRight w:val="0"/>
      <w:marTop w:val="0"/>
      <w:marBottom w:val="0"/>
      <w:divBdr>
        <w:top w:val="none" w:sz="0" w:space="0" w:color="auto"/>
        <w:left w:val="none" w:sz="0" w:space="0" w:color="auto"/>
        <w:bottom w:val="none" w:sz="0" w:space="0" w:color="auto"/>
        <w:right w:val="none" w:sz="0" w:space="0" w:color="auto"/>
      </w:divBdr>
    </w:div>
    <w:div w:id="570697596">
      <w:bodyDiv w:val="1"/>
      <w:marLeft w:val="0"/>
      <w:marRight w:val="0"/>
      <w:marTop w:val="0"/>
      <w:marBottom w:val="0"/>
      <w:divBdr>
        <w:top w:val="none" w:sz="0" w:space="0" w:color="auto"/>
        <w:left w:val="none" w:sz="0" w:space="0" w:color="auto"/>
        <w:bottom w:val="none" w:sz="0" w:space="0" w:color="auto"/>
        <w:right w:val="none" w:sz="0" w:space="0" w:color="auto"/>
      </w:divBdr>
    </w:div>
    <w:div w:id="571158890">
      <w:bodyDiv w:val="1"/>
      <w:marLeft w:val="0"/>
      <w:marRight w:val="0"/>
      <w:marTop w:val="0"/>
      <w:marBottom w:val="0"/>
      <w:divBdr>
        <w:top w:val="none" w:sz="0" w:space="0" w:color="auto"/>
        <w:left w:val="none" w:sz="0" w:space="0" w:color="auto"/>
        <w:bottom w:val="none" w:sz="0" w:space="0" w:color="auto"/>
        <w:right w:val="none" w:sz="0" w:space="0" w:color="auto"/>
      </w:divBdr>
    </w:div>
    <w:div w:id="571425495">
      <w:bodyDiv w:val="1"/>
      <w:marLeft w:val="0"/>
      <w:marRight w:val="0"/>
      <w:marTop w:val="0"/>
      <w:marBottom w:val="0"/>
      <w:divBdr>
        <w:top w:val="none" w:sz="0" w:space="0" w:color="auto"/>
        <w:left w:val="none" w:sz="0" w:space="0" w:color="auto"/>
        <w:bottom w:val="none" w:sz="0" w:space="0" w:color="auto"/>
        <w:right w:val="none" w:sz="0" w:space="0" w:color="auto"/>
      </w:divBdr>
    </w:div>
    <w:div w:id="571624553">
      <w:bodyDiv w:val="1"/>
      <w:marLeft w:val="0"/>
      <w:marRight w:val="0"/>
      <w:marTop w:val="0"/>
      <w:marBottom w:val="0"/>
      <w:divBdr>
        <w:top w:val="none" w:sz="0" w:space="0" w:color="auto"/>
        <w:left w:val="none" w:sz="0" w:space="0" w:color="auto"/>
        <w:bottom w:val="none" w:sz="0" w:space="0" w:color="auto"/>
        <w:right w:val="none" w:sz="0" w:space="0" w:color="auto"/>
      </w:divBdr>
    </w:div>
    <w:div w:id="572668754">
      <w:bodyDiv w:val="1"/>
      <w:marLeft w:val="0"/>
      <w:marRight w:val="0"/>
      <w:marTop w:val="0"/>
      <w:marBottom w:val="0"/>
      <w:divBdr>
        <w:top w:val="none" w:sz="0" w:space="0" w:color="auto"/>
        <w:left w:val="none" w:sz="0" w:space="0" w:color="auto"/>
        <w:bottom w:val="none" w:sz="0" w:space="0" w:color="auto"/>
        <w:right w:val="none" w:sz="0" w:space="0" w:color="auto"/>
      </w:divBdr>
    </w:div>
    <w:div w:id="572735518">
      <w:bodyDiv w:val="1"/>
      <w:marLeft w:val="0"/>
      <w:marRight w:val="0"/>
      <w:marTop w:val="0"/>
      <w:marBottom w:val="0"/>
      <w:divBdr>
        <w:top w:val="none" w:sz="0" w:space="0" w:color="auto"/>
        <w:left w:val="none" w:sz="0" w:space="0" w:color="auto"/>
        <w:bottom w:val="none" w:sz="0" w:space="0" w:color="auto"/>
        <w:right w:val="none" w:sz="0" w:space="0" w:color="auto"/>
      </w:divBdr>
    </w:div>
    <w:div w:id="574243516">
      <w:bodyDiv w:val="1"/>
      <w:marLeft w:val="0"/>
      <w:marRight w:val="0"/>
      <w:marTop w:val="0"/>
      <w:marBottom w:val="0"/>
      <w:divBdr>
        <w:top w:val="none" w:sz="0" w:space="0" w:color="auto"/>
        <w:left w:val="none" w:sz="0" w:space="0" w:color="auto"/>
        <w:bottom w:val="none" w:sz="0" w:space="0" w:color="auto"/>
        <w:right w:val="none" w:sz="0" w:space="0" w:color="auto"/>
      </w:divBdr>
    </w:div>
    <w:div w:id="575629835">
      <w:bodyDiv w:val="1"/>
      <w:marLeft w:val="0"/>
      <w:marRight w:val="0"/>
      <w:marTop w:val="0"/>
      <w:marBottom w:val="0"/>
      <w:divBdr>
        <w:top w:val="none" w:sz="0" w:space="0" w:color="auto"/>
        <w:left w:val="none" w:sz="0" w:space="0" w:color="auto"/>
        <w:bottom w:val="none" w:sz="0" w:space="0" w:color="auto"/>
        <w:right w:val="none" w:sz="0" w:space="0" w:color="auto"/>
      </w:divBdr>
    </w:div>
    <w:div w:id="575752433">
      <w:bodyDiv w:val="1"/>
      <w:marLeft w:val="0"/>
      <w:marRight w:val="0"/>
      <w:marTop w:val="0"/>
      <w:marBottom w:val="0"/>
      <w:divBdr>
        <w:top w:val="none" w:sz="0" w:space="0" w:color="auto"/>
        <w:left w:val="none" w:sz="0" w:space="0" w:color="auto"/>
        <w:bottom w:val="none" w:sz="0" w:space="0" w:color="auto"/>
        <w:right w:val="none" w:sz="0" w:space="0" w:color="auto"/>
      </w:divBdr>
    </w:div>
    <w:div w:id="577062459">
      <w:bodyDiv w:val="1"/>
      <w:marLeft w:val="0"/>
      <w:marRight w:val="0"/>
      <w:marTop w:val="0"/>
      <w:marBottom w:val="0"/>
      <w:divBdr>
        <w:top w:val="none" w:sz="0" w:space="0" w:color="auto"/>
        <w:left w:val="none" w:sz="0" w:space="0" w:color="auto"/>
        <w:bottom w:val="none" w:sz="0" w:space="0" w:color="auto"/>
        <w:right w:val="none" w:sz="0" w:space="0" w:color="auto"/>
      </w:divBdr>
    </w:div>
    <w:div w:id="577250872">
      <w:bodyDiv w:val="1"/>
      <w:marLeft w:val="0"/>
      <w:marRight w:val="0"/>
      <w:marTop w:val="0"/>
      <w:marBottom w:val="0"/>
      <w:divBdr>
        <w:top w:val="none" w:sz="0" w:space="0" w:color="auto"/>
        <w:left w:val="none" w:sz="0" w:space="0" w:color="auto"/>
        <w:bottom w:val="none" w:sz="0" w:space="0" w:color="auto"/>
        <w:right w:val="none" w:sz="0" w:space="0" w:color="auto"/>
      </w:divBdr>
    </w:div>
    <w:div w:id="578367467">
      <w:bodyDiv w:val="1"/>
      <w:marLeft w:val="0"/>
      <w:marRight w:val="0"/>
      <w:marTop w:val="0"/>
      <w:marBottom w:val="0"/>
      <w:divBdr>
        <w:top w:val="none" w:sz="0" w:space="0" w:color="auto"/>
        <w:left w:val="none" w:sz="0" w:space="0" w:color="auto"/>
        <w:bottom w:val="none" w:sz="0" w:space="0" w:color="auto"/>
        <w:right w:val="none" w:sz="0" w:space="0" w:color="auto"/>
      </w:divBdr>
    </w:div>
    <w:div w:id="578946234">
      <w:bodyDiv w:val="1"/>
      <w:marLeft w:val="0"/>
      <w:marRight w:val="0"/>
      <w:marTop w:val="0"/>
      <w:marBottom w:val="0"/>
      <w:divBdr>
        <w:top w:val="none" w:sz="0" w:space="0" w:color="auto"/>
        <w:left w:val="none" w:sz="0" w:space="0" w:color="auto"/>
        <w:bottom w:val="none" w:sz="0" w:space="0" w:color="auto"/>
        <w:right w:val="none" w:sz="0" w:space="0" w:color="auto"/>
      </w:divBdr>
    </w:div>
    <w:div w:id="581910927">
      <w:bodyDiv w:val="1"/>
      <w:marLeft w:val="0"/>
      <w:marRight w:val="0"/>
      <w:marTop w:val="0"/>
      <w:marBottom w:val="0"/>
      <w:divBdr>
        <w:top w:val="none" w:sz="0" w:space="0" w:color="auto"/>
        <w:left w:val="none" w:sz="0" w:space="0" w:color="auto"/>
        <w:bottom w:val="none" w:sz="0" w:space="0" w:color="auto"/>
        <w:right w:val="none" w:sz="0" w:space="0" w:color="auto"/>
      </w:divBdr>
    </w:div>
    <w:div w:id="583152385">
      <w:bodyDiv w:val="1"/>
      <w:marLeft w:val="0"/>
      <w:marRight w:val="0"/>
      <w:marTop w:val="0"/>
      <w:marBottom w:val="0"/>
      <w:divBdr>
        <w:top w:val="none" w:sz="0" w:space="0" w:color="auto"/>
        <w:left w:val="none" w:sz="0" w:space="0" w:color="auto"/>
        <w:bottom w:val="none" w:sz="0" w:space="0" w:color="auto"/>
        <w:right w:val="none" w:sz="0" w:space="0" w:color="auto"/>
      </w:divBdr>
    </w:div>
    <w:div w:id="584344250">
      <w:bodyDiv w:val="1"/>
      <w:marLeft w:val="0"/>
      <w:marRight w:val="0"/>
      <w:marTop w:val="0"/>
      <w:marBottom w:val="0"/>
      <w:divBdr>
        <w:top w:val="none" w:sz="0" w:space="0" w:color="auto"/>
        <w:left w:val="none" w:sz="0" w:space="0" w:color="auto"/>
        <w:bottom w:val="none" w:sz="0" w:space="0" w:color="auto"/>
        <w:right w:val="none" w:sz="0" w:space="0" w:color="auto"/>
      </w:divBdr>
    </w:div>
    <w:div w:id="584608696">
      <w:bodyDiv w:val="1"/>
      <w:marLeft w:val="0"/>
      <w:marRight w:val="0"/>
      <w:marTop w:val="0"/>
      <w:marBottom w:val="0"/>
      <w:divBdr>
        <w:top w:val="none" w:sz="0" w:space="0" w:color="auto"/>
        <w:left w:val="none" w:sz="0" w:space="0" w:color="auto"/>
        <w:bottom w:val="none" w:sz="0" w:space="0" w:color="auto"/>
        <w:right w:val="none" w:sz="0" w:space="0" w:color="auto"/>
      </w:divBdr>
    </w:div>
    <w:div w:id="586498146">
      <w:bodyDiv w:val="1"/>
      <w:marLeft w:val="0"/>
      <w:marRight w:val="0"/>
      <w:marTop w:val="0"/>
      <w:marBottom w:val="0"/>
      <w:divBdr>
        <w:top w:val="none" w:sz="0" w:space="0" w:color="auto"/>
        <w:left w:val="none" w:sz="0" w:space="0" w:color="auto"/>
        <w:bottom w:val="none" w:sz="0" w:space="0" w:color="auto"/>
        <w:right w:val="none" w:sz="0" w:space="0" w:color="auto"/>
      </w:divBdr>
    </w:div>
    <w:div w:id="586885885">
      <w:bodyDiv w:val="1"/>
      <w:marLeft w:val="0"/>
      <w:marRight w:val="0"/>
      <w:marTop w:val="0"/>
      <w:marBottom w:val="0"/>
      <w:divBdr>
        <w:top w:val="none" w:sz="0" w:space="0" w:color="auto"/>
        <w:left w:val="none" w:sz="0" w:space="0" w:color="auto"/>
        <w:bottom w:val="none" w:sz="0" w:space="0" w:color="auto"/>
        <w:right w:val="none" w:sz="0" w:space="0" w:color="auto"/>
      </w:divBdr>
    </w:div>
    <w:div w:id="587613107">
      <w:bodyDiv w:val="1"/>
      <w:marLeft w:val="0"/>
      <w:marRight w:val="0"/>
      <w:marTop w:val="0"/>
      <w:marBottom w:val="0"/>
      <w:divBdr>
        <w:top w:val="none" w:sz="0" w:space="0" w:color="auto"/>
        <w:left w:val="none" w:sz="0" w:space="0" w:color="auto"/>
        <w:bottom w:val="none" w:sz="0" w:space="0" w:color="auto"/>
        <w:right w:val="none" w:sz="0" w:space="0" w:color="auto"/>
      </w:divBdr>
    </w:div>
    <w:div w:id="587616132">
      <w:bodyDiv w:val="1"/>
      <w:marLeft w:val="0"/>
      <w:marRight w:val="0"/>
      <w:marTop w:val="0"/>
      <w:marBottom w:val="0"/>
      <w:divBdr>
        <w:top w:val="none" w:sz="0" w:space="0" w:color="auto"/>
        <w:left w:val="none" w:sz="0" w:space="0" w:color="auto"/>
        <w:bottom w:val="none" w:sz="0" w:space="0" w:color="auto"/>
        <w:right w:val="none" w:sz="0" w:space="0" w:color="auto"/>
      </w:divBdr>
    </w:div>
    <w:div w:id="588395164">
      <w:bodyDiv w:val="1"/>
      <w:marLeft w:val="0"/>
      <w:marRight w:val="0"/>
      <w:marTop w:val="0"/>
      <w:marBottom w:val="0"/>
      <w:divBdr>
        <w:top w:val="none" w:sz="0" w:space="0" w:color="auto"/>
        <w:left w:val="none" w:sz="0" w:space="0" w:color="auto"/>
        <w:bottom w:val="none" w:sz="0" w:space="0" w:color="auto"/>
        <w:right w:val="none" w:sz="0" w:space="0" w:color="auto"/>
      </w:divBdr>
    </w:div>
    <w:div w:id="588927551">
      <w:bodyDiv w:val="1"/>
      <w:marLeft w:val="0"/>
      <w:marRight w:val="0"/>
      <w:marTop w:val="0"/>
      <w:marBottom w:val="0"/>
      <w:divBdr>
        <w:top w:val="none" w:sz="0" w:space="0" w:color="auto"/>
        <w:left w:val="none" w:sz="0" w:space="0" w:color="auto"/>
        <w:bottom w:val="none" w:sz="0" w:space="0" w:color="auto"/>
        <w:right w:val="none" w:sz="0" w:space="0" w:color="auto"/>
      </w:divBdr>
    </w:div>
    <w:div w:id="590118095">
      <w:bodyDiv w:val="1"/>
      <w:marLeft w:val="0"/>
      <w:marRight w:val="0"/>
      <w:marTop w:val="0"/>
      <w:marBottom w:val="0"/>
      <w:divBdr>
        <w:top w:val="none" w:sz="0" w:space="0" w:color="auto"/>
        <w:left w:val="none" w:sz="0" w:space="0" w:color="auto"/>
        <w:bottom w:val="none" w:sz="0" w:space="0" w:color="auto"/>
        <w:right w:val="none" w:sz="0" w:space="0" w:color="auto"/>
      </w:divBdr>
    </w:div>
    <w:div w:id="590814822">
      <w:bodyDiv w:val="1"/>
      <w:marLeft w:val="0"/>
      <w:marRight w:val="0"/>
      <w:marTop w:val="0"/>
      <w:marBottom w:val="0"/>
      <w:divBdr>
        <w:top w:val="none" w:sz="0" w:space="0" w:color="auto"/>
        <w:left w:val="none" w:sz="0" w:space="0" w:color="auto"/>
        <w:bottom w:val="none" w:sz="0" w:space="0" w:color="auto"/>
        <w:right w:val="none" w:sz="0" w:space="0" w:color="auto"/>
      </w:divBdr>
    </w:div>
    <w:div w:id="592594055">
      <w:bodyDiv w:val="1"/>
      <w:marLeft w:val="0"/>
      <w:marRight w:val="0"/>
      <w:marTop w:val="0"/>
      <w:marBottom w:val="0"/>
      <w:divBdr>
        <w:top w:val="none" w:sz="0" w:space="0" w:color="auto"/>
        <w:left w:val="none" w:sz="0" w:space="0" w:color="auto"/>
        <w:bottom w:val="none" w:sz="0" w:space="0" w:color="auto"/>
        <w:right w:val="none" w:sz="0" w:space="0" w:color="auto"/>
      </w:divBdr>
    </w:div>
    <w:div w:id="595209729">
      <w:bodyDiv w:val="1"/>
      <w:marLeft w:val="0"/>
      <w:marRight w:val="0"/>
      <w:marTop w:val="0"/>
      <w:marBottom w:val="0"/>
      <w:divBdr>
        <w:top w:val="none" w:sz="0" w:space="0" w:color="auto"/>
        <w:left w:val="none" w:sz="0" w:space="0" w:color="auto"/>
        <w:bottom w:val="none" w:sz="0" w:space="0" w:color="auto"/>
        <w:right w:val="none" w:sz="0" w:space="0" w:color="auto"/>
      </w:divBdr>
    </w:div>
    <w:div w:id="595284783">
      <w:bodyDiv w:val="1"/>
      <w:marLeft w:val="0"/>
      <w:marRight w:val="0"/>
      <w:marTop w:val="0"/>
      <w:marBottom w:val="0"/>
      <w:divBdr>
        <w:top w:val="none" w:sz="0" w:space="0" w:color="auto"/>
        <w:left w:val="none" w:sz="0" w:space="0" w:color="auto"/>
        <w:bottom w:val="none" w:sz="0" w:space="0" w:color="auto"/>
        <w:right w:val="none" w:sz="0" w:space="0" w:color="auto"/>
      </w:divBdr>
    </w:div>
    <w:div w:id="596863473">
      <w:bodyDiv w:val="1"/>
      <w:marLeft w:val="0"/>
      <w:marRight w:val="0"/>
      <w:marTop w:val="0"/>
      <w:marBottom w:val="0"/>
      <w:divBdr>
        <w:top w:val="none" w:sz="0" w:space="0" w:color="auto"/>
        <w:left w:val="none" w:sz="0" w:space="0" w:color="auto"/>
        <w:bottom w:val="none" w:sz="0" w:space="0" w:color="auto"/>
        <w:right w:val="none" w:sz="0" w:space="0" w:color="auto"/>
      </w:divBdr>
    </w:div>
    <w:div w:id="598104538">
      <w:bodyDiv w:val="1"/>
      <w:marLeft w:val="0"/>
      <w:marRight w:val="0"/>
      <w:marTop w:val="0"/>
      <w:marBottom w:val="0"/>
      <w:divBdr>
        <w:top w:val="none" w:sz="0" w:space="0" w:color="auto"/>
        <w:left w:val="none" w:sz="0" w:space="0" w:color="auto"/>
        <w:bottom w:val="none" w:sz="0" w:space="0" w:color="auto"/>
        <w:right w:val="none" w:sz="0" w:space="0" w:color="auto"/>
      </w:divBdr>
    </w:div>
    <w:div w:id="598493356">
      <w:bodyDiv w:val="1"/>
      <w:marLeft w:val="0"/>
      <w:marRight w:val="0"/>
      <w:marTop w:val="0"/>
      <w:marBottom w:val="0"/>
      <w:divBdr>
        <w:top w:val="none" w:sz="0" w:space="0" w:color="auto"/>
        <w:left w:val="none" w:sz="0" w:space="0" w:color="auto"/>
        <w:bottom w:val="none" w:sz="0" w:space="0" w:color="auto"/>
        <w:right w:val="none" w:sz="0" w:space="0" w:color="auto"/>
      </w:divBdr>
    </w:div>
    <w:div w:id="599292839">
      <w:bodyDiv w:val="1"/>
      <w:marLeft w:val="0"/>
      <w:marRight w:val="0"/>
      <w:marTop w:val="0"/>
      <w:marBottom w:val="0"/>
      <w:divBdr>
        <w:top w:val="none" w:sz="0" w:space="0" w:color="auto"/>
        <w:left w:val="none" w:sz="0" w:space="0" w:color="auto"/>
        <w:bottom w:val="none" w:sz="0" w:space="0" w:color="auto"/>
        <w:right w:val="none" w:sz="0" w:space="0" w:color="auto"/>
      </w:divBdr>
    </w:div>
    <w:div w:id="599337572">
      <w:bodyDiv w:val="1"/>
      <w:marLeft w:val="0"/>
      <w:marRight w:val="0"/>
      <w:marTop w:val="0"/>
      <w:marBottom w:val="0"/>
      <w:divBdr>
        <w:top w:val="none" w:sz="0" w:space="0" w:color="auto"/>
        <w:left w:val="none" w:sz="0" w:space="0" w:color="auto"/>
        <w:bottom w:val="none" w:sz="0" w:space="0" w:color="auto"/>
        <w:right w:val="none" w:sz="0" w:space="0" w:color="auto"/>
      </w:divBdr>
    </w:div>
    <w:div w:id="599340882">
      <w:bodyDiv w:val="1"/>
      <w:marLeft w:val="0"/>
      <w:marRight w:val="0"/>
      <w:marTop w:val="0"/>
      <w:marBottom w:val="0"/>
      <w:divBdr>
        <w:top w:val="none" w:sz="0" w:space="0" w:color="auto"/>
        <w:left w:val="none" w:sz="0" w:space="0" w:color="auto"/>
        <w:bottom w:val="none" w:sz="0" w:space="0" w:color="auto"/>
        <w:right w:val="none" w:sz="0" w:space="0" w:color="auto"/>
      </w:divBdr>
    </w:div>
    <w:div w:id="599795440">
      <w:bodyDiv w:val="1"/>
      <w:marLeft w:val="0"/>
      <w:marRight w:val="0"/>
      <w:marTop w:val="0"/>
      <w:marBottom w:val="0"/>
      <w:divBdr>
        <w:top w:val="none" w:sz="0" w:space="0" w:color="auto"/>
        <w:left w:val="none" w:sz="0" w:space="0" w:color="auto"/>
        <w:bottom w:val="none" w:sz="0" w:space="0" w:color="auto"/>
        <w:right w:val="none" w:sz="0" w:space="0" w:color="auto"/>
      </w:divBdr>
    </w:div>
    <w:div w:id="601887612">
      <w:bodyDiv w:val="1"/>
      <w:marLeft w:val="0"/>
      <w:marRight w:val="0"/>
      <w:marTop w:val="0"/>
      <w:marBottom w:val="0"/>
      <w:divBdr>
        <w:top w:val="none" w:sz="0" w:space="0" w:color="auto"/>
        <w:left w:val="none" w:sz="0" w:space="0" w:color="auto"/>
        <w:bottom w:val="none" w:sz="0" w:space="0" w:color="auto"/>
        <w:right w:val="none" w:sz="0" w:space="0" w:color="auto"/>
      </w:divBdr>
    </w:div>
    <w:div w:id="602763706">
      <w:bodyDiv w:val="1"/>
      <w:marLeft w:val="0"/>
      <w:marRight w:val="0"/>
      <w:marTop w:val="0"/>
      <w:marBottom w:val="0"/>
      <w:divBdr>
        <w:top w:val="none" w:sz="0" w:space="0" w:color="auto"/>
        <w:left w:val="none" w:sz="0" w:space="0" w:color="auto"/>
        <w:bottom w:val="none" w:sz="0" w:space="0" w:color="auto"/>
        <w:right w:val="none" w:sz="0" w:space="0" w:color="auto"/>
      </w:divBdr>
    </w:div>
    <w:div w:id="603541857">
      <w:bodyDiv w:val="1"/>
      <w:marLeft w:val="0"/>
      <w:marRight w:val="0"/>
      <w:marTop w:val="0"/>
      <w:marBottom w:val="0"/>
      <w:divBdr>
        <w:top w:val="none" w:sz="0" w:space="0" w:color="auto"/>
        <w:left w:val="none" w:sz="0" w:space="0" w:color="auto"/>
        <w:bottom w:val="none" w:sz="0" w:space="0" w:color="auto"/>
        <w:right w:val="none" w:sz="0" w:space="0" w:color="auto"/>
      </w:divBdr>
    </w:div>
    <w:div w:id="604531968">
      <w:bodyDiv w:val="1"/>
      <w:marLeft w:val="0"/>
      <w:marRight w:val="0"/>
      <w:marTop w:val="0"/>
      <w:marBottom w:val="0"/>
      <w:divBdr>
        <w:top w:val="none" w:sz="0" w:space="0" w:color="auto"/>
        <w:left w:val="none" w:sz="0" w:space="0" w:color="auto"/>
        <w:bottom w:val="none" w:sz="0" w:space="0" w:color="auto"/>
        <w:right w:val="none" w:sz="0" w:space="0" w:color="auto"/>
      </w:divBdr>
    </w:div>
    <w:div w:id="605843610">
      <w:bodyDiv w:val="1"/>
      <w:marLeft w:val="0"/>
      <w:marRight w:val="0"/>
      <w:marTop w:val="0"/>
      <w:marBottom w:val="0"/>
      <w:divBdr>
        <w:top w:val="none" w:sz="0" w:space="0" w:color="auto"/>
        <w:left w:val="none" w:sz="0" w:space="0" w:color="auto"/>
        <w:bottom w:val="none" w:sz="0" w:space="0" w:color="auto"/>
        <w:right w:val="none" w:sz="0" w:space="0" w:color="auto"/>
      </w:divBdr>
    </w:div>
    <w:div w:id="606354064">
      <w:bodyDiv w:val="1"/>
      <w:marLeft w:val="0"/>
      <w:marRight w:val="0"/>
      <w:marTop w:val="0"/>
      <w:marBottom w:val="0"/>
      <w:divBdr>
        <w:top w:val="none" w:sz="0" w:space="0" w:color="auto"/>
        <w:left w:val="none" w:sz="0" w:space="0" w:color="auto"/>
        <w:bottom w:val="none" w:sz="0" w:space="0" w:color="auto"/>
        <w:right w:val="none" w:sz="0" w:space="0" w:color="auto"/>
      </w:divBdr>
    </w:div>
    <w:div w:id="606694533">
      <w:bodyDiv w:val="1"/>
      <w:marLeft w:val="0"/>
      <w:marRight w:val="0"/>
      <w:marTop w:val="0"/>
      <w:marBottom w:val="0"/>
      <w:divBdr>
        <w:top w:val="none" w:sz="0" w:space="0" w:color="auto"/>
        <w:left w:val="none" w:sz="0" w:space="0" w:color="auto"/>
        <w:bottom w:val="none" w:sz="0" w:space="0" w:color="auto"/>
        <w:right w:val="none" w:sz="0" w:space="0" w:color="auto"/>
      </w:divBdr>
    </w:div>
    <w:div w:id="607126622">
      <w:bodyDiv w:val="1"/>
      <w:marLeft w:val="0"/>
      <w:marRight w:val="0"/>
      <w:marTop w:val="0"/>
      <w:marBottom w:val="0"/>
      <w:divBdr>
        <w:top w:val="none" w:sz="0" w:space="0" w:color="auto"/>
        <w:left w:val="none" w:sz="0" w:space="0" w:color="auto"/>
        <w:bottom w:val="none" w:sz="0" w:space="0" w:color="auto"/>
        <w:right w:val="none" w:sz="0" w:space="0" w:color="auto"/>
      </w:divBdr>
    </w:div>
    <w:div w:id="607350849">
      <w:bodyDiv w:val="1"/>
      <w:marLeft w:val="0"/>
      <w:marRight w:val="0"/>
      <w:marTop w:val="0"/>
      <w:marBottom w:val="0"/>
      <w:divBdr>
        <w:top w:val="none" w:sz="0" w:space="0" w:color="auto"/>
        <w:left w:val="none" w:sz="0" w:space="0" w:color="auto"/>
        <w:bottom w:val="none" w:sz="0" w:space="0" w:color="auto"/>
        <w:right w:val="none" w:sz="0" w:space="0" w:color="auto"/>
      </w:divBdr>
    </w:div>
    <w:div w:id="608582203">
      <w:bodyDiv w:val="1"/>
      <w:marLeft w:val="0"/>
      <w:marRight w:val="0"/>
      <w:marTop w:val="0"/>
      <w:marBottom w:val="0"/>
      <w:divBdr>
        <w:top w:val="none" w:sz="0" w:space="0" w:color="auto"/>
        <w:left w:val="none" w:sz="0" w:space="0" w:color="auto"/>
        <w:bottom w:val="none" w:sz="0" w:space="0" w:color="auto"/>
        <w:right w:val="none" w:sz="0" w:space="0" w:color="auto"/>
      </w:divBdr>
    </w:div>
    <w:div w:id="609701309">
      <w:bodyDiv w:val="1"/>
      <w:marLeft w:val="0"/>
      <w:marRight w:val="0"/>
      <w:marTop w:val="0"/>
      <w:marBottom w:val="0"/>
      <w:divBdr>
        <w:top w:val="none" w:sz="0" w:space="0" w:color="auto"/>
        <w:left w:val="none" w:sz="0" w:space="0" w:color="auto"/>
        <w:bottom w:val="none" w:sz="0" w:space="0" w:color="auto"/>
        <w:right w:val="none" w:sz="0" w:space="0" w:color="auto"/>
      </w:divBdr>
    </w:div>
    <w:div w:id="609975112">
      <w:bodyDiv w:val="1"/>
      <w:marLeft w:val="0"/>
      <w:marRight w:val="0"/>
      <w:marTop w:val="0"/>
      <w:marBottom w:val="0"/>
      <w:divBdr>
        <w:top w:val="none" w:sz="0" w:space="0" w:color="auto"/>
        <w:left w:val="none" w:sz="0" w:space="0" w:color="auto"/>
        <w:bottom w:val="none" w:sz="0" w:space="0" w:color="auto"/>
        <w:right w:val="none" w:sz="0" w:space="0" w:color="auto"/>
      </w:divBdr>
    </w:div>
    <w:div w:id="613250934">
      <w:bodyDiv w:val="1"/>
      <w:marLeft w:val="0"/>
      <w:marRight w:val="0"/>
      <w:marTop w:val="0"/>
      <w:marBottom w:val="0"/>
      <w:divBdr>
        <w:top w:val="none" w:sz="0" w:space="0" w:color="auto"/>
        <w:left w:val="none" w:sz="0" w:space="0" w:color="auto"/>
        <w:bottom w:val="none" w:sz="0" w:space="0" w:color="auto"/>
        <w:right w:val="none" w:sz="0" w:space="0" w:color="auto"/>
      </w:divBdr>
    </w:div>
    <w:div w:id="613943676">
      <w:bodyDiv w:val="1"/>
      <w:marLeft w:val="0"/>
      <w:marRight w:val="0"/>
      <w:marTop w:val="0"/>
      <w:marBottom w:val="0"/>
      <w:divBdr>
        <w:top w:val="none" w:sz="0" w:space="0" w:color="auto"/>
        <w:left w:val="none" w:sz="0" w:space="0" w:color="auto"/>
        <w:bottom w:val="none" w:sz="0" w:space="0" w:color="auto"/>
        <w:right w:val="none" w:sz="0" w:space="0" w:color="auto"/>
      </w:divBdr>
    </w:div>
    <w:div w:id="614169309">
      <w:bodyDiv w:val="1"/>
      <w:marLeft w:val="0"/>
      <w:marRight w:val="0"/>
      <w:marTop w:val="0"/>
      <w:marBottom w:val="0"/>
      <w:divBdr>
        <w:top w:val="none" w:sz="0" w:space="0" w:color="auto"/>
        <w:left w:val="none" w:sz="0" w:space="0" w:color="auto"/>
        <w:bottom w:val="none" w:sz="0" w:space="0" w:color="auto"/>
        <w:right w:val="none" w:sz="0" w:space="0" w:color="auto"/>
      </w:divBdr>
    </w:div>
    <w:div w:id="614211151">
      <w:bodyDiv w:val="1"/>
      <w:marLeft w:val="0"/>
      <w:marRight w:val="0"/>
      <w:marTop w:val="0"/>
      <w:marBottom w:val="0"/>
      <w:divBdr>
        <w:top w:val="none" w:sz="0" w:space="0" w:color="auto"/>
        <w:left w:val="none" w:sz="0" w:space="0" w:color="auto"/>
        <w:bottom w:val="none" w:sz="0" w:space="0" w:color="auto"/>
        <w:right w:val="none" w:sz="0" w:space="0" w:color="auto"/>
      </w:divBdr>
    </w:div>
    <w:div w:id="614216480">
      <w:bodyDiv w:val="1"/>
      <w:marLeft w:val="0"/>
      <w:marRight w:val="0"/>
      <w:marTop w:val="0"/>
      <w:marBottom w:val="0"/>
      <w:divBdr>
        <w:top w:val="none" w:sz="0" w:space="0" w:color="auto"/>
        <w:left w:val="none" w:sz="0" w:space="0" w:color="auto"/>
        <w:bottom w:val="none" w:sz="0" w:space="0" w:color="auto"/>
        <w:right w:val="none" w:sz="0" w:space="0" w:color="auto"/>
      </w:divBdr>
    </w:div>
    <w:div w:id="616375063">
      <w:bodyDiv w:val="1"/>
      <w:marLeft w:val="0"/>
      <w:marRight w:val="0"/>
      <w:marTop w:val="0"/>
      <w:marBottom w:val="0"/>
      <w:divBdr>
        <w:top w:val="none" w:sz="0" w:space="0" w:color="auto"/>
        <w:left w:val="none" w:sz="0" w:space="0" w:color="auto"/>
        <w:bottom w:val="none" w:sz="0" w:space="0" w:color="auto"/>
        <w:right w:val="none" w:sz="0" w:space="0" w:color="auto"/>
      </w:divBdr>
    </w:div>
    <w:div w:id="617374477">
      <w:bodyDiv w:val="1"/>
      <w:marLeft w:val="0"/>
      <w:marRight w:val="0"/>
      <w:marTop w:val="0"/>
      <w:marBottom w:val="0"/>
      <w:divBdr>
        <w:top w:val="none" w:sz="0" w:space="0" w:color="auto"/>
        <w:left w:val="none" w:sz="0" w:space="0" w:color="auto"/>
        <w:bottom w:val="none" w:sz="0" w:space="0" w:color="auto"/>
        <w:right w:val="none" w:sz="0" w:space="0" w:color="auto"/>
      </w:divBdr>
    </w:div>
    <w:div w:id="617563014">
      <w:bodyDiv w:val="1"/>
      <w:marLeft w:val="0"/>
      <w:marRight w:val="0"/>
      <w:marTop w:val="0"/>
      <w:marBottom w:val="0"/>
      <w:divBdr>
        <w:top w:val="none" w:sz="0" w:space="0" w:color="auto"/>
        <w:left w:val="none" w:sz="0" w:space="0" w:color="auto"/>
        <w:bottom w:val="none" w:sz="0" w:space="0" w:color="auto"/>
        <w:right w:val="none" w:sz="0" w:space="0" w:color="auto"/>
      </w:divBdr>
    </w:div>
    <w:div w:id="617566551">
      <w:bodyDiv w:val="1"/>
      <w:marLeft w:val="0"/>
      <w:marRight w:val="0"/>
      <w:marTop w:val="0"/>
      <w:marBottom w:val="0"/>
      <w:divBdr>
        <w:top w:val="none" w:sz="0" w:space="0" w:color="auto"/>
        <w:left w:val="none" w:sz="0" w:space="0" w:color="auto"/>
        <w:bottom w:val="none" w:sz="0" w:space="0" w:color="auto"/>
        <w:right w:val="none" w:sz="0" w:space="0" w:color="auto"/>
      </w:divBdr>
    </w:div>
    <w:div w:id="618267691">
      <w:bodyDiv w:val="1"/>
      <w:marLeft w:val="0"/>
      <w:marRight w:val="0"/>
      <w:marTop w:val="0"/>
      <w:marBottom w:val="0"/>
      <w:divBdr>
        <w:top w:val="none" w:sz="0" w:space="0" w:color="auto"/>
        <w:left w:val="none" w:sz="0" w:space="0" w:color="auto"/>
        <w:bottom w:val="none" w:sz="0" w:space="0" w:color="auto"/>
        <w:right w:val="none" w:sz="0" w:space="0" w:color="auto"/>
      </w:divBdr>
    </w:div>
    <w:div w:id="618411330">
      <w:bodyDiv w:val="1"/>
      <w:marLeft w:val="0"/>
      <w:marRight w:val="0"/>
      <w:marTop w:val="0"/>
      <w:marBottom w:val="0"/>
      <w:divBdr>
        <w:top w:val="none" w:sz="0" w:space="0" w:color="auto"/>
        <w:left w:val="none" w:sz="0" w:space="0" w:color="auto"/>
        <w:bottom w:val="none" w:sz="0" w:space="0" w:color="auto"/>
        <w:right w:val="none" w:sz="0" w:space="0" w:color="auto"/>
      </w:divBdr>
    </w:div>
    <w:div w:id="619843791">
      <w:bodyDiv w:val="1"/>
      <w:marLeft w:val="0"/>
      <w:marRight w:val="0"/>
      <w:marTop w:val="0"/>
      <w:marBottom w:val="0"/>
      <w:divBdr>
        <w:top w:val="none" w:sz="0" w:space="0" w:color="auto"/>
        <w:left w:val="none" w:sz="0" w:space="0" w:color="auto"/>
        <w:bottom w:val="none" w:sz="0" w:space="0" w:color="auto"/>
        <w:right w:val="none" w:sz="0" w:space="0" w:color="auto"/>
      </w:divBdr>
    </w:div>
    <w:div w:id="620185814">
      <w:bodyDiv w:val="1"/>
      <w:marLeft w:val="0"/>
      <w:marRight w:val="0"/>
      <w:marTop w:val="0"/>
      <w:marBottom w:val="0"/>
      <w:divBdr>
        <w:top w:val="none" w:sz="0" w:space="0" w:color="auto"/>
        <w:left w:val="none" w:sz="0" w:space="0" w:color="auto"/>
        <w:bottom w:val="none" w:sz="0" w:space="0" w:color="auto"/>
        <w:right w:val="none" w:sz="0" w:space="0" w:color="auto"/>
      </w:divBdr>
    </w:div>
    <w:div w:id="620496483">
      <w:bodyDiv w:val="1"/>
      <w:marLeft w:val="0"/>
      <w:marRight w:val="0"/>
      <w:marTop w:val="0"/>
      <w:marBottom w:val="0"/>
      <w:divBdr>
        <w:top w:val="none" w:sz="0" w:space="0" w:color="auto"/>
        <w:left w:val="none" w:sz="0" w:space="0" w:color="auto"/>
        <w:bottom w:val="none" w:sz="0" w:space="0" w:color="auto"/>
        <w:right w:val="none" w:sz="0" w:space="0" w:color="auto"/>
      </w:divBdr>
    </w:div>
    <w:div w:id="620766475">
      <w:bodyDiv w:val="1"/>
      <w:marLeft w:val="0"/>
      <w:marRight w:val="0"/>
      <w:marTop w:val="0"/>
      <w:marBottom w:val="0"/>
      <w:divBdr>
        <w:top w:val="none" w:sz="0" w:space="0" w:color="auto"/>
        <w:left w:val="none" w:sz="0" w:space="0" w:color="auto"/>
        <w:bottom w:val="none" w:sz="0" w:space="0" w:color="auto"/>
        <w:right w:val="none" w:sz="0" w:space="0" w:color="auto"/>
      </w:divBdr>
    </w:div>
    <w:div w:id="621038307">
      <w:bodyDiv w:val="1"/>
      <w:marLeft w:val="0"/>
      <w:marRight w:val="0"/>
      <w:marTop w:val="0"/>
      <w:marBottom w:val="0"/>
      <w:divBdr>
        <w:top w:val="none" w:sz="0" w:space="0" w:color="auto"/>
        <w:left w:val="none" w:sz="0" w:space="0" w:color="auto"/>
        <w:bottom w:val="none" w:sz="0" w:space="0" w:color="auto"/>
        <w:right w:val="none" w:sz="0" w:space="0" w:color="auto"/>
      </w:divBdr>
    </w:div>
    <w:div w:id="621545500">
      <w:bodyDiv w:val="1"/>
      <w:marLeft w:val="0"/>
      <w:marRight w:val="0"/>
      <w:marTop w:val="0"/>
      <w:marBottom w:val="0"/>
      <w:divBdr>
        <w:top w:val="none" w:sz="0" w:space="0" w:color="auto"/>
        <w:left w:val="none" w:sz="0" w:space="0" w:color="auto"/>
        <w:bottom w:val="none" w:sz="0" w:space="0" w:color="auto"/>
        <w:right w:val="none" w:sz="0" w:space="0" w:color="auto"/>
      </w:divBdr>
    </w:div>
    <w:div w:id="623081146">
      <w:bodyDiv w:val="1"/>
      <w:marLeft w:val="0"/>
      <w:marRight w:val="0"/>
      <w:marTop w:val="0"/>
      <w:marBottom w:val="0"/>
      <w:divBdr>
        <w:top w:val="none" w:sz="0" w:space="0" w:color="auto"/>
        <w:left w:val="none" w:sz="0" w:space="0" w:color="auto"/>
        <w:bottom w:val="none" w:sz="0" w:space="0" w:color="auto"/>
        <w:right w:val="none" w:sz="0" w:space="0" w:color="auto"/>
      </w:divBdr>
    </w:div>
    <w:div w:id="626741505">
      <w:bodyDiv w:val="1"/>
      <w:marLeft w:val="0"/>
      <w:marRight w:val="0"/>
      <w:marTop w:val="0"/>
      <w:marBottom w:val="0"/>
      <w:divBdr>
        <w:top w:val="none" w:sz="0" w:space="0" w:color="auto"/>
        <w:left w:val="none" w:sz="0" w:space="0" w:color="auto"/>
        <w:bottom w:val="none" w:sz="0" w:space="0" w:color="auto"/>
        <w:right w:val="none" w:sz="0" w:space="0" w:color="auto"/>
      </w:divBdr>
    </w:div>
    <w:div w:id="627980303">
      <w:bodyDiv w:val="1"/>
      <w:marLeft w:val="0"/>
      <w:marRight w:val="0"/>
      <w:marTop w:val="0"/>
      <w:marBottom w:val="0"/>
      <w:divBdr>
        <w:top w:val="none" w:sz="0" w:space="0" w:color="auto"/>
        <w:left w:val="none" w:sz="0" w:space="0" w:color="auto"/>
        <w:bottom w:val="none" w:sz="0" w:space="0" w:color="auto"/>
        <w:right w:val="none" w:sz="0" w:space="0" w:color="auto"/>
      </w:divBdr>
    </w:div>
    <w:div w:id="628318811">
      <w:bodyDiv w:val="1"/>
      <w:marLeft w:val="0"/>
      <w:marRight w:val="0"/>
      <w:marTop w:val="0"/>
      <w:marBottom w:val="0"/>
      <w:divBdr>
        <w:top w:val="none" w:sz="0" w:space="0" w:color="auto"/>
        <w:left w:val="none" w:sz="0" w:space="0" w:color="auto"/>
        <w:bottom w:val="none" w:sz="0" w:space="0" w:color="auto"/>
        <w:right w:val="none" w:sz="0" w:space="0" w:color="auto"/>
      </w:divBdr>
    </w:div>
    <w:div w:id="629046096">
      <w:bodyDiv w:val="1"/>
      <w:marLeft w:val="0"/>
      <w:marRight w:val="0"/>
      <w:marTop w:val="0"/>
      <w:marBottom w:val="0"/>
      <w:divBdr>
        <w:top w:val="none" w:sz="0" w:space="0" w:color="auto"/>
        <w:left w:val="none" w:sz="0" w:space="0" w:color="auto"/>
        <w:bottom w:val="none" w:sz="0" w:space="0" w:color="auto"/>
        <w:right w:val="none" w:sz="0" w:space="0" w:color="auto"/>
      </w:divBdr>
    </w:div>
    <w:div w:id="629895838">
      <w:bodyDiv w:val="1"/>
      <w:marLeft w:val="0"/>
      <w:marRight w:val="0"/>
      <w:marTop w:val="0"/>
      <w:marBottom w:val="0"/>
      <w:divBdr>
        <w:top w:val="none" w:sz="0" w:space="0" w:color="auto"/>
        <w:left w:val="none" w:sz="0" w:space="0" w:color="auto"/>
        <w:bottom w:val="none" w:sz="0" w:space="0" w:color="auto"/>
        <w:right w:val="none" w:sz="0" w:space="0" w:color="auto"/>
      </w:divBdr>
    </w:div>
    <w:div w:id="630750089">
      <w:bodyDiv w:val="1"/>
      <w:marLeft w:val="0"/>
      <w:marRight w:val="0"/>
      <w:marTop w:val="0"/>
      <w:marBottom w:val="0"/>
      <w:divBdr>
        <w:top w:val="none" w:sz="0" w:space="0" w:color="auto"/>
        <w:left w:val="none" w:sz="0" w:space="0" w:color="auto"/>
        <w:bottom w:val="none" w:sz="0" w:space="0" w:color="auto"/>
        <w:right w:val="none" w:sz="0" w:space="0" w:color="auto"/>
      </w:divBdr>
    </w:div>
    <w:div w:id="631401835">
      <w:bodyDiv w:val="1"/>
      <w:marLeft w:val="0"/>
      <w:marRight w:val="0"/>
      <w:marTop w:val="0"/>
      <w:marBottom w:val="0"/>
      <w:divBdr>
        <w:top w:val="none" w:sz="0" w:space="0" w:color="auto"/>
        <w:left w:val="none" w:sz="0" w:space="0" w:color="auto"/>
        <w:bottom w:val="none" w:sz="0" w:space="0" w:color="auto"/>
        <w:right w:val="none" w:sz="0" w:space="0" w:color="auto"/>
      </w:divBdr>
    </w:div>
    <w:div w:id="632365883">
      <w:bodyDiv w:val="1"/>
      <w:marLeft w:val="0"/>
      <w:marRight w:val="0"/>
      <w:marTop w:val="0"/>
      <w:marBottom w:val="0"/>
      <w:divBdr>
        <w:top w:val="none" w:sz="0" w:space="0" w:color="auto"/>
        <w:left w:val="none" w:sz="0" w:space="0" w:color="auto"/>
        <w:bottom w:val="none" w:sz="0" w:space="0" w:color="auto"/>
        <w:right w:val="none" w:sz="0" w:space="0" w:color="auto"/>
      </w:divBdr>
    </w:div>
    <w:div w:id="636684882">
      <w:bodyDiv w:val="1"/>
      <w:marLeft w:val="0"/>
      <w:marRight w:val="0"/>
      <w:marTop w:val="0"/>
      <w:marBottom w:val="0"/>
      <w:divBdr>
        <w:top w:val="none" w:sz="0" w:space="0" w:color="auto"/>
        <w:left w:val="none" w:sz="0" w:space="0" w:color="auto"/>
        <w:bottom w:val="none" w:sz="0" w:space="0" w:color="auto"/>
        <w:right w:val="none" w:sz="0" w:space="0" w:color="auto"/>
      </w:divBdr>
    </w:div>
    <w:div w:id="638219844">
      <w:bodyDiv w:val="1"/>
      <w:marLeft w:val="0"/>
      <w:marRight w:val="0"/>
      <w:marTop w:val="0"/>
      <w:marBottom w:val="0"/>
      <w:divBdr>
        <w:top w:val="none" w:sz="0" w:space="0" w:color="auto"/>
        <w:left w:val="none" w:sz="0" w:space="0" w:color="auto"/>
        <w:bottom w:val="none" w:sz="0" w:space="0" w:color="auto"/>
        <w:right w:val="none" w:sz="0" w:space="0" w:color="auto"/>
      </w:divBdr>
    </w:div>
    <w:div w:id="644284770">
      <w:bodyDiv w:val="1"/>
      <w:marLeft w:val="0"/>
      <w:marRight w:val="0"/>
      <w:marTop w:val="0"/>
      <w:marBottom w:val="0"/>
      <w:divBdr>
        <w:top w:val="none" w:sz="0" w:space="0" w:color="auto"/>
        <w:left w:val="none" w:sz="0" w:space="0" w:color="auto"/>
        <w:bottom w:val="none" w:sz="0" w:space="0" w:color="auto"/>
        <w:right w:val="none" w:sz="0" w:space="0" w:color="auto"/>
      </w:divBdr>
    </w:div>
    <w:div w:id="644772773">
      <w:bodyDiv w:val="1"/>
      <w:marLeft w:val="0"/>
      <w:marRight w:val="0"/>
      <w:marTop w:val="0"/>
      <w:marBottom w:val="0"/>
      <w:divBdr>
        <w:top w:val="none" w:sz="0" w:space="0" w:color="auto"/>
        <w:left w:val="none" w:sz="0" w:space="0" w:color="auto"/>
        <w:bottom w:val="none" w:sz="0" w:space="0" w:color="auto"/>
        <w:right w:val="none" w:sz="0" w:space="0" w:color="auto"/>
      </w:divBdr>
    </w:div>
    <w:div w:id="646281469">
      <w:bodyDiv w:val="1"/>
      <w:marLeft w:val="0"/>
      <w:marRight w:val="0"/>
      <w:marTop w:val="0"/>
      <w:marBottom w:val="0"/>
      <w:divBdr>
        <w:top w:val="none" w:sz="0" w:space="0" w:color="auto"/>
        <w:left w:val="none" w:sz="0" w:space="0" w:color="auto"/>
        <w:bottom w:val="none" w:sz="0" w:space="0" w:color="auto"/>
        <w:right w:val="none" w:sz="0" w:space="0" w:color="auto"/>
      </w:divBdr>
    </w:div>
    <w:div w:id="646587573">
      <w:bodyDiv w:val="1"/>
      <w:marLeft w:val="0"/>
      <w:marRight w:val="0"/>
      <w:marTop w:val="0"/>
      <w:marBottom w:val="0"/>
      <w:divBdr>
        <w:top w:val="none" w:sz="0" w:space="0" w:color="auto"/>
        <w:left w:val="none" w:sz="0" w:space="0" w:color="auto"/>
        <w:bottom w:val="none" w:sz="0" w:space="0" w:color="auto"/>
        <w:right w:val="none" w:sz="0" w:space="0" w:color="auto"/>
      </w:divBdr>
    </w:div>
    <w:div w:id="646666029">
      <w:bodyDiv w:val="1"/>
      <w:marLeft w:val="0"/>
      <w:marRight w:val="0"/>
      <w:marTop w:val="0"/>
      <w:marBottom w:val="0"/>
      <w:divBdr>
        <w:top w:val="none" w:sz="0" w:space="0" w:color="auto"/>
        <w:left w:val="none" w:sz="0" w:space="0" w:color="auto"/>
        <w:bottom w:val="none" w:sz="0" w:space="0" w:color="auto"/>
        <w:right w:val="none" w:sz="0" w:space="0" w:color="auto"/>
      </w:divBdr>
    </w:div>
    <w:div w:id="646667420">
      <w:bodyDiv w:val="1"/>
      <w:marLeft w:val="0"/>
      <w:marRight w:val="0"/>
      <w:marTop w:val="0"/>
      <w:marBottom w:val="0"/>
      <w:divBdr>
        <w:top w:val="none" w:sz="0" w:space="0" w:color="auto"/>
        <w:left w:val="none" w:sz="0" w:space="0" w:color="auto"/>
        <w:bottom w:val="none" w:sz="0" w:space="0" w:color="auto"/>
        <w:right w:val="none" w:sz="0" w:space="0" w:color="auto"/>
      </w:divBdr>
    </w:div>
    <w:div w:id="647704640">
      <w:bodyDiv w:val="1"/>
      <w:marLeft w:val="0"/>
      <w:marRight w:val="0"/>
      <w:marTop w:val="0"/>
      <w:marBottom w:val="0"/>
      <w:divBdr>
        <w:top w:val="none" w:sz="0" w:space="0" w:color="auto"/>
        <w:left w:val="none" w:sz="0" w:space="0" w:color="auto"/>
        <w:bottom w:val="none" w:sz="0" w:space="0" w:color="auto"/>
        <w:right w:val="none" w:sz="0" w:space="0" w:color="auto"/>
      </w:divBdr>
    </w:div>
    <w:div w:id="647977356">
      <w:bodyDiv w:val="1"/>
      <w:marLeft w:val="0"/>
      <w:marRight w:val="0"/>
      <w:marTop w:val="0"/>
      <w:marBottom w:val="0"/>
      <w:divBdr>
        <w:top w:val="none" w:sz="0" w:space="0" w:color="auto"/>
        <w:left w:val="none" w:sz="0" w:space="0" w:color="auto"/>
        <w:bottom w:val="none" w:sz="0" w:space="0" w:color="auto"/>
        <w:right w:val="none" w:sz="0" w:space="0" w:color="auto"/>
      </w:divBdr>
    </w:div>
    <w:div w:id="649821004">
      <w:bodyDiv w:val="1"/>
      <w:marLeft w:val="0"/>
      <w:marRight w:val="0"/>
      <w:marTop w:val="0"/>
      <w:marBottom w:val="0"/>
      <w:divBdr>
        <w:top w:val="none" w:sz="0" w:space="0" w:color="auto"/>
        <w:left w:val="none" w:sz="0" w:space="0" w:color="auto"/>
        <w:bottom w:val="none" w:sz="0" w:space="0" w:color="auto"/>
        <w:right w:val="none" w:sz="0" w:space="0" w:color="auto"/>
      </w:divBdr>
    </w:div>
    <w:div w:id="653148495">
      <w:bodyDiv w:val="1"/>
      <w:marLeft w:val="0"/>
      <w:marRight w:val="0"/>
      <w:marTop w:val="0"/>
      <w:marBottom w:val="0"/>
      <w:divBdr>
        <w:top w:val="none" w:sz="0" w:space="0" w:color="auto"/>
        <w:left w:val="none" w:sz="0" w:space="0" w:color="auto"/>
        <w:bottom w:val="none" w:sz="0" w:space="0" w:color="auto"/>
        <w:right w:val="none" w:sz="0" w:space="0" w:color="auto"/>
      </w:divBdr>
    </w:div>
    <w:div w:id="654140604">
      <w:bodyDiv w:val="1"/>
      <w:marLeft w:val="0"/>
      <w:marRight w:val="0"/>
      <w:marTop w:val="0"/>
      <w:marBottom w:val="0"/>
      <w:divBdr>
        <w:top w:val="none" w:sz="0" w:space="0" w:color="auto"/>
        <w:left w:val="none" w:sz="0" w:space="0" w:color="auto"/>
        <w:bottom w:val="none" w:sz="0" w:space="0" w:color="auto"/>
        <w:right w:val="none" w:sz="0" w:space="0" w:color="auto"/>
      </w:divBdr>
    </w:div>
    <w:div w:id="656305831">
      <w:bodyDiv w:val="1"/>
      <w:marLeft w:val="0"/>
      <w:marRight w:val="0"/>
      <w:marTop w:val="0"/>
      <w:marBottom w:val="0"/>
      <w:divBdr>
        <w:top w:val="none" w:sz="0" w:space="0" w:color="auto"/>
        <w:left w:val="none" w:sz="0" w:space="0" w:color="auto"/>
        <w:bottom w:val="none" w:sz="0" w:space="0" w:color="auto"/>
        <w:right w:val="none" w:sz="0" w:space="0" w:color="auto"/>
      </w:divBdr>
    </w:div>
    <w:div w:id="657072041">
      <w:bodyDiv w:val="1"/>
      <w:marLeft w:val="0"/>
      <w:marRight w:val="0"/>
      <w:marTop w:val="0"/>
      <w:marBottom w:val="0"/>
      <w:divBdr>
        <w:top w:val="none" w:sz="0" w:space="0" w:color="auto"/>
        <w:left w:val="none" w:sz="0" w:space="0" w:color="auto"/>
        <w:bottom w:val="none" w:sz="0" w:space="0" w:color="auto"/>
        <w:right w:val="none" w:sz="0" w:space="0" w:color="auto"/>
      </w:divBdr>
    </w:div>
    <w:div w:id="657153162">
      <w:bodyDiv w:val="1"/>
      <w:marLeft w:val="0"/>
      <w:marRight w:val="0"/>
      <w:marTop w:val="0"/>
      <w:marBottom w:val="0"/>
      <w:divBdr>
        <w:top w:val="none" w:sz="0" w:space="0" w:color="auto"/>
        <w:left w:val="none" w:sz="0" w:space="0" w:color="auto"/>
        <w:bottom w:val="none" w:sz="0" w:space="0" w:color="auto"/>
        <w:right w:val="none" w:sz="0" w:space="0" w:color="auto"/>
      </w:divBdr>
    </w:div>
    <w:div w:id="658271136">
      <w:bodyDiv w:val="1"/>
      <w:marLeft w:val="0"/>
      <w:marRight w:val="0"/>
      <w:marTop w:val="0"/>
      <w:marBottom w:val="0"/>
      <w:divBdr>
        <w:top w:val="none" w:sz="0" w:space="0" w:color="auto"/>
        <w:left w:val="none" w:sz="0" w:space="0" w:color="auto"/>
        <w:bottom w:val="none" w:sz="0" w:space="0" w:color="auto"/>
        <w:right w:val="none" w:sz="0" w:space="0" w:color="auto"/>
      </w:divBdr>
    </w:div>
    <w:div w:id="659231717">
      <w:bodyDiv w:val="1"/>
      <w:marLeft w:val="0"/>
      <w:marRight w:val="0"/>
      <w:marTop w:val="0"/>
      <w:marBottom w:val="0"/>
      <w:divBdr>
        <w:top w:val="none" w:sz="0" w:space="0" w:color="auto"/>
        <w:left w:val="none" w:sz="0" w:space="0" w:color="auto"/>
        <w:bottom w:val="none" w:sz="0" w:space="0" w:color="auto"/>
        <w:right w:val="none" w:sz="0" w:space="0" w:color="auto"/>
      </w:divBdr>
    </w:div>
    <w:div w:id="659305988">
      <w:bodyDiv w:val="1"/>
      <w:marLeft w:val="0"/>
      <w:marRight w:val="0"/>
      <w:marTop w:val="0"/>
      <w:marBottom w:val="0"/>
      <w:divBdr>
        <w:top w:val="none" w:sz="0" w:space="0" w:color="auto"/>
        <w:left w:val="none" w:sz="0" w:space="0" w:color="auto"/>
        <w:bottom w:val="none" w:sz="0" w:space="0" w:color="auto"/>
        <w:right w:val="none" w:sz="0" w:space="0" w:color="auto"/>
      </w:divBdr>
    </w:div>
    <w:div w:id="660933433">
      <w:bodyDiv w:val="1"/>
      <w:marLeft w:val="0"/>
      <w:marRight w:val="0"/>
      <w:marTop w:val="0"/>
      <w:marBottom w:val="0"/>
      <w:divBdr>
        <w:top w:val="none" w:sz="0" w:space="0" w:color="auto"/>
        <w:left w:val="none" w:sz="0" w:space="0" w:color="auto"/>
        <w:bottom w:val="none" w:sz="0" w:space="0" w:color="auto"/>
        <w:right w:val="none" w:sz="0" w:space="0" w:color="auto"/>
      </w:divBdr>
    </w:div>
    <w:div w:id="661356085">
      <w:bodyDiv w:val="1"/>
      <w:marLeft w:val="0"/>
      <w:marRight w:val="0"/>
      <w:marTop w:val="0"/>
      <w:marBottom w:val="0"/>
      <w:divBdr>
        <w:top w:val="none" w:sz="0" w:space="0" w:color="auto"/>
        <w:left w:val="none" w:sz="0" w:space="0" w:color="auto"/>
        <w:bottom w:val="none" w:sz="0" w:space="0" w:color="auto"/>
        <w:right w:val="none" w:sz="0" w:space="0" w:color="auto"/>
      </w:divBdr>
    </w:div>
    <w:div w:id="661934646">
      <w:bodyDiv w:val="1"/>
      <w:marLeft w:val="0"/>
      <w:marRight w:val="0"/>
      <w:marTop w:val="0"/>
      <w:marBottom w:val="0"/>
      <w:divBdr>
        <w:top w:val="none" w:sz="0" w:space="0" w:color="auto"/>
        <w:left w:val="none" w:sz="0" w:space="0" w:color="auto"/>
        <w:bottom w:val="none" w:sz="0" w:space="0" w:color="auto"/>
        <w:right w:val="none" w:sz="0" w:space="0" w:color="auto"/>
      </w:divBdr>
    </w:div>
    <w:div w:id="664892105">
      <w:bodyDiv w:val="1"/>
      <w:marLeft w:val="0"/>
      <w:marRight w:val="0"/>
      <w:marTop w:val="0"/>
      <w:marBottom w:val="0"/>
      <w:divBdr>
        <w:top w:val="none" w:sz="0" w:space="0" w:color="auto"/>
        <w:left w:val="none" w:sz="0" w:space="0" w:color="auto"/>
        <w:bottom w:val="none" w:sz="0" w:space="0" w:color="auto"/>
        <w:right w:val="none" w:sz="0" w:space="0" w:color="auto"/>
      </w:divBdr>
    </w:div>
    <w:div w:id="666516602">
      <w:bodyDiv w:val="1"/>
      <w:marLeft w:val="0"/>
      <w:marRight w:val="0"/>
      <w:marTop w:val="0"/>
      <w:marBottom w:val="0"/>
      <w:divBdr>
        <w:top w:val="none" w:sz="0" w:space="0" w:color="auto"/>
        <w:left w:val="none" w:sz="0" w:space="0" w:color="auto"/>
        <w:bottom w:val="none" w:sz="0" w:space="0" w:color="auto"/>
        <w:right w:val="none" w:sz="0" w:space="0" w:color="auto"/>
      </w:divBdr>
    </w:div>
    <w:div w:id="666634914">
      <w:bodyDiv w:val="1"/>
      <w:marLeft w:val="0"/>
      <w:marRight w:val="0"/>
      <w:marTop w:val="0"/>
      <w:marBottom w:val="0"/>
      <w:divBdr>
        <w:top w:val="none" w:sz="0" w:space="0" w:color="auto"/>
        <w:left w:val="none" w:sz="0" w:space="0" w:color="auto"/>
        <w:bottom w:val="none" w:sz="0" w:space="0" w:color="auto"/>
        <w:right w:val="none" w:sz="0" w:space="0" w:color="auto"/>
      </w:divBdr>
    </w:div>
    <w:div w:id="668487504">
      <w:bodyDiv w:val="1"/>
      <w:marLeft w:val="0"/>
      <w:marRight w:val="0"/>
      <w:marTop w:val="0"/>
      <w:marBottom w:val="0"/>
      <w:divBdr>
        <w:top w:val="none" w:sz="0" w:space="0" w:color="auto"/>
        <w:left w:val="none" w:sz="0" w:space="0" w:color="auto"/>
        <w:bottom w:val="none" w:sz="0" w:space="0" w:color="auto"/>
        <w:right w:val="none" w:sz="0" w:space="0" w:color="auto"/>
      </w:divBdr>
    </w:div>
    <w:div w:id="668872811">
      <w:bodyDiv w:val="1"/>
      <w:marLeft w:val="0"/>
      <w:marRight w:val="0"/>
      <w:marTop w:val="0"/>
      <w:marBottom w:val="0"/>
      <w:divBdr>
        <w:top w:val="none" w:sz="0" w:space="0" w:color="auto"/>
        <w:left w:val="none" w:sz="0" w:space="0" w:color="auto"/>
        <w:bottom w:val="none" w:sz="0" w:space="0" w:color="auto"/>
        <w:right w:val="none" w:sz="0" w:space="0" w:color="auto"/>
      </w:divBdr>
    </w:div>
    <w:div w:id="668950549">
      <w:bodyDiv w:val="1"/>
      <w:marLeft w:val="0"/>
      <w:marRight w:val="0"/>
      <w:marTop w:val="0"/>
      <w:marBottom w:val="0"/>
      <w:divBdr>
        <w:top w:val="none" w:sz="0" w:space="0" w:color="auto"/>
        <w:left w:val="none" w:sz="0" w:space="0" w:color="auto"/>
        <w:bottom w:val="none" w:sz="0" w:space="0" w:color="auto"/>
        <w:right w:val="none" w:sz="0" w:space="0" w:color="auto"/>
      </w:divBdr>
    </w:div>
    <w:div w:id="669797873">
      <w:bodyDiv w:val="1"/>
      <w:marLeft w:val="0"/>
      <w:marRight w:val="0"/>
      <w:marTop w:val="0"/>
      <w:marBottom w:val="0"/>
      <w:divBdr>
        <w:top w:val="none" w:sz="0" w:space="0" w:color="auto"/>
        <w:left w:val="none" w:sz="0" w:space="0" w:color="auto"/>
        <w:bottom w:val="none" w:sz="0" w:space="0" w:color="auto"/>
        <w:right w:val="none" w:sz="0" w:space="0" w:color="auto"/>
      </w:divBdr>
    </w:div>
    <w:div w:id="669865581">
      <w:bodyDiv w:val="1"/>
      <w:marLeft w:val="0"/>
      <w:marRight w:val="0"/>
      <w:marTop w:val="0"/>
      <w:marBottom w:val="0"/>
      <w:divBdr>
        <w:top w:val="none" w:sz="0" w:space="0" w:color="auto"/>
        <w:left w:val="none" w:sz="0" w:space="0" w:color="auto"/>
        <w:bottom w:val="none" w:sz="0" w:space="0" w:color="auto"/>
        <w:right w:val="none" w:sz="0" w:space="0" w:color="auto"/>
      </w:divBdr>
    </w:div>
    <w:div w:id="670990213">
      <w:bodyDiv w:val="1"/>
      <w:marLeft w:val="0"/>
      <w:marRight w:val="0"/>
      <w:marTop w:val="0"/>
      <w:marBottom w:val="0"/>
      <w:divBdr>
        <w:top w:val="none" w:sz="0" w:space="0" w:color="auto"/>
        <w:left w:val="none" w:sz="0" w:space="0" w:color="auto"/>
        <w:bottom w:val="none" w:sz="0" w:space="0" w:color="auto"/>
        <w:right w:val="none" w:sz="0" w:space="0" w:color="auto"/>
      </w:divBdr>
    </w:div>
    <w:div w:id="671220939">
      <w:bodyDiv w:val="1"/>
      <w:marLeft w:val="0"/>
      <w:marRight w:val="0"/>
      <w:marTop w:val="0"/>
      <w:marBottom w:val="0"/>
      <w:divBdr>
        <w:top w:val="none" w:sz="0" w:space="0" w:color="auto"/>
        <w:left w:val="none" w:sz="0" w:space="0" w:color="auto"/>
        <w:bottom w:val="none" w:sz="0" w:space="0" w:color="auto"/>
        <w:right w:val="none" w:sz="0" w:space="0" w:color="auto"/>
      </w:divBdr>
    </w:div>
    <w:div w:id="671373740">
      <w:bodyDiv w:val="1"/>
      <w:marLeft w:val="0"/>
      <w:marRight w:val="0"/>
      <w:marTop w:val="0"/>
      <w:marBottom w:val="0"/>
      <w:divBdr>
        <w:top w:val="none" w:sz="0" w:space="0" w:color="auto"/>
        <w:left w:val="none" w:sz="0" w:space="0" w:color="auto"/>
        <w:bottom w:val="none" w:sz="0" w:space="0" w:color="auto"/>
        <w:right w:val="none" w:sz="0" w:space="0" w:color="auto"/>
      </w:divBdr>
    </w:div>
    <w:div w:id="671416709">
      <w:bodyDiv w:val="1"/>
      <w:marLeft w:val="0"/>
      <w:marRight w:val="0"/>
      <w:marTop w:val="0"/>
      <w:marBottom w:val="0"/>
      <w:divBdr>
        <w:top w:val="none" w:sz="0" w:space="0" w:color="auto"/>
        <w:left w:val="none" w:sz="0" w:space="0" w:color="auto"/>
        <w:bottom w:val="none" w:sz="0" w:space="0" w:color="auto"/>
        <w:right w:val="none" w:sz="0" w:space="0" w:color="auto"/>
      </w:divBdr>
    </w:div>
    <w:div w:id="673335584">
      <w:bodyDiv w:val="1"/>
      <w:marLeft w:val="0"/>
      <w:marRight w:val="0"/>
      <w:marTop w:val="0"/>
      <w:marBottom w:val="0"/>
      <w:divBdr>
        <w:top w:val="none" w:sz="0" w:space="0" w:color="auto"/>
        <w:left w:val="none" w:sz="0" w:space="0" w:color="auto"/>
        <w:bottom w:val="none" w:sz="0" w:space="0" w:color="auto"/>
        <w:right w:val="none" w:sz="0" w:space="0" w:color="auto"/>
      </w:divBdr>
    </w:div>
    <w:div w:id="674185916">
      <w:bodyDiv w:val="1"/>
      <w:marLeft w:val="0"/>
      <w:marRight w:val="0"/>
      <w:marTop w:val="0"/>
      <w:marBottom w:val="0"/>
      <w:divBdr>
        <w:top w:val="none" w:sz="0" w:space="0" w:color="auto"/>
        <w:left w:val="none" w:sz="0" w:space="0" w:color="auto"/>
        <w:bottom w:val="none" w:sz="0" w:space="0" w:color="auto"/>
        <w:right w:val="none" w:sz="0" w:space="0" w:color="auto"/>
      </w:divBdr>
    </w:div>
    <w:div w:id="675116974">
      <w:bodyDiv w:val="1"/>
      <w:marLeft w:val="0"/>
      <w:marRight w:val="0"/>
      <w:marTop w:val="0"/>
      <w:marBottom w:val="0"/>
      <w:divBdr>
        <w:top w:val="none" w:sz="0" w:space="0" w:color="auto"/>
        <w:left w:val="none" w:sz="0" w:space="0" w:color="auto"/>
        <w:bottom w:val="none" w:sz="0" w:space="0" w:color="auto"/>
        <w:right w:val="none" w:sz="0" w:space="0" w:color="auto"/>
      </w:divBdr>
    </w:div>
    <w:div w:id="677655679">
      <w:bodyDiv w:val="1"/>
      <w:marLeft w:val="0"/>
      <w:marRight w:val="0"/>
      <w:marTop w:val="0"/>
      <w:marBottom w:val="0"/>
      <w:divBdr>
        <w:top w:val="none" w:sz="0" w:space="0" w:color="auto"/>
        <w:left w:val="none" w:sz="0" w:space="0" w:color="auto"/>
        <w:bottom w:val="none" w:sz="0" w:space="0" w:color="auto"/>
        <w:right w:val="none" w:sz="0" w:space="0" w:color="auto"/>
      </w:divBdr>
    </w:div>
    <w:div w:id="677925111">
      <w:bodyDiv w:val="1"/>
      <w:marLeft w:val="0"/>
      <w:marRight w:val="0"/>
      <w:marTop w:val="0"/>
      <w:marBottom w:val="0"/>
      <w:divBdr>
        <w:top w:val="none" w:sz="0" w:space="0" w:color="auto"/>
        <w:left w:val="none" w:sz="0" w:space="0" w:color="auto"/>
        <w:bottom w:val="none" w:sz="0" w:space="0" w:color="auto"/>
        <w:right w:val="none" w:sz="0" w:space="0" w:color="auto"/>
      </w:divBdr>
    </w:div>
    <w:div w:id="678384320">
      <w:bodyDiv w:val="1"/>
      <w:marLeft w:val="0"/>
      <w:marRight w:val="0"/>
      <w:marTop w:val="0"/>
      <w:marBottom w:val="0"/>
      <w:divBdr>
        <w:top w:val="none" w:sz="0" w:space="0" w:color="auto"/>
        <w:left w:val="none" w:sz="0" w:space="0" w:color="auto"/>
        <w:bottom w:val="none" w:sz="0" w:space="0" w:color="auto"/>
        <w:right w:val="none" w:sz="0" w:space="0" w:color="auto"/>
      </w:divBdr>
    </w:div>
    <w:div w:id="678577595">
      <w:bodyDiv w:val="1"/>
      <w:marLeft w:val="0"/>
      <w:marRight w:val="0"/>
      <w:marTop w:val="0"/>
      <w:marBottom w:val="0"/>
      <w:divBdr>
        <w:top w:val="none" w:sz="0" w:space="0" w:color="auto"/>
        <w:left w:val="none" w:sz="0" w:space="0" w:color="auto"/>
        <w:bottom w:val="none" w:sz="0" w:space="0" w:color="auto"/>
        <w:right w:val="none" w:sz="0" w:space="0" w:color="auto"/>
      </w:divBdr>
    </w:div>
    <w:div w:id="680280212">
      <w:bodyDiv w:val="1"/>
      <w:marLeft w:val="0"/>
      <w:marRight w:val="0"/>
      <w:marTop w:val="0"/>
      <w:marBottom w:val="0"/>
      <w:divBdr>
        <w:top w:val="none" w:sz="0" w:space="0" w:color="auto"/>
        <w:left w:val="none" w:sz="0" w:space="0" w:color="auto"/>
        <w:bottom w:val="none" w:sz="0" w:space="0" w:color="auto"/>
        <w:right w:val="none" w:sz="0" w:space="0" w:color="auto"/>
      </w:divBdr>
    </w:div>
    <w:div w:id="680352406">
      <w:bodyDiv w:val="1"/>
      <w:marLeft w:val="0"/>
      <w:marRight w:val="0"/>
      <w:marTop w:val="0"/>
      <w:marBottom w:val="0"/>
      <w:divBdr>
        <w:top w:val="none" w:sz="0" w:space="0" w:color="auto"/>
        <w:left w:val="none" w:sz="0" w:space="0" w:color="auto"/>
        <w:bottom w:val="none" w:sz="0" w:space="0" w:color="auto"/>
        <w:right w:val="none" w:sz="0" w:space="0" w:color="auto"/>
      </w:divBdr>
    </w:div>
    <w:div w:id="683047778">
      <w:bodyDiv w:val="1"/>
      <w:marLeft w:val="0"/>
      <w:marRight w:val="0"/>
      <w:marTop w:val="0"/>
      <w:marBottom w:val="0"/>
      <w:divBdr>
        <w:top w:val="none" w:sz="0" w:space="0" w:color="auto"/>
        <w:left w:val="none" w:sz="0" w:space="0" w:color="auto"/>
        <w:bottom w:val="none" w:sz="0" w:space="0" w:color="auto"/>
        <w:right w:val="none" w:sz="0" w:space="0" w:color="auto"/>
      </w:divBdr>
    </w:div>
    <w:div w:id="684937950">
      <w:bodyDiv w:val="1"/>
      <w:marLeft w:val="0"/>
      <w:marRight w:val="0"/>
      <w:marTop w:val="0"/>
      <w:marBottom w:val="0"/>
      <w:divBdr>
        <w:top w:val="none" w:sz="0" w:space="0" w:color="auto"/>
        <w:left w:val="none" w:sz="0" w:space="0" w:color="auto"/>
        <w:bottom w:val="none" w:sz="0" w:space="0" w:color="auto"/>
        <w:right w:val="none" w:sz="0" w:space="0" w:color="auto"/>
      </w:divBdr>
    </w:div>
    <w:div w:id="685642581">
      <w:bodyDiv w:val="1"/>
      <w:marLeft w:val="0"/>
      <w:marRight w:val="0"/>
      <w:marTop w:val="0"/>
      <w:marBottom w:val="0"/>
      <w:divBdr>
        <w:top w:val="none" w:sz="0" w:space="0" w:color="auto"/>
        <w:left w:val="none" w:sz="0" w:space="0" w:color="auto"/>
        <w:bottom w:val="none" w:sz="0" w:space="0" w:color="auto"/>
        <w:right w:val="none" w:sz="0" w:space="0" w:color="auto"/>
      </w:divBdr>
    </w:div>
    <w:div w:id="687027507">
      <w:bodyDiv w:val="1"/>
      <w:marLeft w:val="0"/>
      <w:marRight w:val="0"/>
      <w:marTop w:val="0"/>
      <w:marBottom w:val="0"/>
      <w:divBdr>
        <w:top w:val="none" w:sz="0" w:space="0" w:color="auto"/>
        <w:left w:val="none" w:sz="0" w:space="0" w:color="auto"/>
        <w:bottom w:val="none" w:sz="0" w:space="0" w:color="auto"/>
        <w:right w:val="none" w:sz="0" w:space="0" w:color="auto"/>
      </w:divBdr>
    </w:div>
    <w:div w:id="687177337">
      <w:bodyDiv w:val="1"/>
      <w:marLeft w:val="0"/>
      <w:marRight w:val="0"/>
      <w:marTop w:val="0"/>
      <w:marBottom w:val="0"/>
      <w:divBdr>
        <w:top w:val="none" w:sz="0" w:space="0" w:color="auto"/>
        <w:left w:val="none" w:sz="0" w:space="0" w:color="auto"/>
        <w:bottom w:val="none" w:sz="0" w:space="0" w:color="auto"/>
        <w:right w:val="none" w:sz="0" w:space="0" w:color="auto"/>
      </w:divBdr>
    </w:div>
    <w:div w:id="687679315">
      <w:bodyDiv w:val="1"/>
      <w:marLeft w:val="0"/>
      <w:marRight w:val="0"/>
      <w:marTop w:val="0"/>
      <w:marBottom w:val="0"/>
      <w:divBdr>
        <w:top w:val="none" w:sz="0" w:space="0" w:color="auto"/>
        <w:left w:val="none" w:sz="0" w:space="0" w:color="auto"/>
        <w:bottom w:val="none" w:sz="0" w:space="0" w:color="auto"/>
        <w:right w:val="none" w:sz="0" w:space="0" w:color="auto"/>
      </w:divBdr>
    </w:div>
    <w:div w:id="689068524">
      <w:bodyDiv w:val="1"/>
      <w:marLeft w:val="0"/>
      <w:marRight w:val="0"/>
      <w:marTop w:val="0"/>
      <w:marBottom w:val="0"/>
      <w:divBdr>
        <w:top w:val="none" w:sz="0" w:space="0" w:color="auto"/>
        <w:left w:val="none" w:sz="0" w:space="0" w:color="auto"/>
        <w:bottom w:val="none" w:sz="0" w:space="0" w:color="auto"/>
        <w:right w:val="none" w:sz="0" w:space="0" w:color="auto"/>
      </w:divBdr>
    </w:div>
    <w:div w:id="689600958">
      <w:bodyDiv w:val="1"/>
      <w:marLeft w:val="0"/>
      <w:marRight w:val="0"/>
      <w:marTop w:val="0"/>
      <w:marBottom w:val="0"/>
      <w:divBdr>
        <w:top w:val="none" w:sz="0" w:space="0" w:color="auto"/>
        <w:left w:val="none" w:sz="0" w:space="0" w:color="auto"/>
        <w:bottom w:val="none" w:sz="0" w:space="0" w:color="auto"/>
        <w:right w:val="none" w:sz="0" w:space="0" w:color="auto"/>
      </w:divBdr>
    </w:div>
    <w:div w:id="690952295">
      <w:bodyDiv w:val="1"/>
      <w:marLeft w:val="0"/>
      <w:marRight w:val="0"/>
      <w:marTop w:val="0"/>
      <w:marBottom w:val="0"/>
      <w:divBdr>
        <w:top w:val="none" w:sz="0" w:space="0" w:color="auto"/>
        <w:left w:val="none" w:sz="0" w:space="0" w:color="auto"/>
        <w:bottom w:val="none" w:sz="0" w:space="0" w:color="auto"/>
        <w:right w:val="none" w:sz="0" w:space="0" w:color="auto"/>
      </w:divBdr>
    </w:div>
    <w:div w:id="691682747">
      <w:bodyDiv w:val="1"/>
      <w:marLeft w:val="0"/>
      <w:marRight w:val="0"/>
      <w:marTop w:val="0"/>
      <w:marBottom w:val="0"/>
      <w:divBdr>
        <w:top w:val="none" w:sz="0" w:space="0" w:color="auto"/>
        <w:left w:val="none" w:sz="0" w:space="0" w:color="auto"/>
        <w:bottom w:val="none" w:sz="0" w:space="0" w:color="auto"/>
        <w:right w:val="none" w:sz="0" w:space="0" w:color="auto"/>
      </w:divBdr>
    </w:div>
    <w:div w:id="692148956">
      <w:bodyDiv w:val="1"/>
      <w:marLeft w:val="0"/>
      <w:marRight w:val="0"/>
      <w:marTop w:val="0"/>
      <w:marBottom w:val="0"/>
      <w:divBdr>
        <w:top w:val="none" w:sz="0" w:space="0" w:color="auto"/>
        <w:left w:val="none" w:sz="0" w:space="0" w:color="auto"/>
        <w:bottom w:val="none" w:sz="0" w:space="0" w:color="auto"/>
        <w:right w:val="none" w:sz="0" w:space="0" w:color="auto"/>
      </w:divBdr>
    </w:div>
    <w:div w:id="693306501">
      <w:bodyDiv w:val="1"/>
      <w:marLeft w:val="0"/>
      <w:marRight w:val="0"/>
      <w:marTop w:val="0"/>
      <w:marBottom w:val="0"/>
      <w:divBdr>
        <w:top w:val="none" w:sz="0" w:space="0" w:color="auto"/>
        <w:left w:val="none" w:sz="0" w:space="0" w:color="auto"/>
        <w:bottom w:val="none" w:sz="0" w:space="0" w:color="auto"/>
        <w:right w:val="none" w:sz="0" w:space="0" w:color="auto"/>
      </w:divBdr>
    </w:div>
    <w:div w:id="694110835">
      <w:bodyDiv w:val="1"/>
      <w:marLeft w:val="0"/>
      <w:marRight w:val="0"/>
      <w:marTop w:val="0"/>
      <w:marBottom w:val="0"/>
      <w:divBdr>
        <w:top w:val="none" w:sz="0" w:space="0" w:color="auto"/>
        <w:left w:val="none" w:sz="0" w:space="0" w:color="auto"/>
        <w:bottom w:val="none" w:sz="0" w:space="0" w:color="auto"/>
        <w:right w:val="none" w:sz="0" w:space="0" w:color="auto"/>
      </w:divBdr>
    </w:div>
    <w:div w:id="694965839">
      <w:bodyDiv w:val="1"/>
      <w:marLeft w:val="0"/>
      <w:marRight w:val="0"/>
      <w:marTop w:val="0"/>
      <w:marBottom w:val="0"/>
      <w:divBdr>
        <w:top w:val="none" w:sz="0" w:space="0" w:color="auto"/>
        <w:left w:val="none" w:sz="0" w:space="0" w:color="auto"/>
        <w:bottom w:val="none" w:sz="0" w:space="0" w:color="auto"/>
        <w:right w:val="none" w:sz="0" w:space="0" w:color="auto"/>
      </w:divBdr>
    </w:div>
    <w:div w:id="696541897">
      <w:bodyDiv w:val="1"/>
      <w:marLeft w:val="0"/>
      <w:marRight w:val="0"/>
      <w:marTop w:val="0"/>
      <w:marBottom w:val="0"/>
      <w:divBdr>
        <w:top w:val="none" w:sz="0" w:space="0" w:color="auto"/>
        <w:left w:val="none" w:sz="0" w:space="0" w:color="auto"/>
        <w:bottom w:val="none" w:sz="0" w:space="0" w:color="auto"/>
        <w:right w:val="none" w:sz="0" w:space="0" w:color="auto"/>
      </w:divBdr>
    </w:div>
    <w:div w:id="696738744">
      <w:bodyDiv w:val="1"/>
      <w:marLeft w:val="0"/>
      <w:marRight w:val="0"/>
      <w:marTop w:val="0"/>
      <w:marBottom w:val="0"/>
      <w:divBdr>
        <w:top w:val="none" w:sz="0" w:space="0" w:color="auto"/>
        <w:left w:val="none" w:sz="0" w:space="0" w:color="auto"/>
        <w:bottom w:val="none" w:sz="0" w:space="0" w:color="auto"/>
        <w:right w:val="none" w:sz="0" w:space="0" w:color="auto"/>
      </w:divBdr>
    </w:div>
    <w:div w:id="699353849">
      <w:bodyDiv w:val="1"/>
      <w:marLeft w:val="0"/>
      <w:marRight w:val="0"/>
      <w:marTop w:val="0"/>
      <w:marBottom w:val="0"/>
      <w:divBdr>
        <w:top w:val="none" w:sz="0" w:space="0" w:color="auto"/>
        <w:left w:val="none" w:sz="0" w:space="0" w:color="auto"/>
        <w:bottom w:val="none" w:sz="0" w:space="0" w:color="auto"/>
        <w:right w:val="none" w:sz="0" w:space="0" w:color="auto"/>
      </w:divBdr>
    </w:div>
    <w:div w:id="700206141">
      <w:bodyDiv w:val="1"/>
      <w:marLeft w:val="0"/>
      <w:marRight w:val="0"/>
      <w:marTop w:val="0"/>
      <w:marBottom w:val="0"/>
      <w:divBdr>
        <w:top w:val="none" w:sz="0" w:space="0" w:color="auto"/>
        <w:left w:val="none" w:sz="0" w:space="0" w:color="auto"/>
        <w:bottom w:val="none" w:sz="0" w:space="0" w:color="auto"/>
        <w:right w:val="none" w:sz="0" w:space="0" w:color="auto"/>
      </w:divBdr>
    </w:div>
    <w:div w:id="700908384">
      <w:bodyDiv w:val="1"/>
      <w:marLeft w:val="0"/>
      <w:marRight w:val="0"/>
      <w:marTop w:val="0"/>
      <w:marBottom w:val="0"/>
      <w:divBdr>
        <w:top w:val="none" w:sz="0" w:space="0" w:color="auto"/>
        <w:left w:val="none" w:sz="0" w:space="0" w:color="auto"/>
        <w:bottom w:val="none" w:sz="0" w:space="0" w:color="auto"/>
        <w:right w:val="none" w:sz="0" w:space="0" w:color="auto"/>
      </w:divBdr>
    </w:div>
    <w:div w:id="701783830">
      <w:bodyDiv w:val="1"/>
      <w:marLeft w:val="0"/>
      <w:marRight w:val="0"/>
      <w:marTop w:val="0"/>
      <w:marBottom w:val="0"/>
      <w:divBdr>
        <w:top w:val="none" w:sz="0" w:space="0" w:color="auto"/>
        <w:left w:val="none" w:sz="0" w:space="0" w:color="auto"/>
        <w:bottom w:val="none" w:sz="0" w:space="0" w:color="auto"/>
        <w:right w:val="none" w:sz="0" w:space="0" w:color="auto"/>
      </w:divBdr>
    </w:div>
    <w:div w:id="704990909">
      <w:bodyDiv w:val="1"/>
      <w:marLeft w:val="0"/>
      <w:marRight w:val="0"/>
      <w:marTop w:val="0"/>
      <w:marBottom w:val="0"/>
      <w:divBdr>
        <w:top w:val="none" w:sz="0" w:space="0" w:color="auto"/>
        <w:left w:val="none" w:sz="0" w:space="0" w:color="auto"/>
        <w:bottom w:val="none" w:sz="0" w:space="0" w:color="auto"/>
        <w:right w:val="none" w:sz="0" w:space="0" w:color="auto"/>
      </w:divBdr>
    </w:div>
    <w:div w:id="706298041">
      <w:bodyDiv w:val="1"/>
      <w:marLeft w:val="0"/>
      <w:marRight w:val="0"/>
      <w:marTop w:val="0"/>
      <w:marBottom w:val="0"/>
      <w:divBdr>
        <w:top w:val="none" w:sz="0" w:space="0" w:color="auto"/>
        <w:left w:val="none" w:sz="0" w:space="0" w:color="auto"/>
        <w:bottom w:val="none" w:sz="0" w:space="0" w:color="auto"/>
        <w:right w:val="none" w:sz="0" w:space="0" w:color="auto"/>
      </w:divBdr>
    </w:div>
    <w:div w:id="706368770">
      <w:bodyDiv w:val="1"/>
      <w:marLeft w:val="0"/>
      <w:marRight w:val="0"/>
      <w:marTop w:val="0"/>
      <w:marBottom w:val="0"/>
      <w:divBdr>
        <w:top w:val="none" w:sz="0" w:space="0" w:color="auto"/>
        <w:left w:val="none" w:sz="0" w:space="0" w:color="auto"/>
        <w:bottom w:val="none" w:sz="0" w:space="0" w:color="auto"/>
        <w:right w:val="none" w:sz="0" w:space="0" w:color="auto"/>
      </w:divBdr>
    </w:div>
    <w:div w:id="706832928">
      <w:bodyDiv w:val="1"/>
      <w:marLeft w:val="0"/>
      <w:marRight w:val="0"/>
      <w:marTop w:val="0"/>
      <w:marBottom w:val="0"/>
      <w:divBdr>
        <w:top w:val="none" w:sz="0" w:space="0" w:color="auto"/>
        <w:left w:val="none" w:sz="0" w:space="0" w:color="auto"/>
        <w:bottom w:val="none" w:sz="0" w:space="0" w:color="auto"/>
        <w:right w:val="none" w:sz="0" w:space="0" w:color="auto"/>
      </w:divBdr>
    </w:div>
    <w:div w:id="707025402">
      <w:bodyDiv w:val="1"/>
      <w:marLeft w:val="0"/>
      <w:marRight w:val="0"/>
      <w:marTop w:val="0"/>
      <w:marBottom w:val="0"/>
      <w:divBdr>
        <w:top w:val="none" w:sz="0" w:space="0" w:color="auto"/>
        <w:left w:val="none" w:sz="0" w:space="0" w:color="auto"/>
        <w:bottom w:val="none" w:sz="0" w:space="0" w:color="auto"/>
        <w:right w:val="none" w:sz="0" w:space="0" w:color="auto"/>
      </w:divBdr>
    </w:div>
    <w:div w:id="708189854">
      <w:bodyDiv w:val="1"/>
      <w:marLeft w:val="0"/>
      <w:marRight w:val="0"/>
      <w:marTop w:val="0"/>
      <w:marBottom w:val="0"/>
      <w:divBdr>
        <w:top w:val="none" w:sz="0" w:space="0" w:color="auto"/>
        <w:left w:val="none" w:sz="0" w:space="0" w:color="auto"/>
        <w:bottom w:val="none" w:sz="0" w:space="0" w:color="auto"/>
        <w:right w:val="none" w:sz="0" w:space="0" w:color="auto"/>
      </w:divBdr>
    </w:div>
    <w:div w:id="708190622">
      <w:bodyDiv w:val="1"/>
      <w:marLeft w:val="0"/>
      <w:marRight w:val="0"/>
      <w:marTop w:val="0"/>
      <w:marBottom w:val="0"/>
      <w:divBdr>
        <w:top w:val="none" w:sz="0" w:space="0" w:color="auto"/>
        <w:left w:val="none" w:sz="0" w:space="0" w:color="auto"/>
        <w:bottom w:val="none" w:sz="0" w:space="0" w:color="auto"/>
        <w:right w:val="none" w:sz="0" w:space="0" w:color="auto"/>
      </w:divBdr>
    </w:div>
    <w:div w:id="709964502">
      <w:bodyDiv w:val="1"/>
      <w:marLeft w:val="0"/>
      <w:marRight w:val="0"/>
      <w:marTop w:val="0"/>
      <w:marBottom w:val="0"/>
      <w:divBdr>
        <w:top w:val="none" w:sz="0" w:space="0" w:color="auto"/>
        <w:left w:val="none" w:sz="0" w:space="0" w:color="auto"/>
        <w:bottom w:val="none" w:sz="0" w:space="0" w:color="auto"/>
        <w:right w:val="none" w:sz="0" w:space="0" w:color="auto"/>
      </w:divBdr>
    </w:div>
    <w:div w:id="713041231">
      <w:bodyDiv w:val="1"/>
      <w:marLeft w:val="0"/>
      <w:marRight w:val="0"/>
      <w:marTop w:val="0"/>
      <w:marBottom w:val="0"/>
      <w:divBdr>
        <w:top w:val="none" w:sz="0" w:space="0" w:color="auto"/>
        <w:left w:val="none" w:sz="0" w:space="0" w:color="auto"/>
        <w:bottom w:val="none" w:sz="0" w:space="0" w:color="auto"/>
        <w:right w:val="none" w:sz="0" w:space="0" w:color="auto"/>
      </w:divBdr>
    </w:div>
    <w:div w:id="714892999">
      <w:bodyDiv w:val="1"/>
      <w:marLeft w:val="0"/>
      <w:marRight w:val="0"/>
      <w:marTop w:val="0"/>
      <w:marBottom w:val="0"/>
      <w:divBdr>
        <w:top w:val="none" w:sz="0" w:space="0" w:color="auto"/>
        <w:left w:val="none" w:sz="0" w:space="0" w:color="auto"/>
        <w:bottom w:val="none" w:sz="0" w:space="0" w:color="auto"/>
        <w:right w:val="none" w:sz="0" w:space="0" w:color="auto"/>
      </w:divBdr>
    </w:div>
    <w:div w:id="715858547">
      <w:bodyDiv w:val="1"/>
      <w:marLeft w:val="0"/>
      <w:marRight w:val="0"/>
      <w:marTop w:val="0"/>
      <w:marBottom w:val="0"/>
      <w:divBdr>
        <w:top w:val="none" w:sz="0" w:space="0" w:color="auto"/>
        <w:left w:val="none" w:sz="0" w:space="0" w:color="auto"/>
        <w:bottom w:val="none" w:sz="0" w:space="0" w:color="auto"/>
        <w:right w:val="none" w:sz="0" w:space="0" w:color="auto"/>
      </w:divBdr>
    </w:div>
    <w:div w:id="716127684">
      <w:bodyDiv w:val="1"/>
      <w:marLeft w:val="0"/>
      <w:marRight w:val="0"/>
      <w:marTop w:val="0"/>
      <w:marBottom w:val="0"/>
      <w:divBdr>
        <w:top w:val="none" w:sz="0" w:space="0" w:color="auto"/>
        <w:left w:val="none" w:sz="0" w:space="0" w:color="auto"/>
        <w:bottom w:val="none" w:sz="0" w:space="0" w:color="auto"/>
        <w:right w:val="none" w:sz="0" w:space="0" w:color="auto"/>
      </w:divBdr>
    </w:div>
    <w:div w:id="717316940">
      <w:bodyDiv w:val="1"/>
      <w:marLeft w:val="0"/>
      <w:marRight w:val="0"/>
      <w:marTop w:val="0"/>
      <w:marBottom w:val="0"/>
      <w:divBdr>
        <w:top w:val="none" w:sz="0" w:space="0" w:color="auto"/>
        <w:left w:val="none" w:sz="0" w:space="0" w:color="auto"/>
        <w:bottom w:val="none" w:sz="0" w:space="0" w:color="auto"/>
        <w:right w:val="none" w:sz="0" w:space="0" w:color="auto"/>
      </w:divBdr>
    </w:div>
    <w:div w:id="717558886">
      <w:bodyDiv w:val="1"/>
      <w:marLeft w:val="0"/>
      <w:marRight w:val="0"/>
      <w:marTop w:val="0"/>
      <w:marBottom w:val="0"/>
      <w:divBdr>
        <w:top w:val="none" w:sz="0" w:space="0" w:color="auto"/>
        <w:left w:val="none" w:sz="0" w:space="0" w:color="auto"/>
        <w:bottom w:val="none" w:sz="0" w:space="0" w:color="auto"/>
        <w:right w:val="none" w:sz="0" w:space="0" w:color="auto"/>
      </w:divBdr>
    </w:div>
    <w:div w:id="718628672">
      <w:bodyDiv w:val="1"/>
      <w:marLeft w:val="0"/>
      <w:marRight w:val="0"/>
      <w:marTop w:val="0"/>
      <w:marBottom w:val="0"/>
      <w:divBdr>
        <w:top w:val="none" w:sz="0" w:space="0" w:color="auto"/>
        <w:left w:val="none" w:sz="0" w:space="0" w:color="auto"/>
        <w:bottom w:val="none" w:sz="0" w:space="0" w:color="auto"/>
        <w:right w:val="none" w:sz="0" w:space="0" w:color="auto"/>
      </w:divBdr>
    </w:div>
    <w:div w:id="718629560">
      <w:bodyDiv w:val="1"/>
      <w:marLeft w:val="0"/>
      <w:marRight w:val="0"/>
      <w:marTop w:val="0"/>
      <w:marBottom w:val="0"/>
      <w:divBdr>
        <w:top w:val="none" w:sz="0" w:space="0" w:color="auto"/>
        <w:left w:val="none" w:sz="0" w:space="0" w:color="auto"/>
        <w:bottom w:val="none" w:sz="0" w:space="0" w:color="auto"/>
        <w:right w:val="none" w:sz="0" w:space="0" w:color="auto"/>
      </w:divBdr>
    </w:div>
    <w:div w:id="722019956">
      <w:bodyDiv w:val="1"/>
      <w:marLeft w:val="0"/>
      <w:marRight w:val="0"/>
      <w:marTop w:val="0"/>
      <w:marBottom w:val="0"/>
      <w:divBdr>
        <w:top w:val="none" w:sz="0" w:space="0" w:color="auto"/>
        <w:left w:val="none" w:sz="0" w:space="0" w:color="auto"/>
        <w:bottom w:val="none" w:sz="0" w:space="0" w:color="auto"/>
        <w:right w:val="none" w:sz="0" w:space="0" w:color="auto"/>
      </w:divBdr>
    </w:div>
    <w:div w:id="723215589">
      <w:bodyDiv w:val="1"/>
      <w:marLeft w:val="0"/>
      <w:marRight w:val="0"/>
      <w:marTop w:val="0"/>
      <w:marBottom w:val="0"/>
      <w:divBdr>
        <w:top w:val="none" w:sz="0" w:space="0" w:color="auto"/>
        <w:left w:val="none" w:sz="0" w:space="0" w:color="auto"/>
        <w:bottom w:val="none" w:sz="0" w:space="0" w:color="auto"/>
        <w:right w:val="none" w:sz="0" w:space="0" w:color="auto"/>
      </w:divBdr>
    </w:div>
    <w:div w:id="724135055">
      <w:bodyDiv w:val="1"/>
      <w:marLeft w:val="0"/>
      <w:marRight w:val="0"/>
      <w:marTop w:val="0"/>
      <w:marBottom w:val="0"/>
      <w:divBdr>
        <w:top w:val="none" w:sz="0" w:space="0" w:color="auto"/>
        <w:left w:val="none" w:sz="0" w:space="0" w:color="auto"/>
        <w:bottom w:val="none" w:sz="0" w:space="0" w:color="auto"/>
        <w:right w:val="none" w:sz="0" w:space="0" w:color="auto"/>
      </w:divBdr>
    </w:div>
    <w:div w:id="725833714">
      <w:bodyDiv w:val="1"/>
      <w:marLeft w:val="0"/>
      <w:marRight w:val="0"/>
      <w:marTop w:val="0"/>
      <w:marBottom w:val="0"/>
      <w:divBdr>
        <w:top w:val="none" w:sz="0" w:space="0" w:color="auto"/>
        <w:left w:val="none" w:sz="0" w:space="0" w:color="auto"/>
        <w:bottom w:val="none" w:sz="0" w:space="0" w:color="auto"/>
        <w:right w:val="none" w:sz="0" w:space="0" w:color="auto"/>
      </w:divBdr>
    </w:div>
    <w:div w:id="727530703">
      <w:bodyDiv w:val="1"/>
      <w:marLeft w:val="0"/>
      <w:marRight w:val="0"/>
      <w:marTop w:val="0"/>
      <w:marBottom w:val="0"/>
      <w:divBdr>
        <w:top w:val="none" w:sz="0" w:space="0" w:color="auto"/>
        <w:left w:val="none" w:sz="0" w:space="0" w:color="auto"/>
        <w:bottom w:val="none" w:sz="0" w:space="0" w:color="auto"/>
        <w:right w:val="none" w:sz="0" w:space="0" w:color="auto"/>
      </w:divBdr>
    </w:div>
    <w:div w:id="728648126">
      <w:bodyDiv w:val="1"/>
      <w:marLeft w:val="0"/>
      <w:marRight w:val="0"/>
      <w:marTop w:val="0"/>
      <w:marBottom w:val="0"/>
      <w:divBdr>
        <w:top w:val="none" w:sz="0" w:space="0" w:color="auto"/>
        <w:left w:val="none" w:sz="0" w:space="0" w:color="auto"/>
        <w:bottom w:val="none" w:sz="0" w:space="0" w:color="auto"/>
        <w:right w:val="none" w:sz="0" w:space="0" w:color="auto"/>
      </w:divBdr>
    </w:div>
    <w:div w:id="729960190">
      <w:bodyDiv w:val="1"/>
      <w:marLeft w:val="0"/>
      <w:marRight w:val="0"/>
      <w:marTop w:val="0"/>
      <w:marBottom w:val="0"/>
      <w:divBdr>
        <w:top w:val="none" w:sz="0" w:space="0" w:color="auto"/>
        <w:left w:val="none" w:sz="0" w:space="0" w:color="auto"/>
        <w:bottom w:val="none" w:sz="0" w:space="0" w:color="auto"/>
        <w:right w:val="none" w:sz="0" w:space="0" w:color="auto"/>
      </w:divBdr>
    </w:div>
    <w:div w:id="729963995">
      <w:bodyDiv w:val="1"/>
      <w:marLeft w:val="0"/>
      <w:marRight w:val="0"/>
      <w:marTop w:val="0"/>
      <w:marBottom w:val="0"/>
      <w:divBdr>
        <w:top w:val="none" w:sz="0" w:space="0" w:color="auto"/>
        <w:left w:val="none" w:sz="0" w:space="0" w:color="auto"/>
        <w:bottom w:val="none" w:sz="0" w:space="0" w:color="auto"/>
        <w:right w:val="none" w:sz="0" w:space="0" w:color="auto"/>
      </w:divBdr>
    </w:div>
    <w:div w:id="731931042">
      <w:bodyDiv w:val="1"/>
      <w:marLeft w:val="0"/>
      <w:marRight w:val="0"/>
      <w:marTop w:val="0"/>
      <w:marBottom w:val="0"/>
      <w:divBdr>
        <w:top w:val="none" w:sz="0" w:space="0" w:color="auto"/>
        <w:left w:val="none" w:sz="0" w:space="0" w:color="auto"/>
        <w:bottom w:val="none" w:sz="0" w:space="0" w:color="auto"/>
        <w:right w:val="none" w:sz="0" w:space="0" w:color="auto"/>
      </w:divBdr>
    </w:div>
    <w:div w:id="733237118">
      <w:bodyDiv w:val="1"/>
      <w:marLeft w:val="0"/>
      <w:marRight w:val="0"/>
      <w:marTop w:val="0"/>
      <w:marBottom w:val="0"/>
      <w:divBdr>
        <w:top w:val="none" w:sz="0" w:space="0" w:color="auto"/>
        <w:left w:val="none" w:sz="0" w:space="0" w:color="auto"/>
        <w:bottom w:val="none" w:sz="0" w:space="0" w:color="auto"/>
        <w:right w:val="none" w:sz="0" w:space="0" w:color="auto"/>
      </w:divBdr>
    </w:div>
    <w:div w:id="736323478">
      <w:bodyDiv w:val="1"/>
      <w:marLeft w:val="0"/>
      <w:marRight w:val="0"/>
      <w:marTop w:val="0"/>
      <w:marBottom w:val="0"/>
      <w:divBdr>
        <w:top w:val="none" w:sz="0" w:space="0" w:color="auto"/>
        <w:left w:val="none" w:sz="0" w:space="0" w:color="auto"/>
        <w:bottom w:val="none" w:sz="0" w:space="0" w:color="auto"/>
        <w:right w:val="none" w:sz="0" w:space="0" w:color="auto"/>
      </w:divBdr>
    </w:div>
    <w:div w:id="736705787">
      <w:bodyDiv w:val="1"/>
      <w:marLeft w:val="0"/>
      <w:marRight w:val="0"/>
      <w:marTop w:val="0"/>
      <w:marBottom w:val="0"/>
      <w:divBdr>
        <w:top w:val="none" w:sz="0" w:space="0" w:color="auto"/>
        <w:left w:val="none" w:sz="0" w:space="0" w:color="auto"/>
        <w:bottom w:val="none" w:sz="0" w:space="0" w:color="auto"/>
        <w:right w:val="none" w:sz="0" w:space="0" w:color="auto"/>
      </w:divBdr>
    </w:div>
    <w:div w:id="737172625">
      <w:bodyDiv w:val="1"/>
      <w:marLeft w:val="0"/>
      <w:marRight w:val="0"/>
      <w:marTop w:val="0"/>
      <w:marBottom w:val="0"/>
      <w:divBdr>
        <w:top w:val="none" w:sz="0" w:space="0" w:color="auto"/>
        <w:left w:val="none" w:sz="0" w:space="0" w:color="auto"/>
        <w:bottom w:val="none" w:sz="0" w:space="0" w:color="auto"/>
        <w:right w:val="none" w:sz="0" w:space="0" w:color="auto"/>
      </w:divBdr>
    </w:div>
    <w:div w:id="738483586">
      <w:bodyDiv w:val="1"/>
      <w:marLeft w:val="0"/>
      <w:marRight w:val="0"/>
      <w:marTop w:val="0"/>
      <w:marBottom w:val="0"/>
      <w:divBdr>
        <w:top w:val="none" w:sz="0" w:space="0" w:color="auto"/>
        <w:left w:val="none" w:sz="0" w:space="0" w:color="auto"/>
        <w:bottom w:val="none" w:sz="0" w:space="0" w:color="auto"/>
        <w:right w:val="none" w:sz="0" w:space="0" w:color="auto"/>
      </w:divBdr>
    </w:div>
    <w:div w:id="739443674">
      <w:bodyDiv w:val="1"/>
      <w:marLeft w:val="0"/>
      <w:marRight w:val="0"/>
      <w:marTop w:val="0"/>
      <w:marBottom w:val="0"/>
      <w:divBdr>
        <w:top w:val="none" w:sz="0" w:space="0" w:color="auto"/>
        <w:left w:val="none" w:sz="0" w:space="0" w:color="auto"/>
        <w:bottom w:val="none" w:sz="0" w:space="0" w:color="auto"/>
        <w:right w:val="none" w:sz="0" w:space="0" w:color="auto"/>
      </w:divBdr>
    </w:div>
    <w:div w:id="739909504">
      <w:bodyDiv w:val="1"/>
      <w:marLeft w:val="0"/>
      <w:marRight w:val="0"/>
      <w:marTop w:val="0"/>
      <w:marBottom w:val="0"/>
      <w:divBdr>
        <w:top w:val="none" w:sz="0" w:space="0" w:color="auto"/>
        <w:left w:val="none" w:sz="0" w:space="0" w:color="auto"/>
        <w:bottom w:val="none" w:sz="0" w:space="0" w:color="auto"/>
        <w:right w:val="none" w:sz="0" w:space="0" w:color="auto"/>
      </w:divBdr>
    </w:div>
    <w:div w:id="740061360">
      <w:bodyDiv w:val="1"/>
      <w:marLeft w:val="0"/>
      <w:marRight w:val="0"/>
      <w:marTop w:val="0"/>
      <w:marBottom w:val="0"/>
      <w:divBdr>
        <w:top w:val="none" w:sz="0" w:space="0" w:color="auto"/>
        <w:left w:val="none" w:sz="0" w:space="0" w:color="auto"/>
        <w:bottom w:val="none" w:sz="0" w:space="0" w:color="auto"/>
        <w:right w:val="none" w:sz="0" w:space="0" w:color="auto"/>
      </w:divBdr>
    </w:div>
    <w:div w:id="742918948">
      <w:bodyDiv w:val="1"/>
      <w:marLeft w:val="0"/>
      <w:marRight w:val="0"/>
      <w:marTop w:val="0"/>
      <w:marBottom w:val="0"/>
      <w:divBdr>
        <w:top w:val="none" w:sz="0" w:space="0" w:color="auto"/>
        <w:left w:val="none" w:sz="0" w:space="0" w:color="auto"/>
        <w:bottom w:val="none" w:sz="0" w:space="0" w:color="auto"/>
        <w:right w:val="none" w:sz="0" w:space="0" w:color="auto"/>
      </w:divBdr>
    </w:div>
    <w:div w:id="743261685">
      <w:bodyDiv w:val="1"/>
      <w:marLeft w:val="0"/>
      <w:marRight w:val="0"/>
      <w:marTop w:val="0"/>
      <w:marBottom w:val="0"/>
      <w:divBdr>
        <w:top w:val="none" w:sz="0" w:space="0" w:color="auto"/>
        <w:left w:val="none" w:sz="0" w:space="0" w:color="auto"/>
        <w:bottom w:val="none" w:sz="0" w:space="0" w:color="auto"/>
        <w:right w:val="none" w:sz="0" w:space="0" w:color="auto"/>
      </w:divBdr>
    </w:div>
    <w:div w:id="743375988">
      <w:bodyDiv w:val="1"/>
      <w:marLeft w:val="0"/>
      <w:marRight w:val="0"/>
      <w:marTop w:val="0"/>
      <w:marBottom w:val="0"/>
      <w:divBdr>
        <w:top w:val="none" w:sz="0" w:space="0" w:color="auto"/>
        <w:left w:val="none" w:sz="0" w:space="0" w:color="auto"/>
        <w:bottom w:val="none" w:sz="0" w:space="0" w:color="auto"/>
        <w:right w:val="none" w:sz="0" w:space="0" w:color="auto"/>
      </w:divBdr>
    </w:div>
    <w:div w:id="743455976">
      <w:bodyDiv w:val="1"/>
      <w:marLeft w:val="0"/>
      <w:marRight w:val="0"/>
      <w:marTop w:val="0"/>
      <w:marBottom w:val="0"/>
      <w:divBdr>
        <w:top w:val="none" w:sz="0" w:space="0" w:color="auto"/>
        <w:left w:val="none" w:sz="0" w:space="0" w:color="auto"/>
        <w:bottom w:val="none" w:sz="0" w:space="0" w:color="auto"/>
        <w:right w:val="none" w:sz="0" w:space="0" w:color="auto"/>
      </w:divBdr>
    </w:div>
    <w:div w:id="743992206">
      <w:bodyDiv w:val="1"/>
      <w:marLeft w:val="0"/>
      <w:marRight w:val="0"/>
      <w:marTop w:val="0"/>
      <w:marBottom w:val="0"/>
      <w:divBdr>
        <w:top w:val="none" w:sz="0" w:space="0" w:color="auto"/>
        <w:left w:val="none" w:sz="0" w:space="0" w:color="auto"/>
        <w:bottom w:val="none" w:sz="0" w:space="0" w:color="auto"/>
        <w:right w:val="none" w:sz="0" w:space="0" w:color="auto"/>
      </w:divBdr>
    </w:div>
    <w:div w:id="747463250">
      <w:bodyDiv w:val="1"/>
      <w:marLeft w:val="0"/>
      <w:marRight w:val="0"/>
      <w:marTop w:val="0"/>
      <w:marBottom w:val="0"/>
      <w:divBdr>
        <w:top w:val="none" w:sz="0" w:space="0" w:color="auto"/>
        <w:left w:val="none" w:sz="0" w:space="0" w:color="auto"/>
        <w:bottom w:val="none" w:sz="0" w:space="0" w:color="auto"/>
        <w:right w:val="none" w:sz="0" w:space="0" w:color="auto"/>
      </w:divBdr>
    </w:div>
    <w:div w:id="747575799">
      <w:bodyDiv w:val="1"/>
      <w:marLeft w:val="0"/>
      <w:marRight w:val="0"/>
      <w:marTop w:val="0"/>
      <w:marBottom w:val="0"/>
      <w:divBdr>
        <w:top w:val="none" w:sz="0" w:space="0" w:color="auto"/>
        <w:left w:val="none" w:sz="0" w:space="0" w:color="auto"/>
        <w:bottom w:val="none" w:sz="0" w:space="0" w:color="auto"/>
        <w:right w:val="none" w:sz="0" w:space="0" w:color="auto"/>
      </w:divBdr>
    </w:div>
    <w:div w:id="749959053">
      <w:bodyDiv w:val="1"/>
      <w:marLeft w:val="0"/>
      <w:marRight w:val="0"/>
      <w:marTop w:val="0"/>
      <w:marBottom w:val="0"/>
      <w:divBdr>
        <w:top w:val="none" w:sz="0" w:space="0" w:color="auto"/>
        <w:left w:val="none" w:sz="0" w:space="0" w:color="auto"/>
        <w:bottom w:val="none" w:sz="0" w:space="0" w:color="auto"/>
        <w:right w:val="none" w:sz="0" w:space="0" w:color="auto"/>
      </w:divBdr>
    </w:div>
    <w:div w:id="750858792">
      <w:bodyDiv w:val="1"/>
      <w:marLeft w:val="0"/>
      <w:marRight w:val="0"/>
      <w:marTop w:val="0"/>
      <w:marBottom w:val="0"/>
      <w:divBdr>
        <w:top w:val="none" w:sz="0" w:space="0" w:color="auto"/>
        <w:left w:val="none" w:sz="0" w:space="0" w:color="auto"/>
        <w:bottom w:val="none" w:sz="0" w:space="0" w:color="auto"/>
        <w:right w:val="none" w:sz="0" w:space="0" w:color="auto"/>
      </w:divBdr>
    </w:div>
    <w:div w:id="752044220">
      <w:bodyDiv w:val="1"/>
      <w:marLeft w:val="0"/>
      <w:marRight w:val="0"/>
      <w:marTop w:val="0"/>
      <w:marBottom w:val="0"/>
      <w:divBdr>
        <w:top w:val="none" w:sz="0" w:space="0" w:color="auto"/>
        <w:left w:val="none" w:sz="0" w:space="0" w:color="auto"/>
        <w:bottom w:val="none" w:sz="0" w:space="0" w:color="auto"/>
        <w:right w:val="none" w:sz="0" w:space="0" w:color="auto"/>
      </w:divBdr>
    </w:div>
    <w:div w:id="753164329">
      <w:bodyDiv w:val="1"/>
      <w:marLeft w:val="0"/>
      <w:marRight w:val="0"/>
      <w:marTop w:val="0"/>
      <w:marBottom w:val="0"/>
      <w:divBdr>
        <w:top w:val="none" w:sz="0" w:space="0" w:color="auto"/>
        <w:left w:val="none" w:sz="0" w:space="0" w:color="auto"/>
        <w:bottom w:val="none" w:sz="0" w:space="0" w:color="auto"/>
        <w:right w:val="none" w:sz="0" w:space="0" w:color="auto"/>
      </w:divBdr>
    </w:div>
    <w:div w:id="754012879">
      <w:bodyDiv w:val="1"/>
      <w:marLeft w:val="0"/>
      <w:marRight w:val="0"/>
      <w:marTop w:val="0"/>
      <w:marBottom w:val="0"/>
      <w:divBdr>
        <w:top w:val="none" w:sz="0" w:space="0" w:color="auto"/>
        <w:left w:val="none" w:sz="0" w:space="0" w:color="auto"/>
        <w:bottom w:val="none" w:sz="0" w:space="0" w:color="auto"/>
        <w:right w:val="none" w:sz="0" w:space="0" w:color="auto"/>
      </w:divBdr>
    </w:div>
    <w:div w:id="754591894">
      <w:bodyDiv w:val="1"/>
      <w:marLeft w:val="0"/>
      <w:marRight w:val="0"/>
      <w:marTop w:val="0"/>
      <w:marBottom w:val="0"/>
      <w:divBdr>
        <w:top w:val="none" w:sz="0" w:space="0" w:color="auto"/>
        <w:left w:val="none" w:sz="0" w:space="0" w:color="auto"/>
        <w:bottom w:val="none" w:sz="0" w:space="0" w:color="auto"/>
        <w:right w:val="none" w:sz="0" w:space="0" w:color="auto"/>
      </w:divBdr>
    </w:div>
    <w:div w:id="755789480">
      <w:bodyDiv w:val="1"/>
      <w:marLeft w:val="0"/>
      <w:marRight w:val="0"/>
      <w:marTop w:val="0"/>
      <w:marBottom w:val="0"/>
      <w:divBdr>
        <w:top w:val="none" w:sz="0" w:space="0" w:color="auto"/>
        <w:left w:val="none" w:sz="0" w:space="0" w:color="auto"/>
        <w:bottom w:val="none" w:sz="0" w:space="0" w:color="auto"/>
        <w:right w:val="none" w:sz="0" w:space="0" w:color="auto"/>
      </w:divBdr>
    </w:div>
    <w:div w:id="757749647">
      <w:bodyDiv w:val="1"/>
      <w:marLeft w:val="0"/>
      <w:marRight w:val="0"/>
      <w:marTop w:val="0"/>
      <w:marBottom w:val="0"/>
      <w:divBdr>
        <w:top w:val="none" w:sz="0" w:space="0" w:color="auto"/>
        <w:left w:val="none" w:sz="0" w:space="0" w:color="auto"/>
        <w:bottom w:val="none" w:sz="0" w:space="0" w:color="auto"/>
        <w:right w:val="none" w:sz="0" w:space="0" w:color="auto"/>
      </w:divBdr>
    </w:div>
    <w:div w:id="759182666">
      <w:bodyDiv w:val="1"/>
      <w:marLeft w:val="0"/>
      <w:marRight w:val="0"/>
      <w:marTop w:val="0"/>
      <w:marBottom w:val="0"/>
      <w:divBdr>
        <w:top w:val="none" w:sz="0" w:space="0" w:color="auto"/>
        <w:left w:val="none" w:sz="0" w:space="0" w:color="auto"/>
        <w:bottom w:val="none" w:sz="0" w:space="0" w:color="auto"/>
        <w:right w:val="none" w:sz="0" w:space="0" w:color="auto"/>
      </w:divBdr>
    </w:div>
    <w:div w:id="759372355">
      <w:bodyDiv w:val="1"/>
      <w:marLeft w:val="0"/>
      <w:marRight w:val="0"/>
      <w:marTop w:val="0"/>
      <w:marBottom w:val="0"/>
      <w:divBdr>
        <w:top w:val="none" w:sz="0" w:space="0" w:color="auto"/>
        <w:left w:val="none" w:sz="0" w:space="0" w:color="auto"/>
        <w:bottom w:val="none" w:sz="0" w:space="0" w:color="auto"/>
        <w:right w:val="none" w:sz="0" w:space="0" w:color="auto"/>
      </w:divBdr>
    </w:div>
    <w:div w:id="760570001">
      <w:bodyDiv w:val="1"/>
      <w:marLeft w:val="0"/>
      <w:marRight w:val="0"/>
      <w:marTop w:val="0"/>
      <w:marBottom w:val="0"/>
      <w:divBdr>
        <w:top w:val="none" w:sz="0" w:space="0" w:color="auto"/>
        <w:left w:val="none" w:sz="0" w:space="0" w:color="auto"/>
        <w:bottom w:val="none" w:sz="0" w:space="0" w:color="auto"/>
        <w:right w:val="none" w:sz="0" w:space="0" w:color="auto"/>
      </w:divBdr>
    </w:div>
    <w:div w:id="762994278">
      <w:bodyDiv w:val="1"/>
      <w:marLeft w:val="0"/>
      <w:marRight w:val="0"/>
      <w:marTop w:val="0"/>
      <w:marBottom w:val="0"/>
      <w:divBdr>
        <w:top w:val="none" w:sz="0" w:space="0" w:color="auto"/>
        <w:left w:val="none" w:sz="0" w:space="0" w:color="auto"/>
        <w:bottom w:val="none" w:sz="0" w:space="0" w:color="auto"/>
        <w:right w:val="none" w:sz="0" w:space="0" w:color="auto"/>
      </w:divBdr>
    </w:div>
    <w:div w:id="763452122">
      <w:bodyDiv w:val="1"/>
      <w:marLeft w:val="0"/>
      <w:marRight w:val="0"/>
      <w:marTop w:val="0"/>
      <w:marBottom w:val="0"/>
      <w:divBdr>
        <w:top w:val="none" w:sz="0" w:space="0" w:color="auto"/>
        <w:left w:val="none" w:sz="0" w:space="0" w:color="auto"/>
        <w:bottom w:val="none" w:sz="0" w:space="0" w:color="auto"/>
        <w:right w:val="none" w:sz="0" w:space="0" w:color="auto"/>
      </w:divBdr>
    </w:div>
    <w:div w:id="763456748">
      <w:bodyDiv w:val="1"/>
      <w:marLeft w:val="0"/>
      <w:marRight w:val="0"/>
      <w:marTop w:val="0"/>
      <w:marBottom w:val="0"/>
      <w:divBdr>
        <w:top w:val="none" w:sz="0" w:space="0" w:color="auto"/>
        <w:left w:val="none" w:sz="0" w:space="0" w:color="auto"/>
        <w:bottom w:val="none" w:sz="0" w:space="0" w:color="auto"/>
        <w:right w:val="none" w:sz="0" w:space="0" w:color="auto"/>
      </w:divBdr>
    </w:div>
    <w:div w:id="763573230">
      <w:bodyDiv w:val="1"/>
      <w:marLeft w:val="0"/>
      <w:marRight w:val="0"/>
      <w:marTop w:val="0"/>
      <w:marBottom w:val="0"/>
      <w:divBdr>
        <w:top w:val="none" w:sz="0" w:space="0" w:color="auto"/>
        <w:left w:val="none" w:sz="0" w:space="0" w:color="auto"/>
        <w:bottom w:val="none" w:sz="0" w:space="0" w:color="auto"/>
        <w:right w:val="none" w:sz="0" w:space="0" w:color="auto"/>
      </w:divBdr>
    </w:div>
    <w:div w:id="764960853">
      <w:bodyDiv w:val="1"/>
      <w:marLeft w:val="0"/>
      <w:marRight w:val="0"/>
      <w:marTop w:val="0"/>
      <w:marBottom w:val="0"/>
      <w:divBdr>
        <w:top w:val="none" w:sz="0" w:space="0" w:color="auto"/>
        <w:left w:val="none" w:sz="0" w:space="0" w:color="auto"/>
        <w:bottom w:val="none" w:sz="0" w:space="0" w:color="auto"/>
        <w:right w:val="none" w:sz="0" w:space="0" w:color="auto"/>
      </w:divBdr>
    </w:div>
    <w:div w:id="765855535">
      <w:bodyDiv w:val="1"/>
      <w:marLeft w:val="0"/>
      <w:marRight w:val="0"/>
      <w:marTop w:val="0"/>
      <w:marBottom w:val="0"/>
      <w:divBdr>
        <w:top w:val="none" w:sz="0" w:space="0" w:color="auto"/>
        <w:left w:val="none" w:sz="0" w:space="0" w:color="auto"/>
        <w:bottom w:val="none" w:sz="0" w:space="0" w:color="auto"/>
        <w:right w:val="none" w:sz="0" w:space="0" w:color="auto"/>
      </w:divBdr>
    </w:div>
    <w:div w:id="766002002">
      <w:bodyDiv w:val="1"/>
      <w:marLeft w:val="0"/>
      <w:marRight w:val="0"/>
      <w:marTop w:val="0"/>
      <w:marBottom w:val="0"/>
      <w:divBdr>
        <w:top w:val="none" w:sz="0" w:space="0" w:color="auto"/>
        <w:left w:val="none" w:sz="0" w:space="0" w:color="auto"/>
        <w:bottom w:val="none" w:sz="0" w:space="0" w:color="auto"/>
        <w:right w:val="none" w:sz="0" w:space="0" w:color="auto"/>
      </w:divBdr>
    </w:div>
    <w:div w:id="766654000">
      <w:bodyDiv w:val="1"/>
      <w:marLeft w:val="0"/>
      <w:marRight w:val="0"/>
      <w:marTop w:val="0"/>
      <w:marBottom w:val="0"/>
      <w:divBdr>
        <w:top w:val="none" w:sz="0" w:space="0" w:color="auto"/>
        <w:left w:val="none" w:sz="0" w:space="0" w:color="auto"/>
        <w:bottom w:val="none" w:sz="0" w:space="0" w:color="auto"/>
        <w:right w:val="none" w:sz="0" w:space="0" w:color="auto"/>
      </w:divBdr>
    </w:div>
    <w:div w:id="768356700">
      <w:bodyDiv w:val="1"/>
      <w:marLeft w:val="0"/>
      <w:marRight w:val="0"/>
      <w:marTop w:val="0"/>
      <w:marBottom w:val="0"/>
      <w:divBdr>
        <w:top w:val="none" w:sz="0" w:space="0" w:color="auto"/>
        <w:left w:val="none" w:sz="0" w:space="0" w:color="auto"/>
        <w:bottom w:val="none" w:sz="0" w:space="0" w:color="auto"/>
        <w:right w:val="none" w:sz="0" w:space="0" w:color="auto"/>
      </w:divBdr>
    </w:div>
    <w:div w:id="772088154">
      <w:bodyDiv w:val="1"/>
      <w:marLeft w:val="0"/>
      <w:marRight w:val="0"/>
      <w:marTop w:val="0"/>
      <w:marBottom w:val="0"/>
      <w:divBdr>
        <w:top w:val="none" w:sz="0" w:space="0" w:color="auto"/>
        <w:left w:val="none" w:sz="0" w:space="0" w:color="auto"/>
        <w:bottom w:val="none" w:sz="0" w:space="0" w:color="auto"/>
        <w:right w:val="none" w:sz="0" w:space="0" w:color="auto"/>
      </w:divBdr>
    </w:div>
    <w:div w:id="774863126">
      <w:bodyDiv w:val="1"/>
      <w:marLeft w:val="0"/>
      <w:marRight w:val="0"/>
      <w:marTop w:val="0"/>
      <w:marBottom w:val="0"/>
      <w:divBdr>
        <w:top w:val="none" w:sz="0" w:space="0" w:color="auto"/>
        <w:left w:val="none" w:sz="0" w:space="0" w:color="auto"/>
        <w:bottom w:val="none" w:sz="0" w:space="0" w:color="auto"/>
        <w:right w:val="none" w:sz="0" w:space="0" w:color="auto"/>
      </w:divBdr>
    </w:div>
    <w:div w:id="776339885">
      <w:bodyDiv w:val="1"/>
      <w:marLeft w:val="0"/>
      <w:marRight w:val="0"/>
      <w:marTop w:val="0"/>
      <w:marBottom w:val="0"/>
      <w:divBdr>
        <w:top w:val="none" w:sz="0" w:space="0" w:color="auto"/>
        <w:left w:val="none" w:sz="0" w:space="0" w:color="auto"/>
        <w:bottom w:val="none" w:sz="0" w:space="0" w:color="auto"/>
        <w:right w:val="none" w:sz="0" w:space="0" w:color="auto"/>
      </w:divBdr>
    </w:div>
    <w:div w:id="778139876">
      <w:bodyDiv w:val="1"/>
      <w:marLeft w:val="0"/>
      <w:marRight w:val="0"/>
      <w:marTop w:val="0"/>
      <w:marBottom w:val="0"/>
      <w:divBdr>
        <w:top w:val="none" w:sz="0" w:space="0" w:color="auto"/>
        <w:left w:val="none" w:sz="0" w:space="0" w:color="auto"/>
        <w:bottom w:val="none" w:sz="0" w:space="0" w:color="auto"/>
        <w:right w:val="none" w:sz="0" w:space="0" w:color="auto"/>
      </w:divBdr>
    </w:div>
    <w:div w:id="778182596">
      <w:bodyDiv w:val="1"/>
      <w:marLeft w:val="0"/>
      <w:marRight w:val="0"/>
      <w:marTop w:val="0"/>
      <w:marBottom w:val="0"/>
      <w:divBdr>
        <w:top w:val="none" w:sz="0" w:space="0" w:color="auto"/>
        <w:left w:val="none" w:sz="0" w:space="0" w:color="auto"/>
        <w:bottom w:val="none" w:sz="0" w:space="0" w:color="auto"/>
        <w:right w:val="none" w:sz="0" w:space="0" w:color="auto"/>
      </w:divBdr>
    </w:div>
    <w:div w:id="778254890">
      <w:bodyDiv w:val="1"/>
      <w:marLeft w:val="0"/>
      <w:marRight w:val="0"/>
      <w:marTop w:val="0"/>
      <w:marBottom w:val="0"/>
      <w:divBdr>
        <w:top w:val="none" w:sz="0" w:space="0" w:color="auto"/>
        <w:left w:val="none" w:sz="0" w:space="0" w:color="auto"/>
        <w:bottom w:val="none" w:sz="0" w:space="0" w:color="auto"/>
        <w:right w:val="none" w:sz="0" w:space="0" w:color="auto"/>
      </w:divBdr>
    </w:div>
    <w:div w:id="778985198">
      <w:bodyDiv w:val="1"/>
      <w:marLeft w:val="0"/>
      <w:marRight w:val="0"/>
      <w:marTop w:val="0"/>
      <w:marBottom w:val="0"/>
      <w:divBdr>
        <w:top w:val="none" w:sz="0" w:space="0" w:color="auto"/>
        <w:left w:val="none" w:sz="0" w:space="0" w:color="auto"/>
        <w:bottom w:val="none" w:sz="0" w:space="0" w:color="auto"/>
        <w:right w:val="none" w:sz="0" w:space="0" w:color="auto"/>
      </w:divBdr>
    </w:div>
    <w:div w:id="779225770">
      <w:bodyDiv w:val="1"/>
      <w:marLeft w:val="0"/>
      <w:marRight w:val="0"/>
      <w:marTop w:val="0"/>
      <w:marBottom w:val="0"/>
      <w:divBdr>
        <w:top w:val="none" w:sz="0" w:space="0" w:color="auto"/>
        <w:left w:val="none" w:sz="0" w:space="0" w:color="auto"/>
        <w:bottom w:val="none" w:sz="0" w:space="0" w:color="auto"/>
        <w:right w:val="none" w:sz="0" w:space="0" w:color="auto"/>
      </w:divBdr>
    </w:div>
    <w:div w:id="779688861">
      <w:bodyDiv w:val="1"/>
      <w:marLeft w:val="0"/>
      <w:marRight w:val="0"/>
      <w:marTop w:val="0"/>
      <w:marBottom w:val="0"/>
      <w:divBdr>
        <w:top w:val="none" w:sz="0" w:space="0" w:color="auto"/>
        <w:left w:val="none" w:sz="0" w:space="0" w:color="auto"/>
        <w:bottom w:val="none" w:sz="0" w:space="0" w:color="auto"/>
        <w:right w:val="none" w:sz="0" w:space="0" w:color="auto"/>
      </w:divBdr>
    </w:div>
    <w:div w:id="780493625">
      <w:bodyDiv w:val="1"/>
      <w:marLeft w:val="0"/>
      <w:marRight w:val="0"/>
      <w:marTop w:val="0"/>
      <w:marBottom w:val="0"/>
      <w:divBdr>
        <w:top w:val="none" w:sz="0" w:space="0" w:color="auto"/>
        <w:left w:val="none" w:sz="0" w:space="0" w:color="auto"/>
        <w:bottom w:val="none" w:sz="0" w:space="0" w:color="auto"/>
        <w:right w:val="none" w:sz="0" w:space="0" w:color="auto"/>
      </w:divBdr>
    </w:div>
    <w:div w:id="781537817">
      <w:bodyDiv w:val="1"/>
      <w:marLeft w:val="0"/>
      <w:marRight w:val="0"/>
      <w:marTop w:val="0"/>
      <w:marBottom w:val="0"/>
      <w:divBdr>
        <w:top w:val="none" w:sz="0" w:space="0" w:color="auto"/>
        <w:left w:val="none" w:sz="0" w:space="0" w:color="auto"/>
        <w:bottom w:val="none" w:sz="0" w:space="0" w:color="auto"/>
        <w:right w:val="none" w:sz="0" w:space="0" w:color="auto"/>
      </w:divBdr>
    </w:div>
    <w:div w:id="782650842">
      <w:bodyDiv w:val="1"/>
      <w:marLeft w:val="0"/>
      <w:marRight w:val="0"/>
      <w:marTop w:val="0"/>
      <w:marBottom w:val="0"/>
      <w:divBdr>
        <w:top w:val="none" w:sz="0" w:space="0" w:color="auto"/>
        <w:left w:val="none" w:sz="0" w:space="0" w:color="auto"/>
        <w:bottom w:val="none" w:sz="0" w:space="0" w:color="auto"/>
        <w:right w:val="none" w:sz="0" w:space="0" w:color="auto"/>
      </w:divBdr>
    </w:div>
    <w:div w:id="783114792">
      <w:bodyDiv w:val="1"/>
      <w:marLeft w:val="0"/>
      <w:marRight w:val="0"/>
      <w:marTop w:val="0"/>
      <w:marBottom w:val="0"/>
      <w:divBdr>
        <w:top w:val="none" w:sz="0" w:space="0" w:color="auto"/>
        <w:left w:val="none" w:sz="0" w:space="0" w:color="auto"/>
        <w:bottom w:val="none" w:sz="0" w:space="0" w:color="auto"/>
        <w:right w:val="none" w:sz="0" w:space="0" w:color="auto"/>
      </w:divBdr>
    </w:div>
    <w:div w:id="783236779">
      <w:bodyDiv w:val="1"/>
      <w:marLeft w:val="0"/>
      <w:marRight w:val="0"/>
      <w:marTop w:val="0"/>
      <w:marBottom w:val="0"/>
      <w:divBdr>
        <w:top w:val="none" w:sz="0" w:space="0" w:color="auto"/>
        <w:left w:val="none" w:sz="0" w:space="0" w:color="auto"/>
        <w:bottom w:val="none" w:sz="0" w:space="0" w:color="auto"/>
        <w:right w:val="none" w:sz="0" w:space="0" w:color="auto"/>
      </w:divBdr>
    </w:div>
    <w:div w:id="783499451">
      <w:bodyDiv w:val="1"/>
      <w:marLeft w:val="0"/>
      <w:marRight w:val="0"/>
      <w:marTop w:val="0"/>
      <w:marBottom w:val="0"/>
      <w:divBdr>
        <w:top w:val="none" w:sz="0" w:space="0" w:color="auto"/>
        <w:left w:val="none" w:sz="0" w:space="0" w:color="auto"/>
        <w:bottom w:val="none" w:sz="0" w:space="0" w:color="auto"/>
        <w:right w:val="none" w:sz="0" w:space="0" w:color="auto"/>
      </w:divBdr>
    </w:div>
    <w:div w:id="783882375">
      <w:bodyDiv w:val="1"/>
      <w:marLeft w:val="0"/>
      <w:marRight w:val="0"/>
      <w:marTop w:val="0"/>
      <w:marBottom w:val="0"/>
      <w:divBdr>
        <w:top w:val="none" w:sz="0" w:space="0" w:color="auto"/>
        <w:left w:val="none" w:sz="0" w:space="0" w:color="auto"/>
        <w:bottom w:val="none" w:sz="0" w:space="0" w:color="auto"/>
        <w:right w:val="none" w:sz="0" w:space="0" w:color="auto"/>
      </w:divBdr>
    </w:div>
    <w:div w:id="785346364">
      <w:bodyDiv w:val="1"/>
      <w:marLeft w:val="0"/>
      <w:marRight w:val="0"/>
      <w:marTop w:val="0"/>
      <w:marBottom w:val="0"/>
      <w:divBdr>
        <w:top w:val="none" w:sz="0" w:space="0" w:color="auto"/>
        <w:left w:val="none" w:sz="0" w:space="0" w:color="auto"/>
        <w:bottom w:val="none" w:sz="0" w:space="0" w:color="auto"/>
        <w:right w:val="none" w:sz="0" w:space="0" w:color="auto"/>
      </w:divBdr>
    </w:div>
    <w:div w:id="787702924">
      <w:bodyDiv w:val="1"/>
      <w:marLeft w:val="0"/>
      <w:marRight w:val="0"/>
      <w:marTop w:val="0"/>
      <w:marBottom w:val="0"/>
      <w:divBdr>
        <w:top w:val="none" w:sz="0" w:space="0" w:color="auto"/>
        <w:left w:val="none" w:sz="0" w:space="0" w:color="auto"/>
        <w:bottom w:val="none" w:sz="0" w:space="0" w:color="auto"/>
        <w:right w:val="none" w:sz="0" w:space="0" w:color="auto"/>
      </w:divBdr>
    </w:div>
    <w:div w:id="787823222">
      <w:bodyDiv w:val="1"/>
      <w:marLeft w:val="0"/>
      <w:marRight w:val="0"/>
      <w:marTop w:val="0"/>
      <w:marBottom w:val="0"/>
      <w:divBdr>
        <w:top w:val="none" w:sz="0" w:space="0" w:color="auto"/>
        <w:left w:val="none" w:sz="0" w:space="0" w:color="auto"/>
        <w:bottom w:val="none" w:sz="0" w:space="0" w:color="auto"/>
        <w:right w:val="none" w:sz="0" w:space="0" w:color="auto"/>
      </w:divBdr>
    </w:div>
    <w:div w:id="789982352">
      <w:bodyDiv w:val="1"/>
      <w:marLeft w:val="0"/>
      <w:marRight w:val="0"/>
      <w:marTop w:val="0"/>
      <w:marBottom w:val="0"/>
      <w:divBdr>
        <w:top w:val="none" w:sz="0" w:space="0" w:color="auto"/>
        <w:left w:val="none" w:sz="0" w:space="0" w:color="auto"/>
        <w:bottom w:val="none" w:sz="0" w:space="0" w:color="auto"/>
        <w:right w:val="none" w:sz="0" w:space="0" w:color="auto"/>
      </w:divBdr>
    </w:div>
    <w:div w:id="793601596">
      <w:bodyDiv w:val="1"/>
      <w:marLeft w:val="0"/>
      <w:marRight w:val="0"/>
      <w:marTop w:val="0"/>
      <w:marBottom w:val="0"/>
      <w:divBdr>
        <w:top w:val="none" w:sz="0" w:space="0" w:color="auto"/>
        <w:left w:val="none" w:sz="0" w:space="0" w:color="auto"/>
        <w:bottom w:val="none" w:sz="0" w:space="0" w:color="auto"/>
        <w:right w:val="none" w:sz="0" w:space="0" w:color="auto"/>
      </w:divBdr>
    </w:div>
    <w:div w:id="794174193">
      <w:bodyDiv w:val="1"/>
      <w:marLeft w:val="0"/>
      <w:marRight w:val="0"/>
      <w:marTop w:val="0"/>
      <w:marBottom w:val="0"/>
      <w:divBdr>
        <w:top w:val="none" w:sz="0" w:space="0" w:color="auto"/>
        <w:left w:val="none" w:sz="0" w:space="0" w:color="auto"/>
        <w:bottom w:val="none" w:sz="0" w:space="0" w:color="auto"/>
        <w:right w:val="none" w:sz="0" w:space="0" w:color="auto"/>
      </w:divBdr>
    </w:div>
    <w:div w:id="798649354">
      <w:bodyDiv w:val="1"/>
      <w:marLeft w:val="0"/>
      <w:marRight w:val="0"/>
      <w:marTop w:val="0"/>
      <w:marBottom w:val="0"/>
      <w:divBdr>
        <w:top w:val="none" w:sz="0" w:space="0" w:color="auto"/>
        <w:left w:val="none" w:sz="0" w:space="0" w:color="auto"/>
        <w:bottom w:val="none" w:sz="0" w:space="0" w:color="auto"/>
        <w:right w:val="none" w:sz="0" w:space="0" w:color="auto"/>
      </w:divBdr>
    </w:div>
    <w:div w:id="800537144">
      <w:bodyDiv w:val="1"/>
      <w:marLeft w:val="0"/>
      <w:marRight w:val="0"/>
      <w:marTop w:val="0"/>
      <w:marBottom w:val="0"/>
      <w:divBdr>
        <w:top w:val="none" w:sz="0" w:space="0" w:color="auto"/>
        <w:left w:val="none" w:sz="0" w:space="0" w:color="auto"/>
        <w:bottom w:val="none" w:sz="0" w:space="0" w:color="auto"/>
        <w:right w:val="none" w:sz="0" w:space="0" w:color="auto"/>
      </w:divBdr>
    </w:div>
    <w:div w:id="800732497">
      <w:bodyDiv w:val="1"/>
      <w:marLeft w:val="0"/>
      <w:marRight w:val="0"/>
      <w:marTop w:val="0"/>
      <w:marBottom w:val="0"/>
      <w:divBdr>
        <w:top w:val="none" w:sz="0" w:space="0" w:color="auto"/>
        <w:left w:val="none" w:sz="0" w:space="0" w:color="auto"/>
        <w:bottom w:val="none" w:sz="0" w:space="0" w:color="auto"/>
        <w:right w:val="none" w:sz="0" w:space="0" w:color="auto"/>
      </w:divBdr>
    </w:div>
    <w:div w:id="800920162">
      <w:bodyDiv w:val="1"/>
      <w:marLeft w:val="0"/>
      <w:marRight w:val="0"/>
      <w:marTop w:val="0"/>
      <w:marBottom w:val="0"/>
      <w:divBdr>
        <w:top w:val="none" w:sz="0" w:space="0" w:color="auto"/>
        <w:left w:val="none" w:sz="0" w:space="0" w:color="auto"/>
        <w:bottom w:val="none" w:sz="0" w:space="0" w:color="auto"/>
        <w:right w:val="none" w:sz="0" w:space="0" w:color="auto"/>
      </w:divBdr>
    </w:div>
    <w:div w:id="802504326">
      <w:bodyDiv w:val="1"/>
      <w:marLeft w:val="0"/>
      <w:marRight w:val="0"/>
      <w:marTop w:val="0"/>
      <w:marBottom w:val="0"/>
      <w:divBdr>
        <w:top w:val="none" w:sz="0" w:space="0" w:color="auto"/>
        <w:left w:val="none" w:sz="0" w:space="0" w:color="auto"/>
        <w:bottom w:val="none" w:sz="0" w:space="0" w:color="auto"/>
        <w:right w:val="none" w:sz="0" w:space="0" w:color="auto"/>
      </w:divBdr>
    </w:div>
    <w:div w:id="802774612">
      <w:bodyDiv w:val="1"/>
      <w:marLeft w:val="0"/>
      <w:marRight w:val="0"/>
      <w:marTop w:val="0"/>
      <w:marBottom w:val="0"/>
      <w:divBdr>
        <w:top w:val="none" w:sz="0" w:space="0" w:color="auto"/>
        <w:left w:val="none" w:sz="0" w:space="0" w:color="auto"/>
        <w:bottom w:val="none" w:sz="0" w:space="0" w:color="auto"/>
        <w:right w:val="none" w:sz="0" w:space="0" w:color="auto"/>
      </w:divBdr>
    </w:div>
    <w:div w:id="805852183">
      <w:bodyDiv w:val="1"/>
      <w:marLeft w:val="0"/>
      <w:marRight w:val="0"/>
      <w:marTop w:val="0"/>
      <w:marBottom w:val="0"/>
      <w:divBdr>
        <w:top w:val="none" w:sz="0" w:space="0" w:color="auto"/>
        <w:left w:val="none" w:sz="0" w:space="0" w:color="auto"/>
        <w:bottom w:val="none" w:sz="0" w:space="0" w:color="auto"/>
        <w:right w:val="none" w:sz="0" w:space="0" w:color="auto"/>
      </w:divBdr>
    </w:div>
    <w:div w:id="805925813">
      <w:bodyDiv w:val="1"/>
      <w:marLeft w:val="0"/>
      <w:marRight w:val="0"/>
      <w:marTop w:val="0"/>
      <w:marBottom w:val="0"/>
      <w:divBdr>
        <w:top w:val="none" w:sz="0" w:space="0" w:color="auto"/>
        <w:left w:val="none" w:sz="0" w:space="0" w:color="auto"/>
        <w:bottom w:val="none" w:sz="0" w:space="0" w:color="auto"/>
        <w:right w:val="none" w:sz="0" w:space="0" w:color="auto"/>
      </w:divBdr>
    </w:div>
    <w:div w:id="807094292">
      <w:bodyDiv w:val="1"/>
      <w:marLeft w:val="0"/>
      <w:marRight w:val="0"/>
      <w:marTop w:val="0"/>
      <w:marBottom w:val="0"/>
      <w:divBdr>
        <w:top w:val="none" w:sz="0" w:space="0" w:color="auto"/>
        <w:left w:val="none" w:sz="0" w:space="0" w:color="auto"/>
        <w:bottom w:val="none" w:sz="0" w:space="0" w:color="auto"/>
        <w:right w:val="none" w:sz="0" w:space="0" w:color="auto"/>
      </w:divBdr>
    </w:div>
    <w:div w:id="807404785">
      <w:bodyDiv w:val="1"/>
      <w:marLeft w:val="0"/>
      <w:marRight w:val="0"/>
      <w:marTop w:val="0"/>
      <w:marBottom w:val="0"/>
      <w:divBdr>
        <w:top w:val="none" w:sz="0" w:space="0" w:color="auto"/>
        <w:left w:val="none" w:sz="0" w:space="0" w:color="auto"/>
        <w:bottom w:val="none" w:sz="0" w:space="0" w:color="auto"/>
        <w:right w:val="none" w:sz="0" w:space="0" w:color="auto"/>
      </w:divBdr>
    </w:div>
    <w:div w:id="807825282">
      <w:bodyDiv w:val="1"/>
      <w:marLeft w:val="0"/>
      <w:marRight w:val="0"/>
      <w:marTop w:val="0"/>
      <w:marBottom w:val="0"/>
      <w:divBdr>
        <w:top w:val="none" w:sz="0" w:space="0" w:color="auto"/>
        <w:left w:val="none" w:sz="0" w:space="0" w:color="auto"/>
        <w:bottom w:val="none" w:sz="0" w:space="0" w:color="auto"/>
        <w:right w:val="none" w:sz="0" w:space="0" w:color="auto"/>
      </w:divBdr>
    </w:div>
    <w:div w:id="807940410">
      <w:bodyDiv w:val="1"/>
      <w:marLeft w:val="0"/>
      <w:marRight w:val="0"/>
      <w:marTop w:val="0"/>
      <w:marBottom w:val="0"/>
      <w:divBdr>
        <w:top w:val="none" w:sz="0" w:space="0" w:color="auto"/>
        <w:left w:val="none" w:sz="0" w:space="0" w:color="auto"/>
        <w:bottom w:val="none" w:sz="0" w:space="0" w:color="auto"/>
        <w:right w:val="none" w:sz="0" w:space="0" w:color="auto"/>
      </w:divBdr>
    </w:div>
    <w:div w:id="807942541">
      <w:bodyDiv w:val="1"/>
      <w:marLeft w:val="0"/>
      <w:marRight w:val="0"/>
      <w:marTop w:val="0"/>
      <w:marBottom w:val="0"/>
      <w:divBdr>
        <w:top w:val="none" w:sz="0" w:space="0" w:color="auto"/>
        <w:left w:val="none" w:sz="0" w:space="0" w:color="auto"/>
        <w:bottom w:val="none" w:sz="0" w:space="0" w:color="auto"/>
        <w:right w:val="none" w:sz="0" w:space="0" w:color="auto"/>
      </w:divBdr>
    </w:div>
    <w:div w:id="808522657">
      <w:bodyDiv w:val="1"/>
      <w:marLeft w:val="0"/>
      <w:marRight w:val="0"/>
      <w:marTop w:val="0"/>
      <w:marBottom w:val="0"/>
      <w:divBdr>
        <w:top w:val="none" w:sz="0" w:space="0" w:color="auto"/>
        <w:left w:val="none" w:sz="0" w:space="0" w:color="auto"/>
        <w:bottom w:val="none" w:sz="0" w:space="0" w:color="auto"/>
        <w:right w:val="none" w:sz="0" w:space="0" w:color="auto"/>
      </w:divBdr>
    </w:div>
    <w:div w:id="809051940">
      <w:bodyDiv w:val="1"/>
      <w:marLeft w:val="0"/>
      <w:marRight w:val="0"/>
      <w:marTop w:val="0"/>
      <w:marBottom w:val="0"/>
      <w:divBdr>
        <w:top w:val="none" w:sz="0" w:space="0" w:color="auto"/>
        <w:left w:val="none" w:sz="0" w:space="0" w:color="auto"/>
        <w:bottom w:val="none" w:sz="0" w:space="0" w:color="auto"/>
        <w:right w:val="none" w:sz="0" w:space="0" w:color="auto"/>
      </w:divBdr>
    </w:div>
    <w:div w:id="809325923">
      <w:bodyDiv w:val="1"/>
      <w:marLeft w:val="0"/>
      <w:marRight w:val="0"/>
      <w:marTop w:val="0"/>
      <w:marBottom w:val="0"/>
      <w:divBdr>
        <w:top w:val="none" w:sz="0" w:space="0" w:color="auto"/>
        <w:left w:val="none" w:sz="0" w:space="0" w:color="auto"/>
        <w:bottom w:val="none" w:sz="0" w:space="0" w:color="auto"/>
        <w:right w:val="none" w:sz="0" w:space="0" w:color="auto"/>
      </w:divBdr>
    </w:div>
    <w:div w:id="809712809">
      <w:bodyDiv w:val="1"/>
      <w:marLeft w:val="0"/>
      <w:marRight w:val="0"/>
      <w:marTop w:val="0"/>
      <w:marBottom w:val="0"/>
      <w:divBdr>
        <w:top w:val="none" w:sz="0" w:space="0" w:color="auto"/>
        <w:left w:val="none" w:sz="0" w:space="0" w:color="auto"/>
        <w:bottom w:val="none" w:sz="0" w:space="0" w:color="auto"/>
        <w:right w:val="none" w:sz="0" w:space="0" w:color="auto"/>
      </w:divBdr>
    </w:div>
    <w:div w:id="810948451">
      <w:bodyDiv w:val="1"/>
      <w:marLeft w:val="0"/>
      <w:marRight w:val="0"/>
      <w:marTop w:val="0"/>
      <w:marBottom w:val="0"/>
      <w:divBdr>
        <w:top w:val="none" w:sz="0" w:space="0" w:color="auto"/>
        <w:left w:val="none" w:sz="0" w:space="0" w:color="auto"/>
        <w:bottom w:val="none" w:sz="0" w:space="0" w:color="auto"/>
        <w:right w:val="none" w:sz="0" w:space="0" w:color="auto"/>
      </w:divBdr>
    </w:div>
    <w:div w:id="811755265">
      <w:bodyDiv w:val="1"/>
      <w:marLeft w:val="0"/>
      <w:marRight w:val="0"/>
      <w:marTop w:val="0"/>
      <w:marBottom w:val="0"/>
      <w:divBdr>
        <w:top w:val="none" w:sz="0" w:space="0" w:color="auto"/>
        <w:left w:val="none" w:sz="0" w:space="0" w:color="auto"/>
        <w:bottom w:val="none" w:sz="0" w:space="0" w:color="auto"/>
        <w:right w:val="none" w:sz="0" w:space="0" w:color="auto"/>
      </w:divBdr>
    </w:div>
    <w:div w:id="814372106">
      <w:bodyDiv w:val="1"/>
      <w:marLeft w:val="0"/>
      <w:marRight w:val="0"/>
      <w:marTop w:val="0"/>
      <w:marBottom w:val="0"/>
      <w:divBdr>
        <w:top w:val="none" w:sz="0" w:space="0" w:color="auto"/>
        <w:left w:val="none" w:sz="0" w:space="0" w:color="auto"/>
        <w:bottom w:val="none" w:sz="0" w:space="0" w:color="auto"/>
        <w:right w:val="none" w:sz="0" w:space="0" w:color="auto"/>
      </w:divBdr>
    </w:div>
    <w:div w:id="814639153">
      <w:bodyDiv w:val="1"/>
      <w:marLeft w:val="0"/>
      <w:marRight w:val="0"/>
      <w:marTop w:val="0"/>
      <w:marBottom w:val="0"/>
      <w:divBdr>
        <w:top w:val="none" w:sz="0" w:space="0" w:color="auto"/>
        <w:left w:val="none" w:sz="0" w:space="0" w:color="auto"/>
        <w:bottom w:val="none" w:sz="0" w:space="0" w:color="auto"/>
        <w:right w:val="none" w:sz="0" w:space="0" w:color="auto"/>
      </w:divBdr>
    </w:div>
    <w:div w:id="815030817">
      <w:bodyDiv w:val="1"/>
      <w:marLeft w:val="0"/>
      <w:marRight w:val="0"/>
      <w:marTop w:val="0"/>
      <w:marBottom w:val="0"/>
      <w:divBdr>
        <w:top w:val="none" w:sz="0" w:space="0" w:color="auto"/>
        <w:left w:val="none" w:sz="0" w:space="0" w:color="auto"/>
        <w:bottom w:val="none" w:sz="0" w:space="0" w:color="auto"/>
        <w:right w:val="none" w:sz="0" w:space="0" w:color="auto"/>
      </w:divBdr>
    </w:div>
    <w:div w:id="815032622">
      <w:bodyDiv w:val="1"/>
      <w:marLeft w:val="0"/>
      <w:marRight w:val="0"/>
      <w:marTop w:val="0"/>
      <w:marBottom w:val="0"/>
      <w:divBdr>
        <w:top w:val="none" w:sz="0" w:space="0" w:color="auto"/>
        <w:left w:val="none" w:sz="0" w:space="0" w:color="auto"/>
        <w:bottom w:val="none" w:sz="0" w:space="0" w:color="auto"/>
        <w:right w:val="none" w:sz="0" w:space="0" w:color="auto"/>
      </w:divBdr>
    </w:div>
    <w:div w:id="817527313">
      <w:bodyDiv w:val="1"/>
      <w:marLeft w:val="0"/>
      <w:marRight w:val="0"/>
      <w:marTop w:val="0"/>
      <w:marBottom w:val="0"/>
      <w:divBdr>
        <w:top w:val="none" w:sz="0" w:space="0" w:color="auto"/>
        <w:left w:val="none" w:sz="0" w:space="0" w:color="auto"/>
        <w:bottom w:val="none" w:sz="0" w:space="0" w:color="auto"/>
        <w:right w:val="none" w:sz="0" w:space="0" w:color="auto"/>
      </w:divBdr>
    </w:div>
    <w:div w:id="817697378">
      <w:bodyDiv w:val="1"/>
      <w:marLeft w:val="0"/>
      <w:marRight w:val="0"/>
      <w:marTop w:val="0"/>
      <w:marBottom w:val="0"/>
      <w:divBdr>
        <w:top w:val="none" w:sz="0" w:space="0" w:color="auto"/>
        <w:left w:val="none" w:sz="0" w:space="0" w:color="auto"/>
        <w:bottom w:val="none" w:sz="0" w:space="0" w:color="auto"/>
        <w:right w:val="none" w:sz="0" w:space="0" w:color="auto"/>
      </w:divBdr>
    </w:div>
    <w:div w:id="820076342">
      <w:bodyDiv w:val="1"/>
      <w:marLeft w:val="0"/>
      <w:marRight w:val="0"/>
      <w:marTop w:val="0"/>
      <w:marBottom w:val="0"/>
      <w:divBdr>
        <w:top w:val="none" w:sz="0" w:space="0" w:color="auto"/>
        <w:left w:val="none" w:sz="0" w:space="0" w:color="auto"/>
        <w:bottom w:val="none" w:sz="0" w:space="0" w:color="auto"/>
        <w:right w:val="none" w:sz="0" w:space="0" w:color="auto"/>
      </w:divBdr>
    </w:div>
    <w:div w:id="825122424">
      <w:bodyDiv w:val="1"/>
      <w:marLeft w:val="0"/>
      <w:marRight w:val="0"/>
      <w:marTop w:val="0"/>
      <w:marBottom w:val="0"/>
      <w:divBdr>
        <w:top w:val="none" w:sz="0" w:space="0" w:color="auto"/>
        <w:left w:val="none" w:sz="0" w:space="0" w:color="auto"/>
        <w:bottom w:val="none" w:sz="0" w:space="0" w:color="auto"/>
        <w:right w:val="none" w:sz="0" w:space="0" w:color="auto"/>
      </w:divBdr>
    </w:div>
    <w:div w:id="826819978">
      <w:bodyDiv w:val="1"/>
      <w:marLeft w:val="0"/>
      <w:marRight w:val="0"/>
      <w:marTop w:val="0"/>
      <w:marBottom w:val="0"/>
      <w:divBdr>
        <w:top w:val="none" w:sz="0" w:space="0" w:color="auto"/>
        <w:left w:val="none" w:sz="0" w:space="0" w:color="auto"/>
        <w:bottom w:val="none" w:sz="0" w:space="0" w:color="auto"/>
        <w:right w:val="none" w:sz="0" w:space="0" w:color="auto"/>
      </w:divBdr>
    </w:div>
    <w:div w:id="827400040">
      <w:bodyDiv w:val="1"/>
      <w:marLeft w:val="0"/>
      <w:marRight w:val="0"/>
      <w:marTop w:val="0"/>
      <w:marBottom w:val="0"/>
      <w:divBdr>
        <w:top w:val="none" w:sz="0" w:space="0" w:color="auto"/>
        <w:left w:val="none" w:sz="0" w:space="0" w:color="auto"/>
        <w:bottom w:val="none" w:sz="0" w:space="0" w:color="auto"/>
        <w:right w:val="none" w:sz="0" w:space="0" w:color="auto"/>
      </w:divBdr>
    </w:div>
    <w:div w:id="827400452">
      <w:bodyDiv w:val="1"/>
      <w:marLeft w:val="0"/>
      <w:marRight w:val="0"/>
      <w:marTop w:val="0"/>
      <w:marBottom w:val="0"/>
      <w:divBdr>
        <w:top w:val="none" w:sz="0" w:space="0" w:color="auto"/>
        <w:left w:val="none" w:sz="0" w:space="0" w:color="auto"/>
        <w:bottom w:val="none" w:sz="0" w:space="0" w:color="auto"/>
        <w:right w:val="none" w:sz="0" w:space="0" w:color="auto"/>
      </w:divBdr>
    </w:div>
    <w:div w:id="832262504">
      <w:bodyDiv w:val="1"/>
      <w:marLeft w:val="0"/>
      <w:marRight w:val="0"/>
      <w:marTop w:val="0"/>
      <w:marBottom w:val="0"/>
      <w:divBdr>
        <w:top w:val="none" w:sz="0" w:space="0" w:color="auto"/>
        <w:left w:val="none" w:sz="0" w:space="0" w:color="auto"/>
        <w:bottom w:val="none" w:sz="0" w:space="0" w:color="auto"/>
        <w:right w:val="none" w:sz="0" w:space="0" w:color="auto"/>
      </w:divBdr>
    </w:div>
    <w:div w:id="832337039">
      <w:bodyDiv w:val="1"/>
      <w:marLeft w:val="0"/>
      <w:marRight w:val="0"/>
      <w:marTop w:val="0"/>
      <w:marBottom w:val="0"/>
      <w:divBdr>
        <w:top w:val="none" w:sz="0" w:space="0" w:color="auto"/>
        <w:left w:val="none" w:sz="0" w:space="0" w:color="auto"/>
        <w:bottom w:val="none" w:sz="0" w:space="0" w:color="auto"/>
        <w:right w:val="none" w:sz="0" w:space="0" w:color="auto"/>
      </w:divBdr>
    </w:div>
    <w:div w:id="832379237">
      <w:bodyDiv w:val="1"/>
      <w:marLeft w:val="0"/>
      <w:marRight w:val="0"/>
      <w:marTop w:val="0"/>
      <w:marBottom w:val="0"/>
      <w:divBdr>
        <w:top w:val="none" w:sz="0" w:space="0" w:color="auto"/>
        <w:left w:val="none" w:sz="0" w:space="0" w:color="auto"/>
        <w:bottom w:val="none" w:sz="0" w:space="0" w:color="auto"/>
        <w:right w:val="none" w:sz="0" w:space="0" w:color="auto"/>
      </w:divBdr>
    </w:div>
    <w:div w:id="832835304">
      <w:bodyDiv w:val="1"/>
      <w:marLeft w:val="0"/>
      <w:marRight w:val="0"/>
      <w:marTop w:val="0"/>
      <w:marBottom w:val="0"/>
      <w:divBdr>
        <w:top w:val="none" w:sz="0" w:space="0" w:color="auto"/>
        <w:left w:val="none" w:sz="0" w:space="0" w:color="auto"/>
        <w:bottom w:val="none" w:sz="0" w:space="0" w:color="auto"/>
        <w:right w:val="none" w:sz="0" w:space="0" w:color="auto"/>
      </w:divBdr>
    </w:div>
    <w:div w:id="833497317">
      <w:bodyDiv w:val="1"/>
      <w:marLeft w:val="0"/>
      <w:marRight w:val="0"/>
      <w:marTop w:val="0"/>
      <w:marBottom w:val="0"/>
      <w:divBdr>
        <w:top w:val="none" w:sz="0" w:space="0" w:color="auto"/>
        <w:left w:val="none" w:sz="0" w:space="0" w:color="auto"/>
        <w:bottom w:val="none" w:sz="0" w:space="0" w:color="auto"/>
        <w:right w:val="none" w:sz="0" w:space="0" w:color="auto"/>
      </w:divBdr>
    </w:div>
    <w:div w:id="833884526">
      <w:bodyDiv w:val="1"/>
      <w:marLeft w:val="0"/>
      <w:marRight w:val="0"/>
      <w:marTop w:val="0"/>
      <w:marBottom w:val="0"/>
      <w:divBdr>
        <w:top w:val="none" w:sz="0" w:space="0" w:color="auto"/>
        <w:left w:val="none" w:sz="0" w:space="0" w:color="auto"/>
        <w:bottom w:val="none" w:sz="0" w:space="0" w:color="auto"/>
        <w:right w:val="none" w:sz="0" w:space="0" w:color="auto"/>
      </w:divBdr>
    </w:div>
    <w:div w:id="835848940">
      <w:bodyDiv w:val="1"/>
      <w:marLeft w:val="0"/>
      <w:marRight w:val="0"/>
      <w:marTop w:val="0"/>
      <w:marBottom w:val="0"/>
      <w:divBdr>
        <w:top w:val="none" w:sz="0" w:space="0" w:color="auto"/>
        <w:left w:val="none" w:sz="0" w:space="0" w:color="auto"/>
        <w:bottom w:val="none" w:sz="0" w:space="0" w:color="auto"/>
        <w:right w:val="none" w:sz="0" w:space="0" w:color="auto"/>
      </w:divBdr>
    </w:div>
    <w:div w:id="839345341">
      <w:bodyDiv w:val="1"/>
      <w:marLeft w:val="0"/>
      <w:marRight w:val="0"/>
      <w:marTop w:val="0"/>
      <w:marBottom w:val="0"/>
      <w:divBdr>
        <w:top w:val="none" w:sz="0" w:space="0" w:color="auto"/>
        <w:left w:val="none" w:sz="0" w:space="0" w:color="auto"/>
        <w:bottom w:val="none" w:sz="0" w:space="0" w:color="auto"/>
        <w:right w:val="none" w:sz="0" w:space="0" w:color="auto"/>
      </w:divBdr>
    </w:div>
    <w:div w:id="839932138">
      <w:bodyDiv w:val="1"/>
      <w:marLeft w:val="0"/>
      <w:marRight w:val="0"/>
      <w:marTop w:val="0"/>
      <w:marBottom w:val="0"/>
      <w:divBdr>
        <w:top w:val="none" w:sz="0" w:space="0" w:color="auto"/>
        <w:left w:val="none" w:sz="0" w:space="0" w:color="auto"/>
        <w:bottom w:val="none" w:sz="0" w:space="0" w:color="auto"/>
        <w:right w:val="none" w:sz="0" w:space="0" w:color="auto"/>
      </w:divBdr>
    </w:div>
    <w:div w:id="840048641">
      <w:bodyDiv w:val="1"/>
      <w:marLeft w:val="0"/>
      <w:marRight w:val="0"/>
      <w:marTop w:val="0"/>
      <w:marBottom w:val="0"/>
      <w:divBdr>
        <w:top w:val="none" w:sz="0" w:space="0" w:color="auto"/>
        <w:left w:val="none" w:sz="0" w:space="0" w:color="auto"/>
        <w:bottom w:val="none" w:sz="0" w:space="0" w:color="auto"/>
        <w:right w:val="none" w:sz="0" w:space="0" w:color="auto"/>
      </w:divBdr>
    </w:div>
    <w:div w:id="840851218">
      <w:bodyDiv w:val="1"/>
      <w:marLeft w:val="0"/>
      <w:marRight w:val="0"/>
      <w:marTop w:val="0"/>
      <w:marBottom w:val="0"/>
      <w:divBdr>
        <w:top w:val="none" w:sz="0" w:space="0" w:color="auto"/>
        <w:left w:val="none" w:sz="0" w:space="0" w:color="auto"/>
        <w:bottom w:val="none" w:sz="0" w:space="0" w:color="auto"/>
        <w:right w:val="none" w:sz="0" w:space="0" w:color="auto"/>
      </w:divBdr>
    </w:div>
    <w:div w:id="841896828">
      <w:bodyDiv w:val="1"/>
      <w:marLeft w:val="0"/>
      <w:marRight w:val="0"/>
      <w:marTop w:val="0"/>
      <w:marBottom w:val="0"/>
      <w:divBdr>
        <w:top w:val="none" w:sz="0" w:space="0" w:color="auto"/>
        <w:left w:val="none" w:sz="0" w:space="0" w:color="auto"/>
        <w:bottom w:val="none" w:sz="0" w:space="0" w:color="auto"/>
        <w:right w:val="none" w:sz="0" w:space="0" w:color="auto"/>
      </w:divBdr>
    </w:div>
    <w:div w:id="842403291">
      <w:bodyDiv w:val="1"/>
      <w:marLeft w:val="0"/>
      <w:marRight w:val="0"/>
      <w:marTop w:val="0"/>
      <w:marBottom w:val="0"/>
      <w:divBdr>
        <w:top w:val="none" w:sz="0" w:space="0" w:color="auto"/>
        <w:left w:val="none" w:sz="0" w:space="0" w:color="auto"/>
        <w:bottom w:val="none" w:sz="0" w:space="0" w:color="auto"/>
        <w:right w:val="none" w:sz="0" w:space="0" w:color="auto"/>
      </w:divBdr>
    </w:div>
    <w:div w:id="843013283">
      <w:bodyDiv w:val="1"/>
      <w:marLeft w:val="0"/>
      <w:marRight w:val="0"/>
      <w:marTop w:val="0"/>
      <w:marBottom w:val="0"/>
      <w:divBdr>
        <w:top w:val="none" w:sz="0" w:space="0" w:color="auto"/>
        <w:left w:val="none" w:sz="0" w:space="0" w:color="auto"/>
        <w:bottom w:val="none" w:sz="0" w:space="0" w:color="auto"/>
        <w:right w:val="none" w:sz="0" w:space="0" w:color="auto"/>
      </w:divBdr>
    </w:div>
    <w:div w:id="844905738">
      <w:bodyDiv w:val="1"/>
      <w:marLeft w:val="0"/>
      <w:marRight w:val="0"/>
      <w:marTop w:val="0"/>
      <w:marBottom w:val="0"/>
      <w:divBdr>
        <w:top w:val="none" w:sz="0" w:space="0" w:color="auto"/>
        <w:left w:val="none" w:sz="0" w:space="0" w:color="auto"/>
        <w:bottom w:val="none" w:sz="0" w:space="0" w:color="auto"/>
        <w:right w:val="none" w:sz="0" w:space="0" w:color="auto"/>
      </w:divBdr>
    </w:div>
    <w:div w:id="846677123">
      <w:bodyDiv w:val="1"/>
      <w:marLeft w:val="0"/>
      <w:marRight w:val="0"/>
      <w:marTop w:val="0"/>
      <w:marBottom w:val="0"/>
      <w:divBdr>
        <w:top w:val="none" w:sz="0" w:space="0" w:color="auto"/>
        <w:left w:val="none" w:sz="0" w:space="0" w:color="auto"/>
        <w:bottom w:val="none" w:sz="0" w:space="0" w:color="auto"/>
        <w:right w:val="none" w:sz="0" w:space="0" w:color="auto"/>
      </w:divBdr>
    </w:div>
    <w:div w:id="848102641">
      <w:bodyDiv w:val="1"/>
      <w:marLeft w:val="0"/>
      <w:marRight w:val="0"/>
      <w:marTop w:val="0"/>
      <w:marBottom w:val="0"/>
      <w:divBdr>
        <w:top w:val="none" w:sz="0" w:space="0" w:color="auto"/>
        <w:left w:val="none" w:sz="0" w:space="0" w:color="auto"/>
        <w:bottom w:val="none" w:sz="0" w:space="0" w:color="auto"/>
        <w:right w:val="none" w:sz="0" w:space="0" w:color="auto"/>
      </w:divBdr>
    </w:div>
    <w:div w:id="849947642">
      <w:bodyDiv w:val="1"/>
      <w:marLeft w:val="0"/>
      <w:marRight w:val="0"/>
      <w:marTop w:val="0"/>
      <w:marBottom w:val="0"/>
      <w:divBdr>
        <w:top w:val="none" w:sz="0" w:space="0" w:color="auto"/>
        <w:left w:val="none" w:sz="0" w:space="0" w:color="auto"/>
        <w:bottom w:val="none" w:sz="0" w:space="0" w:color="auto"/>
        <w:right w:val="none" w:sz="0" w:space="0" w:color="auto"/>
      </w:divBdr>
    </w:div>
    <w:div w:id="853884992">
      <w:bodyDiv w:val="1"/>
      <w:marLeft w:val="0"/>
      <w:marRight w:val="0"/>
      <w:marTop w:val="0"/>
      <w:marBottom w:val="0"/>
      <w:divBdr>
        <w:top w:val="none" w:sz="0" w:space="0" w:color="auto"/>
        <w:left w:val="none" w:sz="0" w:space="0" w:color="auto"/>
        <w:bottom w:val="none" w:sz="0" w:space="0" w:color="auto"/>
        <w:right w:val="none" w:sz="0" w:space="0" w:color="auto"/>
      </w:divBdr>
    </w:div>
    <w:div w:id="854733986">
      <w:bodyDiv w:val="1"/>
      <w:marLeft w:val="0"/>
      <w:marRight w:val="0"/>
      <w:marTop w:val="0"/>
      <w:marBottom w:val="0"/>
      <w:divBdr>
        <w:top w:val="none" w:sz="0" w:space="0" w:color="auto"/>
        <w:left w:val="none" w:sz="0" w:space="0" w:color="auto"/>
        <w:bottom w:val="none" w:sz="0" w:space="0" w:color="auto"/>
        <w:right w:val="none" w:sz="0" w:space="0" w:color="auto"/>
      </w:divBdr>
    </w:div>
    <w:div w:id="855969927">
      <w:bodyDiv w:val="1"/>
      <w:marLeft w:val="0"/>
      <w:marRight w:val="0"/>
      <w:marTop w:val="0"/>
      <w:marBottom w:val="0"/>
      <w:divBdr>
        <w:top w:val="none" w:sz="0" w:space="0" w:color="auto"/>
        <w:left w:val="none" w:sz="0" w:space="0" w:color="auto"/>
        <w:bottom w:val="none" w:sz="0" w:space="0" w:color="auto"/>
        <w:right w:val="none" w:sz="0" w:space="0" w:color="auto"/>
      </w:divBdr>
    </w:div>
    <w:div w:id="856188530">
      <w:bodyDiv w:val="1"/>
      <w:marLeft w:val="0"/>
      <w:marRight w:val="0"/>
      <w:marTop w:val="0"/>
      <w:marBottom w:val="0"/>
      <w:divBdr>
        <w:top w:val="none" w:sz="0" w:space="0" w:color="auto"/>
        <w:left w:val="none" w:sz="0" w:space="0" w:color="auto"/>
        <w:bottom w:val="none" w:sz="0" w:space="0" w:color="auto"/>
        <w:right w:val="none" w:sz="0" w:space="0" w:color="auto"/>
      </w:divBdr>
    </w:div>
    <w:div w:id="856582923">
      <w:bodyDiv w:val="1"/>
      <w:marLeft w:val="0"/>
      <w:marRight w:val="0"/>
      <w:marTop w:val="0"/>
      <w:marBottom w:val="0"/>
      <w:divBdr>
        <w:top w:val="none" w:sz="0" w:space="0" w:color="auto"/>
        <w:left w:val="none" w:sz="0" w:space="0" w:color="auto"/>
        <w:bottom w:val="none" w:sz="0" w:space="0" w:color="auto"/>
        <w:right w:val="none" w:sz="0" w:space="0" w:color="auto"/>
      </w:divBdr>
    </w:div>
    <w:div w:id="856819902">
      <w:bodyDiv w:val="1"/>
      <w:marLeft w:val="0"/>
      <w:marRight w:val="0"/>
      <w:marTop w:val="0"/>
      <w:marBottom w:val="0"/>
      <w:divBdr>
        <w:top w:val="none" w:sz="0" w:space="0" w:color="auto"/>
        <w:left w:val="none" w:sz="0" w:space="0" w:color="auto"/>
        <w:bottom w:val="none" w:sz="0" w:space="0" w:color="auto"/>
        <w:right w:val="none" w:sz="0" w:space="0" w:color="auto"/>
      </w:divBdr>
    </w:div>
    <w:div w:id="856889572">
      <w:bodyDiv w:val="1"/>
      <w:marLeft w:val="0"/>
      <w:marRight w:val="0"/>
      <w:marTop w:val="0"/>
      <w:marBottom w:val="0"/>
      <w:divBdr>
        <w:top w:val="none" w:sz="0" w:space="0" w:color="auto"/>
        <w:left w:val="none" w:sz="0" w:space="0" w:color="auto"/>
        <w:bottom w:val="none" w:sz="0" w:space="0" w:color="auto"/>
        <w:right w:val="none" w:sz="0" w:space="0" w:color="auto"/>
      </w:divBdr>
    </w:div>
    <w:div w:id="857933805">
      <w:bodyDiv w:val="1"/>
      <w:marLeft w:val="0"/>
      <w:marRight w:val="0"/>
      <w:marTop w:val="0"/>
      <w:marBottom w:val="0"/>
      <w:divBdr>
        <w:top w:val="none" w:sz="0" w:space="0" w:color="auto"/>
        <w:left w:val="none" w:sz="0" w:space="0" w:color="auto"/>
        <w:bottom w:val="none" w:sz="0" w:space="0" w:color="auto"/>
        <w:right w:val="none" w:sz="0" w:space="0" w:color="auto"/>
      </w:divBdr>
    </w:div>
    <w:div w:id="858810054">
      <w:bodyDiv w:val="1"/>
      <w:marLeft w:val="0"/>
      <w:marRight w:val="0"/>
      <w:marTop w:val="0"/>
      <w:marBottom w:val="0"/>
      <w:divBdr>
        <w:top w:val="none" w:sz="0" w:space="0" w:color="auto"/>
        <w:left w:val="none" w:sz="0" w:space="0" w:color="auto"/>
        <w:bottom w:val="none" w:sz="0" w:space="0" w:color="auto"/>
        <w:right w:val="none" w:sz="0" w:space="0" w:color="auto"/>
      </w:divBdr>
    </w:div>
    <w:div w:id="859857566">
      <w:bodyDiv w:val="1"/>
      <w:marLeft w:val="0"/>
      <w:marRight w:val="0"/>
      <w:marTop w:val="0"/>
      <w:marBottom w:val="0"/>
      <w:divBdr>
        <w:top w:val="none" w:sz="0" w:space="0" w:color="auto"/>
        <w:left w:val="none" w:sz="0" w:space="0" w:color="auto"/>
        <w:bottom w:val="none" w:sz="0" w:space="0" w:color="auto"/>
        <w:right w:val="none" w:sz="0" w:space="0" w:color="auto"/>
      </w:divBdr>
    </w:div>
    <w:div w:id="860751821">
      <w:bodyDiv w:val="1"/>
      <w:marLeft w:val="0"/>
      <w:marRight w:val="0"/>
      <w:marTop w:val="0"/>
      <w:marBottom w:val="0"/>
      <w:divBdr>
        <w:top w:val="none" w:sz="0" w:space="0" w:color="auto"/>
        <w:left w:val="none" w:sz="0" w:space="0" w:color="auto"/>
        <w:bottom w:val="none" w:sz="0" w:space="0" w:color="auto"/>
        <w:right w:val="none" w:sz="0" w:space="0" w:color="auto"/>
      </w:divBdr>
    </w:div>
    <w:div w:id="861164701">
      <w:bodyDiv w:val="1"/>
      <w:marLeft w:val="0"/>
      <w:marRight w:val="0"/>
      <w:marTop w:val="0"/>
      <w:marBottom w:val="0"/>
      <w:divBdr>
        <w:top w:val="none" w:sz="0" w:space="0" w:color="auto"/>
        <w:left w:val="none" w:sz="0" w:space="0" w:color="auto"/>
        <w:bottom w:val="none" w:sz="0" w:space="0" w:color="auto"/>
        <w:right w:val="none" w:sz="0" w:space="0" w:color="auto"/>
      </w:divBdr>
    </w:div>
    <w:div w:id="861213259">
      <w:bodyDiv w:val="1"/>
      <w:marLeft w:val="0"/>
      <w:marRight w:val="0"/>
      <w:marTop w:val="0"/>
      <w:marBottom w:val="0"/>
      <w:divBdr>
        <w:top w:val="none" w:sz="0" w:space="0" w:color="auto"/>
        <w:left w:val="none" w:sz="0" w:space="0" w:color="auto"/>
        <w:bottom w:val="none" w:sz="0" w:space="0" w:color="auto"/>
        <w:right w:val="none" w:sz="0" w:space="0" w:color="auto"/>
      </w:divBdr>
    </w:div>
    <w:div w:id="864444507">
      <w:bodyDiv w:val="1"/>
      <w:marLeft w:val="0"/>
      <w:marRight w:val="0"/>
      <w:marTop w:val="0"/>
      <w:marBottom w:val="0"/>
      <w:divBdr>
        <w:top w:val="none" w:sz="0" w:space="0" w:color="auto"/>
        <w:left w:val="none" w:sz="0" w:space="0" w:color="auto"/>
        <w:bottom w:val="none" w:sz="0" w:space="0" w:color="auto"/>
        <w:right w:val="none" w:sz="0" w:space="0" w:color="auto"/>
      </w:divBdr>
    </w:div>
    <w:div w:id="866060283">
      <w:bodyDiv w:val="1"/>
      <w:marLeft w:val="0"/>
      <w:marRight w:val="0"/>
      <w:marTop w:val="0"/>
      <w:marBottom w:val="0"/>
      <w:divBdr>
        <w:top w:val="none" w:sz="0" w:space="0" w:color="auto"/>
        <w:left w:val="none" w:sz="0" w:space="0" w:color="auto"/>
        <w:bottom w:val="none" w:sz="0" w:space="0" w:color="auto"/>
        <w:right w:val="none" w:sz="0" w:space="0" w:color="auto"/>
      </w:divBdr>
    </w:div>
    <w:div w:id="867138440">
      <w:bodyDiv w:val="1"/>
      <w:marLeft w:val="0"/>
      <w:marRight w:val="0"/>
      <w:marTop w:val="0"/>
      <w:marBottom w:val="0"/>
      <w:divBdr>
        <w:top w:val="none" w:sz="0" w:space="0" w:color="auto"/>
        <w:left w:val="none" w:sz="0" w:space="0" w:color="auto"/>
        <w:bottom w:val="none" w:sz="0" w:space="0" w:color="auto"/>
        <w:right w:val="none" w:sz="0" w:space="0" w:color="auto"/>
      </w:divBdr>
    </w:div>
    <w:div w:id="867913836">
      <w:bodyDiv w:val="1"/>
      <w:marLeft w:val="0"/>
      <w:marRight w:val="0"/>
      <w:marTop w:val="0"/>
      <w:marBottom w:val="0"/>
      <w:divBdr>
        <w:top w:val="none" w:sz="0" w:space="0" w:color="auto"/>
        <w:left w:val="none" w:sz="0" w:space="0" w:color="auto"/>
        <w:bottom w:val="none" w:sz="0" w:space="0" w:color="auto"/>
        <w:right w:val="none" w:sz="0" w:space="0" w:color="auto"/>
      </w:divBdr>
    </w:div>
    <w:div w:id="868182816">
      <w:bodyDiv w:val="1"/>
      <w:marLeft w:val="0"/>
      <w:marRight w:val="0"/>
      <w:marTop w:val="0"/>
      <w:marBottom w:val="0"/>
      <w:divBdr>
        <w:top w:val="none" w:sz="0" w:space="0" w:color="auto"/>
        <w:left w:val="none" w:sz="0" w:space="0" w:color="auto"/>
        <w:bottom w:val="none" w:sz="0" w:space="0" w:color="auto"/>
        <w:right w:val="none" w:sz="0" w:space="0" w:color="auto"/>
      </w:divBdr>
    </w:div>
    <w:div w:id="868569348">
      <w:bodyDiv w:val="1"/>
      <w:marLeft w:val="0"/>
      <w:marRight w:val="0"/>
      <w:marTop w:val="0"/>
      <w:marBottom w:val="0"/>
      <w:divBdr>
        <w:top w:val="none" w:sz="0" w:space="0" w:color="auto"/>
        <w:left w:val="none" w:sz="0" w:space="0" w:color="auto"/>
        <w:bottom w:val="none" w:sz="0" w:space="0" w:color="auto"/>
        <w:right w:val="none" w:sz="0" w:space="0" w:color="auto"/>
      </w:divBdr>
    </w:div>
    <w:div w:id="870069444">
      <w:bodyDiv w:val="1"/>
      <w:marLeft w:val="0"/>
      <w:marRight w:val="0"/>
      <w:marTop w:val="0"/>
      <w:marBottom w:val="0"/>
      <w:divBdr>
        <w:top w:val="none" w:sz="0" w:space="0" w:color="auto"/>
        <w:left w:val="none" w:sz="0" w:space="0" w:color="auto"/>
        <w:bottom w:val="none" w:sz="0" w:space="0" w:color="auto"/>
        <w:right w:val="none" w:sz="0" w:space="0" w:color="auto"/>
      </w:divBdr>
    </w:div>
    <w:div w:id="870798382">
      <w:bodyDiv w:val="1"/>
      <w:marLeft w:val="0"/>
      <w:marRight w:val="0"/>
      <w:marTop w:val="0"/>
      <w:marBottom w:val="0"/>
      <w:divBdr>
        <w:top w:val="none" w:sz="0" w:space="0" w:color="auto"/>
        <w:left w:val="none" w:sz="0" w:space="0" w:color="auto"/>
        <w:bottom w:val="none" w:sz="0" w:space="0" w:color="auto"/>
        <w:right w:val="none" w:sz="0" w:space="0" w:color="auto"/>
      </w:divBdr>
    </w:div>
    <w:div w:id="872419717">
      <w:bodyDiv w:val="1"/>
      <w:marLeft w:val="0"/>
      <w:marRight w:val="0"/>
      <w:marTop w:val="0"/>
      <w:marBottom w:val="0"/>
      <w:divBdr>
        <w:top w:val="none" w:sz="0" w:space="0" w:color="auto"/>
        <w:left w:val="none" w:sz="0" w:space="0" w:color="auto"/>
        <w:bottom w:val="none" w:sz="0" w:space="0" w:color="auto"/>
        <w:right w:val="none" w:sz="0" w:space="0" w:color="auto"/>
      </w:divBdr>
    </w:div>
    <w:div w:id="873076799">
      <w:bodyDiv w:val="1"/>
      <w:marLeft w:val="0"/>
      <w:marRight w:val="0"/>
      <w:marTop w:val="0"/>
      <w:marBottom w:val="0"/>
      <w:divBdr>
        <w:top w:val="none" w:sz="0" w:space="0" w:color="auto"/>
        <w:left w:val="none" w:sz="0" w:space="0" w:color="auto"/>
        <w:bottom w:val="none" w:sz="0" w:space="0" w:color="auto"/>
        <w:right w:val="none" w:sz="0" w:space="0" w:color="auto"/>
      </w:divBdr>
    </w:div>
    <w:div w:id="873427076">
      <w:bodyDiv w:val="1"/>
      <w:marLeft w:val="0"/>
      <w:marRight w:val="0"/>
      <w:marTop w:val="0"/>
      <w:marBottom w:val="0"/>
      <w:divBdr>
        <w:top w:val="none" w:sz="0" w:space="0" w:color="auto"/>
        <w:left w:val="none" w:sz="0" w:space="0" w:color="auto"/>
        <w:bottom w:val="none" w:sz="0" w:space="0" w:color="auto"/>
        <w:right w:val="none" w:sz="0" w:space="0" w:color="auto"/>
      </w:divBdr>
    </w:div>
    <w:div w:id="873810056">
      <w:bodyDiv w:val="1"/>
      <w:marLeft w:val="0"/>
      <w:marRight w:val="0"/>
      <w:marTop w:val="0"/>
      <w:marBottom w:val="0"/>
      <w:divBdr>
        <w:top w:val="none" w:sz="0" w:space="0" w:color="auto"/>
        <w:left w:val="none" w:sz="0" w:space="0" w:color="auto"/>
        <w:bottom w:val="none" w:sz="0" w:space="0" w:color="auto"/>
        <w:right w:val="none" w:sz="0" w:space="0" w:color="auto"/>
      </w:divBdr>
    </w:div>
    <w:div w:id="874851242">
      <w:bodyDiv w:val="1"/>
      <w:marLeft w:val="0"/>
      <w:marRight w:val="0"/>
      <w:marTop w:val="0"/>
      <w:marBottom w:val="0"/>
      <w:divBdr>
        <w:top w:val="none" w:sz="0" w:space="0" w:color="auto"/>
        <w:left w:val="none" w:sz="0" w:space="0" w:color="auto"/>
        <w:bottom w:val="none" w:sz="0" w:space="0" w:color="auto"/>
        <w:right w:val="none" w:sz="0" w:space="0" w:color="auto"/>
      </w:divBdr>
    </w:div>
    <w:div w:id="878590366">
      <w:bodyDiv w:val="1"/>
      <w:marLeft w:val="0"/>
      <w:marRight w:val="0"/>
      <w:marTop w:val="0"/>
      <w:marBottom w:val="0"/>
      <w:divBdr>
        <w:top w:val="none" w:sz="0" w:space="0" w:color="auto"/>
        <w:left w:val="none" w:sz="0" w:space="0" w:color="auto"/>
        <w:bottom w:val="none" w:sz="0" w:space="0" w:color="auto"/>
        <w:right w:val="none" w:sz="0" w:space="0" w:color="auto"/>
      </w:divBdr>
    </w:div>
    <w:div w:id="878931903">
      <w:bodyDiv w:val="1"/>
      <w:marLeft w:val="0"/>
      <w:marRight w:val="0"/>
      <w:marTop w:val="0"/>
      <w:marBottom w:val="0"/>
      <w:divBdr>
        <w:top w:val="none" w:sz="0" w:space="0" w:color="auto"/>
        <w:left w:val="none" w:sz="0" w:space="0" w:color="auto"/>
        <w:bottom w:val="none" w:sz="0" w:space="0" w:color="auto"/>
        <w:right w:val="none" w:sz="0" w:space="0" w:color="auto"/>
      </w:divBdr>
    </w:div>
    <w:div w:id="879250108">
      <w:bodyDiv w:val="1"/>
      <w:marLeft w:val="0"/>
      <w:marRight w:val="0"/>
      <w:marTop w:val="0"/>
      <w:marBottom w:val="0"/>
      <w:divBdr>
        <w:top w:val="none" w:sz="0" w:space="0" w:color="auto"/>
        <w:left w:val="none" w:sz="0" w:space="0" w:color="auto"/>
        <w:bottom w:val="none" w:sz="0" w:space="0" w:color="auto"/>
        <w:right w:val="none" w:sz="0" w:space="0" w:color="auto"/>
      </w:divBdr>
    </w:div>
    <w:div w:id="879702421">
      <w:bodyDiv w:val="1"/>
      <w:marLeft w:val="0"/>
      <w:marRight w:val="0"/>
      <w:marTop w:val="0"/>
      <w:marBottom w:val="0"/>
      <w:divBdr>
        <w:top w:val="none" w:sz="0" w:space="0" w:color="auto"/>
        <w:left w:val="none" w:sz="0" w:space="0" w:color="auto"/>
        <w:bottom w:val="none" w:sz="0" w:space="0" w:color="auto"/>
        <w:right w:val="none" w:sz="0" w:space="0" w:color="auto"/>
      </w:divBdr>
    </w:div>
    <w:div w:id="880020108">
      <w:bodyDiv w:val="1"/>
      <w:marLeft w:val="0"/>
      <w:marRight w:val="0"/>
      <w:marTop w:val="0"/>
      <w:marBottom w:val="0"/>
      <w:divBdr>
        <w:top w:val="none" w:sz="0" w:space="0" w:color="auto"/>
        <w:left w:val="none" w:sz="0" w:space="0" w:color="auto"/>
        <w:bottom w:val="none" w:sz="0" w:space="0" w:color="auto"/>
        <w:right w:val="none" w:sz="0" w:space="0" w:color="auto"/>
      </w:divBdr>
    </w:div>
    <w:div w:id="880022750">
      <w:bodyDiv w:val="1"/>
      <w:marLeft w:val="0"/>
      <w:marRight w:val="0"/>
      <w:marTop w:val="0"/>
      <w:marBottom w:val="0"/>
      <w:divBdr>
        <w:top w:val="none" w:sz="0" w:space="0" w:color="auto"/>
        <w:left w:val="none" w:sz="0" w:space="0" w:color="auto"/>
        <w:bottom w:val="none" w:sz="0" w:space="0" w:color="auto"/>
        <w:right w:val="none" w:sz="0" w:space="0" w:color="auto"/>
      </w:divBdr>
    </w:div>
    <w:div w:id="881404152">
      <w:bodyDiv w:val="1"/>
      <w:marLeft w:val="0"/>
      <w:marRight w:val="0"/>
      <w:marTop w:val="0"/>
      <w:marBottom w:val="0"/>
      <w:divBdr>
        <w:top w:val="none" w:sz="0" w:space="0" w:color="auto"/>
        <w:left w:val="none" w:sz="0" w:space="0" w:color="auto"/>
        <w:bottom w:val="none" w:sz="0" w:space="0" w:color="auto"/>
        <w:right w:val="none" w:sz="0" w:space="0" w:color="auto"/>
      </w:divBdr>
    </w:div>
    <w:div w:id="882718097">
      <w:bodyDiv w:val="1"/>
      <w:marLeft w:val="0"/>
      <w:marRight w:val="0"/>
      <w:marTop w:val="0"/>
      <w:marBottom w:val="0"/>
      <w:divBdr>
        <w:top w:val="none" w:sz="0" w:space="0" w:color="auto"/>
        <w:left w:val="none" w:sz="0" w:space="0" w:color="auto"/>
        <w:bottom w:val="none" w:sz="0" w:space="0" w:color="auto"/>
        <w:right w:val="none" w:sz="0" w:space="0" w:color="auto"/>
      </w:divBdr>
    </w:div>
    <w:div w:id="884214190">
      <w:bodyDiv w:val="1"/>
      <w:marLeft w:val="0"/>
      <w:marRight w:val="0"/>
      <w:marTop w:val="0"/>
      <w:marBottom w:val="0"/>
      <w:divBdr>
        <w:top w:val="none" w:sz="0" w:space="0" w:color="auto"/>
        <w:left w:val="none" w:sz="0" w:space="0" w:color="auto"/>
        <w:bottom w:val="none" w:sz="0" w:space="0" w:color="auto"/>
        <w:right w:val="none" w:sz="0" w:space="0" w:color="auto"/>
      </w:divBdr>
    </w:div>
    <w:div w:id="885220691">
      <w:bodyDiv w:val="1"/>
      <w:marLeft w:val="0"/>
      <w:marRight w:val="0"/>
      <w:marTop w:val="0"/>
      <w:marBottom w:val="0"/>
      <w:divBdr>
        <w:top w:val="none" w:sz="0" w:space="0" w:color="auto"/>
        <w:left w:val="none" w:sz="0" w:space="0" w:color="auto"/>
        <w:bottom w:val="none" w:sz="0" w:space="0" w:color="auto"/>
        <w:right w:val="none" w:sz="0" w:space="0" w:color="auto"/>
      </w:divBdr>
    </w:div>
    <w:div w:id="885989030">
      <w:bodyDiv w:val="1"/>
      <w:marLeft w:val="0"/>
      <w:marRight w:val="0"/>
      <w:marTop w:val="0"/>
      <w:marBottom w:val="0"/>
      <w:divBdr>
        <w:top w:val="none" w:sz="0" w:space="0" w:color="auto"/>
        <w:left w:val="none" w:sz="0" w:space="0" w:color="auto"/>
        <w:bottom w:val="none" w:sz="0" w:space="0" w:color="auto"/>
        <w:right w:val="none" w:sz="0" w:space="0" w:color="auto"/>
      </w:divBdr>
    </w:div>
    <w:div w:id="889265042">
      <w:bodyDiv w:val="1"/>
      <w:marLeft w:val="0"/>
      <w:marRight w:val="0"/>
      <w:marTop w:val="0"/>
      <w:marBottom w:val="0"/>
      <w:divBdr>
        <w:top w:val="none" w:sz="0" w:space="0" w:color="auto"/>
        <w:left w:val="none" w:sz="0" w:space="0" w:color="auto"/>
        <w:bottom w:val="none" w:sz="0" w:space="0" w:color="auto"/>
        <w:right w:val="none" w:sz="0" w:space="0" w:color="auto"/>
      </w:divBdr>
    </w:div>
    <w:div w:id="891423055">
      <w:bodyDiv w:val="1"/>
      <w:marLeft w:val="0"/>
      <w:marRight w:val="0"/>
      <w:marTop w:val="0"/>
      <w:marBottom w:val="0"/>
      <w:divBdr>
        <w:top w:val="none" w:sz="0" w:space="0" w:color="auto"/>
        <w:left w:val="none" w:sz="0" w:space="0" w:color="auto"/>
        <w:bottom w:val="none" w:sz="0" w:space="0" w:color="auto"/>
        <w:right w:val="none" w:sz="0" w:space="0" w:color="auto"/>
      </w:divBdr>
    </w:div>
    <w:div w:id="892353145">
      <w:bodyDiv w:val="1"/>
      <w:marLeft w:val="0"/>
      <w:marRight w:val="0"/>
      <w:marTop w:val="0"/>
      <w:marBottom w:val="0"/>
      <w:divBdr>
        <w:top w:val="none" w:sz="0" w:space="0" w:color="auto"/>
        <w:left w:val="none" w:sz="0" w:space="0" w:color="auto"/>
        <w:bottom w:val="none" w:sz="0" w:space="0" w:color="auto"/>
        <w:right w:val="none" w:sz="0" w:space="0" w:color="auto"/>
      </w:divBdr>
    </w:div>
    <w:div w:id="893127107">
      <w:bodyDiv w:val="1"/>
      <w:marLeft w:val="0"/>
      <w:marRight w:val="0"/>
      <w:marTop w:val="0"/>
      <w:marBottom w:val="0"/>
      <w:divBdr>
        <w:top w:val="none" w:sz="0" w:space="0" w:color="auto"/>
        <w:left w:val="none" w:sz="0" w:space="0" w:color="auto"/>
        <w:bottom w:val="none" w:sz="0" w:space="0" w:color="auto"/>
        <w:right w:val="none" w:sz="0" w:space="0" w:color="auto"/>
      </w:divBdr>
    </w:div>
    <w:div w:id="893152666">
      <w:bodyDiv w:val="1"/>
      <w:marLeft w:val="0"/>
      <w:marRight w:val="0"/>
      <w:marTop w:val="0"/>
      <w:marBottom w:val="0"/>
      <w:divBdr>
        <w:top w:val="none" w:sz="0" w:space="0" w:color="auto"/>
        <w:left w:val="none" w:sz="0" w:space="0" w:color="auto"/>
        <w:bottom w:val="none" w:sz="0" w:space="0" w:color="auto"/>
        <w:right w:val="none" w:sz="0" w:space="0" w:color="auto"/>
      </w:divBdr>
    </w:div>
    <w:div w:id="897978035">
      <w:bodyDiv w:val="1"/>
      <w:marLeft w:val="0"/>
      <w:marRight w:val="0"/>
      <w:marTop w:val="0"/>
      <w:marBottom w:val="0"/>
      <w:divBdr>
        <w:top w:val="none" w:sz="0" w:space="0" w:color="auto"/>
        <w:left w:val="none" w:sz="0" w:space="0" w:color="auto"/>
        <w:bottom w:val="none" w:sz="0" w:space="0" w:color="auto"/>
        <w:right w:val="none" w:sz="0" w:space="0" w:color="auto"/>
      </w:divBdr>
    </w:div>
    <w:div w:id="898394953">
      <w:bodyDiv w:val="1"/>
      <w:marLeft w:val="0"/>
      <w:marRight w:val="0"/>
      <w:marTop w:val="0"/>
      <w:marBottom w:val="0"/>
      <w:divBdr>
        <w:top w:val="none" w:sz="0" w:space="0" w:color="auto"/>
        <w:left w:val="none" w:sz="0" w:space="0" w:color="auto"/>
        <w:bottom w:val="none" w:sz="0" w:space="0" w:color="auto"/>
        <w:right w:val="none" w:sz="0" w:space="0" w:color="auto"/>
      </w:divBdr>
    </w:div>
    <w:div w:id="899756175">
      <w:bodyDiv w:val="1"/>
      <w:marLeft w:val="0"/>
      <w:marRight w:val="0"/>
      <w:marTop w:val="0"/>
      <w:marBottom w:val="0"/>
      <w:divBdr>
        <w:top w:val="none" w:sz="0" w:space="0" w:color="auto"/>
        <w:left w:val="none" w:sz="0" w:space="0" w:color="auto"/>
        <w:bottom w:val="none" w:sz="0" w:space="0" w:color="auto"/>
        <w:right w:val="none" w:sz="0" w:space="0" w:color="auto"/>
      </w:divBdr>
    </w:div>
    <w:div w:id="901141591">
      <w:bodyDiv w:val="1"/>
      <w:marLeft w:val="0"/>
      <w:marRight w:val="0"/>
      <w:marTop w:val="0"/>
      <w:marBottom w:val="0"/>
      <w:divBdr>
        <w:top w:val="none" w:sz="0" w:space="0" w:color="auto"/>
        <w:left w:val="none" w:sz="0" w:space="0" w:color="auto"/>
        <w:bottom w:val="none" w:sz="0" w:space="0" w:color="auto"/>
        <w:right w:val="none" w:sz="0" w:space="0" w:color="auto"/>
      </w:divBdr>
    </w:div>
    <w:div w:id="902760155">
      <w:bodyDiv w:val="1"/>
      <w:marLeft w:val="0"/>
      <w:marRight w:val="0"/>
      <w:marTop w:val="0"/>
      <w:marBottom w:val="0"/>
      <w:divBdr>
        <w:top w:val="none" w:sz="0" w:space="0" w:color="auto"/>
        <w:left w:val="none" w:sz="0" w:space="0" w:color="auto"/>
        <w:bottom w:val="none" w:sz="0" w:space="0" w:color="auto"/>
        <w:right w:val="none" w:sz="0" w:space="0" w:color="auto"/>
      </w:divBdr>
    </w:div>
    <w:div w:id="904608542">
      <w:bodyDiv w:val="1"/>
      <w:marLeft w:val="0"/>
      <w:marRight w:val="0"/>
      <w:marTop w:val="0"/>
      <w:marBottom w:val="0"/>
      <w:divBdr>
        <w:top w:val="none" w:sz="0" w:space="0" w:color="auto"/>
        <w:left w:val="none" w:sz="0" w:space="0" w:color="auto"/>
        <w:bottom w:val="none" w:sz="0" w:space="0" w:color="auto"/>
        <w:right w:val="none" w:sz="0" w:space="0" w:color="auto"/>
      </w:divBdr>
    </w:div>
    <w:div w:id="904805352">
      <w:bodyDiv w:val="1"/>
      <w:marLeft w:val="0"/>
      <w:marRight w:val="0"/>
      <w:marTop w:val="0"/>
      <w:marBottom w:val="0"/>
      <w:divBdr>
        <w:top w:val="none" w:sz="0" w:space="0" w:color="auto"/>
        <w:left w:val="none" w:sz="0" w:space="0" w:color="auto"/>
        <w:bottom w:val="none" w:sz="0" w:space="0" w:color="auto"/>
        <w:right w:val="none" w:sz="0" w:space="0" w:color="auto"/>
      </w:divBdr>
    </w:div>
    <w:div w:id="905141483">
      <w:bodyDiv w:val="1"/>
      <w:marLeft w:val="0"/>
      <w:marRight w:val="0"/>
      <w:marTop w:val="0"/>
      <w:marBottom w:val="0"/>
      <w:divBdr>
        <w:top w:val="none" w:sz="0" w:space="0" w:color="auto"/>
        <w:left w:val="none" w:sz="0" w:space="0" w:color="auto"/>
        <w:bottom w:val="none" w:sz="0" w:space="0" w:color="auto"/>
        <w:right w:val="none" w:sz="0" w:space="0" w:color="auto"/>
      </w:divBdr>
    </w:div>
    <w:div w:id="905460012">
      <w:bodyDiv w:val="1"/>
      <w:marLeft w:val="0"/>
      <w:marRight w:val="0"/>
      <w:marTop w:val="0"/>
      <w:marBottom w:val="0"/>
      <w:divBdr>
        <w:top w:val="none" w:sz="0" w:space="0" w:color="auto"/>
        <w:left w:val="none" w:sz="0" w:space="0" w:color="auto"/>
        <w:bottom w:val="none" w:sz="0" w:space="0" w:color="auto"/>
        <w:right w:val="none" w:sz="0" w:space="0" w:color="auto"/>
      </w:divBdr>
    </w:div>
    <w:div w:id="906108570">
      <w:bodyDiv w:val="1"/>
      <w:marLeft w:val="0"/>
      <w:marRight w:val="0"/>
      <w:marTop w:val="0"/>
      <w:marBottom w:val="0"/>
      <w:divBdr>
        <w:top w:val="none" w:sz="0" w:space="0" w:color="auto"/>
        <w:left w:val="none" w:sz="0" w:space="0" w:color="auto"/>
        <w:bottom w:val="none" w:sz="0" w:space="0" w:color="auto"/>
        <w:right w:val="none" w:sz="0" w:space="0" w:color="auto"/>
      </w:divBdr>
    </w:div>
    <w:div w:id="906646720">
      <w:bodyDiv w:val="1"/>
      <w:marLeft w:val="0"/>
      <w:marRight w:val="0"/>
      <w:marTop w:val="0"/>
      <w:marBottom w:val="0"/>
      <w:divBdr>
        <w:top w:val="none" w:sz="0" w:space="0" w:color="auto"/>
        <w:left w:val="none" w:sz="0" w:space="0" w:color="auto"/>
        <w:bottom w:val="none" w:sz="0" w:space="0" w:color="auto"/>
        <w:right w:val="none" w:sz="0" w:space="0" w:color="auto"/>
      </w:divBdr>
    </w:div>
    <w:div w:id="906763068">
      <w:bodyDiv w:val="1"/>
      <w:marLeft w:val="0"/>
      <w:marRight w:val="0"/>
      <w:marTop w:val="0"/>
      <w:marBottom w:val="0"/>
      <w:divBdr>
        <w:top w:val="none" w:sz="0" w:space="0" w:color="auto"/>
        <w:left w:val="none" w:sz="0" w:space="0" w:color="auto"/>
        <w:bottom w:val="none" w:sz="0" w:space="0" w:color="auto"/>
        <w:right w:val="none" w:sz="0" w:space="0" w:color="auto"/>
      </w:divBdr>
    </w:div>
    <w:div w:id="907112938">
      <w:bodyDiv w:val="1"/>
      <w:marLeft w:val="0"/>
      <w:marRight w:val="0"/>
      <w:marTop w:val="0"/>
      <w:marBottom w:val="0"/>
      <w:divBdr>
        <w:top w:val="none" w:sz="0" w:space="0" w:color="auto"/>
        <w:left w:val="none" w:sz="0" w:space="0" w:color="auto"/>
        <w:bottom w:val="none" w:sz="0" w:space="0" w:color="auto"/>
        <w:right w:val="none" w:sz="0" w:space="0" w:color="auto"/>
      </w:divBdr>
    </w:div>
    <w:div w:id="908999888">
      <w:bodyDiv w:val="1"/>
      <w:marLeft w:val="0"/>
      <w:marRight w:val="0"/>
      <w:marTop w:val="0"/>
      <w:marBottom w:val="0"/>
      <w:divBdr>
        <w:top w:val="none" w:sz="0" w:space="0" w:color="auto"/>
        <w:left w:val="none" w:sz="0" w:space="0" w:color="auto"/>
        <w:bottom w:val="none" w:sz="0" w:space="0" w:color="auto"/>
        <w:right w:val="none" w:sz="0" w:space="0" w:color="auto"/>
      </w:divBdr>
    </w:div>
    <w:div w:id="909461703">
      <w:bodyDiv w:val="1"/>
      <w:marLeft w:val="0"/>
      <w:marRight w:val="0"/>
      <w:marTop w:val="0"/>
      <w:marBottom w:val="0"/>
      <w:divBdr>
        <w:top w:val="none" w:sz="0" w:space="0" w:color="auto"/>
        <w:left w:val="none" w:sz="0" w:space="0" w:color="auto"/>
        <w:bottom w:val="none" w:sz="0" w:space="0" w:color="auto"/>
        <w:right w:val="none" w:sz="0" w:space="0" w:color="auto"/>
      </w:divBdr>
    </w:div>
    <w:div w:id="910315188">
      <w:bodyDiv w:val="1"/>
      <w:marLeft w:val="0"/>
      <w:marRight w:val="0"/>
      <w:marTop w:val="0"/>
      <w:marBottom w:val="0"/>
      <w:divBdr>
        <w:top w:val="none" w:sz="0" w:space="0" w:color="auto"/>
        <w:left w:val="none" w:sz="0" w:space="0" w:color="auto"/>
        <w:bottom w:val="none" w:sz="0" w:space="0" w:color="auto"/>
        <w:right w:val="none" w:sz="0" w:space="0" w:color="auto"/>
      </w:divBdr>
    </w:div>
    <w:div w:id="910894613">
      <w:bodyDiv w:val="1"/>
      <w:marLeft w:val="0"/>
      <w:marRight w:val="0"/>
      <w:marTop w:val="0"/>
      <w:marBottom w:val="0"/>
      <w:divBdr>
        <w:top w:val="none" w:sz="0" w:space="0" w:color="auto"/>
        <w:left w:val="none" w:sz="0" w:space="0" w:color="auto"/>
        <w:bottom w:val="none" w:sz="0" w:space="0" w:color="auto"/>
        <w:right w:val="none" w:sz="0" w:space="0" w:color="auto"/>
      </w:divBdr>
    </w:div>
    <w:div w:id="911886446">
      <w:bodyDiv w:val="1"/>
      <w:marLeft w:val="0"/>
      <w:marRight w:val="0"/>
      <w:marTop w:val="0"/>
      <w:marBottom w:val="0"/>
      <w:divBdr>
        <w:top w:val="none" w:sz="0" w:space="0" w:color="auto"/>
        <w:left w:val="none" w:sz="0" w:space="0" w:color="auto"/>
        <w:bottom w:val="none" w:sz="0" w:space="0" w:color="auto"/>
        <w:right w:val="none" w:sz="0" w:space="0" w:color="auto"/>
      </w:divBdr>
    </w:div>
    <w:div w:id="912857617">
      <w:bodyDiv w:val="1"/>
      <w:marLeft w:val="0"/>
      <w:marRight w:val="0"/>
      <w:marTop w:val="0"/>
      <w:marBottom w:val="0"/>
      <w:divBdr>
        <w:top w:val="none" w:sz="0" w:space="0" w:color="auto"/>
        <w:left w:val="none" w:sz="0" w:space="0" w:color="auto"/>
        <w:bottom w:val="none" w:sz="0" w:space="0" w:color="auto"/>
        <w:right w:val="none" w:sz="0" w:space="0" w:color="auto"/>
      </w:divBdr>
    </w:div>
    <w:div w:id="913708444">
      <w:bodyDiv w:val="1"/>
      <w:marLeft w:val="0"/>
      <w:marRight w:val="0"/>
      <w:marTop w:val="0"/>
      <w:marBottom w:val="0"/>
      <w:divBdr>
        <w:top w:val="none" w:sz="0" w:space="0" w:color="auto"/>
        <w:left w:val="none" w:sz="0" w:space="0" w:color="auto"/>
        <w:bottom w:val="none" w:sz="0" w:space="0" w:color="auto"/>
        <w:right w:val="none" w:sz="0" w:space="0" w:color="auto"/>
      </w:divBdr>
    </w:div>
    <w:div w:id="916523320">
      <w:bodyDiv w:val="1"/>
      <w:marLeft w:val="0"/>
      <w:marRight w:val="0"/>
      <w:marTop w:val="0"/>
      <w:marBottom w:val="0"/>
      <w:divBdr>
        <w:top w:val="none" w:sz="0" w:space="0" w:color="auto"/>
        <w:left w:val="none" w:sz="0" w:space="0" w:color="auto"/>
        <w:bottom w:val="none" w:sz="0" w:space="0" w:color="auto"/>
        <w:right w:val="none" w:sz="0" w:space="0" w:color="auto"/>
      </w:divBdr>
    </w:div>
    <w:div w:id="917400708">
      <w:bodyDiv w:val="1"/>
      <w:marLeft w:val="0"/>
      <w:marRight w:val="0"/>
      <w:marTop w:val="0"/>
      <w:marBottom w:val="0"/>
      <w:divBdr>
        <w:top w:val="none" w:sz="0" w:space="0" w:color="auto"/>
        <w:left w:val="none" w:sz="0" w:space="0" w:color="auto"/>
        <w:bottom w:val="none" w:sz="0" w:space="0" w:color="auto"/>
        <w:right w:val="none" w:sz="0" w:space="0" w:color="auto"/>
      </w:divBdr>
    </w:div>
    <w:div w:id="920599028">
      <w:bodyDiv w:val="1"/>
      <w:marLeft w:val="0"/>
      <w:marRight w:val="0"/>
      <w:marTop w:val="0"/>
      <w:marBottom w:val="0"/>
      <w:divBdr>
        <w:top w:val="none" w:sz="0" w:space="0" w:color="auto"/>
        <w:left w:val="none" w:sz="0" w:space="0" w:color="auto"/>
        <w:bottom w:val="none" w:sz="0" w:space="0" w:color="auto"/>
        <w:right w:val="none" w:sz="0" w:space="0" w:color="auto"/>
      </w:divBdr>
    </w:div>
    <w:div w:id="922883754">
      <w:bodyDiv w:val="1"/>
      <w:marLeft w:val="0"/>
      <w:marRight w:val="0"/>
      <w:marTop w:val="0"/>
      <w:marBottom w:val="0"/>
      <w:divBdr>
        <w:top w:val="none" w:sz="0" w:space="0" w:color="auto"/>
        <w:left w:val="none" w:sz="0" w:space="0" w:color="auto"/>
        <w:bottom w:val="none" w:sz="0" w:space="0" w:color="auto"/>
        <w:right w:val="none" w:sz="0" w:space="0" w:color="auto"/>
      </w:divBdr>
    </w:div>
    <w:div w:id="923953335">
      <w:bodyDiv w:val="1"/>
      <w:marLeft w:val="0"/>
      <w:marRight w:val="0"/>
      <w:marTop w:val="0"/>
      <w:marBottom w:val="0"/>
      <w:divBdr>
        <w:top w:val="none" w:sz="0" w:space="0" w:color="auto"/>
        <w:left w:val="none" w:sz="0" w:space="0" w:color="auto"/>
        <w:bottom w:val="none" w:sz="0" w:space="0" w:color="auto"/>
        <w:right w:val="none" w:sz="0" w:space="0" w:color="auto"/>
      </w:divBdr>
    </w:div>
    <w:div w:id="924073575">
      <w:bodyDiv w:val="1"/>
      <w:marLeft w:val="0"/>
      <w:marRight w:val="0"/>
      <w:marTop w:val="0"/>
      <w:marBottom w:val="0"/>
      <w:divBdr>
        <w:top w:val="none" w:sz="0" w:space="0" w:color="auto"/>
        <w:left w:val="none" w:sz="0" w:space="0" w:color="auto"/>
        <w:bottom w:val="none" w:sz="0" w:space="0" w:color="auto"/>
        <w:right w:val="none" w:sz="0" w:space="0" w:color="auto"/>
      </w:divBdr>
    </w:div>
    <w:div w:id="925265063">
      <w:bodyDiv w:val="1"/>
      <w:marLeft w:val="0"/>
      <w:marRight w:val="0"/>
      <w:marTop w:val="0"/>
      <w:marBottom w:val="0"/>
      <w:divBdr>
        <w:top w:val="none" w:sz="0" w:space="0" w:color="auto"/>
        <w:left w:val="none" w:sz="0" w:space="0" w:color="auto"/>
        <w:bottom w:val="none" w:sz="0" w:space="0" w:color="auto"/>
        <w:right w:val="none" w:sz="0" w:space="0" w:color="auto"/>
      </w:divBdr>
    </w:div>
    <w:div w:id="925456134">
      <w:bodyDiv w:val="1"/>
      <w:marLeft w:val="0"/>
      <w:marRight w:val="0"/>
      <w:marTop w:val="0"/>
      <w:marBottom w:val="0"/>
      <w:divBdr>
        <w:top w:val="none" w:sz="0" w:space="0" w:color="auto"/>
        <w:left w:val="none" w:sz="0" w:space="0" w:color="auto"/>
        <w:bottom w:val="none" w:sz="0" w:space="0" w:color="auto"/>
        <w:right w:val="none" w:sz="0" w:space="0" w:color="auto"/>
      </w:divBdr>
    </w:div>
    <w:div w:id="928852146">
      <w:bodyDiv w:val="1"/>
      <w:marLeft w:val="0"/>
      <w:marRight w:val="0"/>
      <w:marTop w:val="0"/>
      <w:marBottom w:val="0"/>
      <w:divBdr>
        <w:top w:val="none" w:sz="0" w:space="0" w:color="auto"/>
        <w:left w:val="none" w:sz="0" w:space="0" w:color="auto"/>
        <w:bottom w:val="none" w:sz="0" w:space="0" w:color="auto"/>
        <w:right w:val="none" w:sz="0" w:space="0" w:color="auto"/>
      </w:divBdr>
    </w:div>
    <w:div w:id="929898981">
      <w:bodyDiv w:val="1"/>
      <w:marLeft w:val="0"/>
      <w:marRight w:val="0"/>
      <w:marTop w:val="0"/>
      <w:marBottom w:val="0"/>
      <w:divBdr>
        <w:top w:val="none" w:sz="0" w:space="0" w:color="auto"/>
        <w:left w:val="none" w:sz="0" w:space="0" w:color="auto"/>
        <w:bottom w:val="none" w:sz="0" w:space="0" w:color="auto"/>
        <w:right w:val="none" w:sz="0" w:space="0" w:color="auto"/>
      </w:divBdr>
    </w:div>
    <w:div w:id="929974362">
      <w:bodyDiv w:val="1"/>
      <w:marLeft w:val="0"/>
      <w:marRight w:val="0"/>
      <w:marTop w:val="0"/>
      <w:marBottom w:val="0"/>
      <w:divBdr>
        <w:top w:val="none" w:sz="0" w:space="0" w:color="auto"/>
        <w:left w:val="none" w:sz="0" w:space="0" w:color="auto"/>
        <w:bottom w:val="none" w:sz="0" w:space="0" w:color="auto"/>
        <w:right w:val="none" w:sz="0" w:space="0" w:color="auto"/>
      </w:divBdr>
    </w:div>
    <w:div w:id="931164100">
      <w:bodyDiv w:val="1"/>
      <w:marLeft w:val="0"/>
      <w:marRight w:val="0"/>
      <w:marTop w:val="0"/>
      <w:marBottom w:val="0"/>
      <w:divBdr>
        <w:top w:val="none" w:sz="0" w:space="0" w:color="auto"/>
        <w:left w:val="none" w:sz="0" w:space="0" w:color="auto"/>
        <w:bottom w:val="none" w:sz="0" w:space="0" w:color="auto"/>
        <w:right w:val="none" w:sz="0" w:space="0" w:color="auto"/>
      </w:divBdr>
    </w:div>
    <w:div w:id="931857540">
      <w:bodyDiv w:val="1"/>
      <w:marLeft w:val="0"/>
      <w:marRight w:val="0"/>
      <w:marTop w:val="0"/>
      <w:marBottom w:val="0"/>
      <w:divBdr>
        <w:top w:val="none" w:sz="0" w:space="0" w:color="auto"/>
        <w:left w:val="none" w:sz="0" w:space="0" w:color="auto"/>
        <w:bottom w:val="none" w:sz="0" w:space="0" w:color="auto"/>
        <w:right w:val="none" w:sz="0" w:space="0" w:color="auto"/>
      </w:divBdr>
    </w:div>
    <w:div w:id="931939528">
      <w:bodyDiv w:val="1"/>
      <w:marLeft w:val="0"/>
      <w:marRight w:val="0"/>
      <w:marTop w:val="0"/>
      <w:marBottom w:val="0"/>
      <w:divBdr>
        <w:top w:val="none" w:sz="0" w:space="0" w:color="auto"/>
        <w:left w:val="none" w:sz="0" w:space="0" w:color="auto"/>
        <w:bottom w:val="none" w:sz="0" w:space="0" w:color="auto"/>
        <w:right w:val="none" w:sz="0" w:space="0" w:color="auto"/>
      </w:divBdr>
    </w:div>
    <w:div w:id="933367513">
      <w:bodyDiv w:val="1"/>
      <w:marLeft w:val="0"/>
      <w:marRight w:val="0"/>
      <w:marTop w:val="0"/>
      <w:marBottom w:val="0"/>
      <w:divBdr>
        <w:top w:val="none" w:sz="0" w:space="0" w:color="auto"/>
        <w:left w:val="none" w:sz="0" w:space="0" w:color="auto"/>
        <w:bottom w:val="none" w:sz="0" w:space="0" w:color="auto"/>
        <w:right w:val="none" w:sz="0" w:space="0" w:color="auto"/>
      </w:divBdr>
    </w:div>
    <w:div w:id="933900109">
      <w:bodyDiv w:val="1"/>
      <w:marLeft w:val="0"/>
      <w:marRight w:val="0"/>
      <w:marTop w:val="0"/>
      <w:marBottom w:val="0"/>
      <w:divBdr>
        <w:top w:val="none" w:sz="0" w:space="0" w:color="auto"/>
        <w:left w:val="none" w:sz="0" w:space="0" w:color="auto"/>
        <w:bottom w:val="none" w:sz="0" w:space="0" w:color="auto"/>
        <w:right w:val="none" w:sz="0" w:space="0" w:color="auto"/>
      </w:divBdr>
    </w:div>
    <w:div w:id="935333661">
      <w:bodyDiv w:val="1"/>
      <w:marLeft w:val="0"/>
      <w:marRight w:val="0"/>
      <w:marTop w:val="0"/>
      <w:marBottom w:val="0"/>
      <w:divBdr>
        <w:top w:val="none" w:sz="0" w:space="0" w:color="auto"/>
        <w:left w:val="none" w:sz="0" w:space="0" w:color="auto"/>
        <w:bottom w:val="none" w:sz="0" w:space="0" w:color="auto"/>
        <w:right w:val="none" w:sz="0" w:space="0" w:color="auto"/>
      </w:divBdr>
    </w:div>
    <w:div w:id="936135062">
      <w:bodyDiv w:val="1"/>
      <w:marLeft w:val="0"/>
      <w:marRight w:val="0"/>
      <w:marTop w:val="0"/>
      <w:marBottom w:val="0"/>
      <w:divBdr>
        <w:top w:val="none" w:sz="0" w:space="0" w:color="auto"/>
        <w:left w:val="none" w:sz="0" w:space="0" w:color="auto"/>
        <w:bottom w:val="none" w:sz="0" w:space="0" w:color="auto"/>
        <w:right w:val="none" w:sz="0" w:space="0" w:color="auto"/>
      </w:divBdr>
    </w:div>
    <w:div w:id="937062133">
      <w:bodyDiv w:val="1"/>
      <w:marLeft w:val="0"/>
      <w:marRight w:val="0"/>
      <w:marTop w:val="0"/>
      <w:marBottom w:val="0"/>
      <w:divBdr>
        <w:top w:val="none" w:sz="0" w:space="0" w:color="auto"/>
        <w:left w:val="none" w:sz="0" w:space="0" w:color="auto"/>
        <w:bottom w:val="none" w:sz="0" w:space="0" w:color="auto"/>
        <w:right w:val="none" w:sz="0" w:space="0" w:color="auto"/>
      </w:divBdr>
    </w:div>
    <w:div w:id="937256291">
      <w:bodyDiv w:val="1"/>
      <w:marLeft w:val="0"/>
      <w:marRight w:val="0"/>
      <w:marTop w:val="0"/>
      <w:marBottom w:val="0"/>
      <w:divBdr>
        <w:top w:val="none" w:sz="0" w:space="0" w:color="auto"/>
        <w:left w:val="none" w:sz="0" w:space="0" w:color="auto"/>
        <w:bottom w:val="none" w:sz="0" w:space="0" w:color="auto"/>
        <w:right w:val="none" w:sz="0" w:space="0" w:color="auto"/>
      </w:divBdr>
    </w:div>
    <w:div w:id="937566134">
      <w:bodyDiv w:val="1"/>
      <w:marLeft w:val="0"/>
      <w:marRight w:val="0"/>
      <w:marTop w:val="0"/>
      <w:marBottom w:val="0"/>
      <w:divBdr>
        <w:top w:val="none" w:sz="0" w:space="0" w:color="auto"/>
        <w:left w:val="none" w:sz="0" w:space="0" w:color="auto"/>
        <w:bottom w:val="none" w:sz="0" w:space="0" w:color="auto"/>
        <w:right w:val="none" w:sz="0" w:space="0" w:color="auto"/>
      </w:divBdr>
    </w:div>
    <w:div w:id="939526001">
      <w:bodyDiv w:val="1"/>
      <w:marLeft w:val="0"/>
      <w:marRight w:val="0"/>
      <w:marTop w:val="0"/>
      <w:marBottom w:val="0"/>
      <w:divBdr>
        <w:top w:val="none" w:sz="0" w:space="0" w:color="auto"/>
        <w:left w:val="none" w:sz="0" w:space="0" w:color="auto"/>
        <w:bottom w:val="none" w:sz="0" w:space="0" w:color="auto"/>
        <w:right w:val="none" w:sz="0" w:space="0" w:color="auto"/>
      </w:divBdr>
    </w:div>
    <w:div w:id="939793999">
      <w:bodyDiv w:val="1"/>
      <w:marLeft w:val="0"/>
      <w:marRight w:val="0"/>
      <w:marTop w:val="0"/>
      <w:marBottom w:val="0"/>
      <w:divBdr>
        <w:top w:val="none" w:sz="0" w:space="0" w:color="auto"/>
        <w:left w:val="none" w:sz="0" w:space="0" w:color="auto"/>
        <w:bottom w:val="none" w:sz="0" w:space="0" w:color="auto"/>
        <w:right w:val="none" w:sz="0" w:space="0" w:color="auto"/>
      </w:divBdr>
    </w:div>
    <w:div w:id="941376667">
      <w:bodyDiv w:val="1"/>
      <w:marLeft w:val="0"/>
      <w:marRight w:val="0"/>
      <w:marTop w:val="0"/>
      <w:marBottom w:val="0"/>
      <w:divBdr>
        <w:top w:val="none" w:sz="0" w:space="0" w:color="auto"/>
        <w:left w:val="none" w:sz="0" w:space="0" w:color="auto"/>
        <w:bottom w:val="none" w:sz="0" w:space="0" w:color="auto"/>
        <w:right w:val="none" w:sz="0" w:space="0" w:color="auto"/>
      </w:divBdr>
    </w:div>
    <w:div w:id="941843762">
      <w:bodyDiv w:val="1"/>
      <w:marLeft w:val="0"/>
      <w:marRight w:val="0"/>
      <w:marTop w:val="0"/>
      <w:marBottom w:val="0"/>
      <w:divBdr>
        <w:top w:val="none" w:sz="0" w:space="0" w:color="auto"/>
        <w:left w:val="none" w:sz="0" w:space="0" w:color="auto"/>
        <w:bottom w:val="none" w:sz="0" w:space="0" w:color="auto"/>
        <w:right w:val="none" w:sz="0" w:space="0" w:color="auto"/>
      </w:divBdr>
    </w:div>
    <w:div w:id="944845359">
      <w:bodyDiv w:val="1"/>
      <w:marLeft w:val="0"/>
      <w:marRight w:val="0"/>
      <w:marTop w:val="0"/>
      <w:marBottom w:val="0"/>
      <w:divBdr>
        <w:top w:val="none" w:sz="0" w:space="0" w:color="auto"/>
        <w:left w:val="none" w:sz="0" w:space="0" w:color="auto"/>
        <w:bottom w:val="none" w:sz="0" w:space="0" w:color="auto"/>
        <w:right w:val="none" w:sz="0" w:space="0" w:color="auto"/>
      </w:divBdr>
    </w:div>
    <w:div w:id="945160629">
      <w:bodyDiv w:val="1"/>
      <w:marLeft w:val="0"/>
      <w:marRight w:val="0"/>
      <w:marTop w:val="0"/>
      <w:marBottom w:val="0"/>
      <w:divBdr>
        <w:top w:val="none" w:sz="0" w:space="0" w:color="auto"/>
        <w:left w:val="none" w:sz="0" w:space="0" w:color="auto"/>
        <w:bottom w:val="none" w:sz="0" w:space="0" w:color="auto"/>
        <w:right w:val="none" w:sz="0" w:space="0" w:color="auto"/>
      </w:divBdr>
    </w:div>
    <w:div w:id="945774546">
      <w:bodyDiv w:val="1"/>
      <w:marLeft w:val="0"/>
      <w:marRight w:val="0"/>
      <w:marTop w:val="0"/>
      <w:marBottom w:val="0"/>
      <w:divBdr>
        <w:top w:val="none" w:sz="0" w:space="0" w:color="auto"/>
        <w:left w:val="none" w:sz="0" w:space="0" w:color="auto"/>
        <w:bottom w:val="none" w:sz="0" w:space="0" w:color="auto"/>
        <w:right w:val="none" w:sz="0" w:space="0" w:color="auto"/>
      </w:divBdr>
    </w:div>
    <w:div w:id="946036021">
      <w:bodyDiv w:val="1"/>
      <w:marLeft w:val="0"/>
      <w:marRight w:val="0"/>
      <w:marTop w:val="0"/>
      <w:marBottom w:val="0"/>
      <w:divBdr>
        <w:top w:val="none" w:sz="0" w:space="0" w:color="auto"/>
        <w:left w:val="none" w:sz="0" w:space="0" w:color="auto"/>
        <w:bottom w:val="none" w:sz="0" w:space="0" w:color="auto"/>
        <w:right w:val="none" w:sz="0" w:space="0" w:color="auto"/>
      </w:divBdr>
    </w:div>
    <w:div w:id="950278082">
      <w:bodyDiv w:val="1"/>
      <w:marLeft w:val="0"/>
      <w:marRight w:val="0"/>
      <w:marTop w:val="0"/>
      <w:marBottom w:val="0"/>
      <w:divBdr>
        <w:top w:val="none" w:sz="0" w:space="0" w:color="auto"/>
        <w:left w:val="none" w:sz="0" w:space="0" w:color="auto"/>
        <w:bottom w:val="none" w:sz="0" w:space="0" w:color="auto"/>
        <w:right w:val="none" w:sz="0" w:space="0" w:color="auto"/>
      </w:divBdr>
    </w:div>
    <w:div w:id="950356124">
      <w:bodyDiv w:val="1"/>
      <w:marLeft w:val="0"/>
      <w:marRight w:val="0"/>
      <w:marTop w:val="0"/>
      <w:marBottom w:val="0"/>
      <w:divBdr>
        <w:top w:val="none" w:sz="0" w:space="0" w:color="auto"/>
        <w:left w:val="none" w:sz="0" w:space="0" w:color="auto"/>
        <w:bottom w:val="none" w:sz="0" w:space="0" w:color="auto"/>
        <w:right w:val="none" w:sz="0" w:space="0" w:color="auto"/>
      </w:divBdr>
    </w:div>
    <w:div w:id="951595531">
      <w:bodyDiv w:val="1"/>
      <w:marLeft w:val="0"/>
      <w:marRight w:val="0"/>
      <w:marTop w:val="0"/>
      <w:marBottom w:val="0"/>
      <w:divBdr>
        <w:top w:val="none" w:sz="0" w:space="0" w:color="auto"/>
        <w:left w:val="none" w:sz="0" w:space="0" w:color="auto"/>
        <w:bottom w:val="none" w:sz="0" w:space="0" w:color="auto"/>
        <w:right w:val="none" w:sz="0" w:space="0" w:color="auto"/>
      </w:divBdr>
    </w:div>
    <w:div w:id="952401128">
      <w:bodyDiv w:val="1"/>
      <w:marLeft w:val="0"/>
      <w:marRight w:val="0"/>
      <w:marTop w:val="0"/>
      <w:marBottom w:val="0"/>
      <w:divBdr>
        <w:top w:val="none" w:sz="0" w:space="0" w:color="auto"/>
        <w:left w:val="none" w:sz="0" w:space="0" w:color="auto"/>
        <w:bottom w:val="none" w:sz="0" w:space="0" w:color="auto"/>
        <w:right w:val="none" w:sz="0" w:space="0" w:color="auto"/>
      </w:divBdr>
    </w:div>
    <w:div w:id="954209851">
      <w:bodyDiv w:val="1"/>
      <w:marLeft w:val="0"/>
      <w:marRight w:val="0"/>
      <w:marTop w:val="0"/>
      <w:marBottom w:val="0"/>
      <w:divBdr>
        <w:top w:val="none" w:sz="0" w:space="0" w:color="auto"/>
        <w:left w:val="none" w:sz="0" w:space="0" w:color="auto"/>
        <w:bottom w:val="none" w:sz="0" w:space="0" w:color="auto"/>
        <w:right w:val="none" w:sz="0" w:space="0" w:color="auto"/>
      </w:divBdr>
    </w:div>
    <w:div w:id="954796616">
      <w:bodyDiv w:val="1"/>
      <w:marLeft w:val="0"/>
      <w:marRight w:val="0"/>
      <w:marTop w:val="0"/>
      <w:marBottom w:val="0"/>
      <w:divBdr>
        <w:top w:val="none" w:sz="0" w:space="0" w:color="auto"/>
        <w:left w:val="none" w:sz="0" w:space="0" w:color="auto"/>
        <w:bottom w:val="none" w:sz="0" w:space="0" w:color="auto"/>
        <w:right w:val="none" w:sz="0" w:space="0" w:color="auto"/>
      </w:divBdr>
    </w:div>
    <w:div w:id="954950077">
      <w:bodyDiv w:val="1"/>
      <w:marLeft w:val="0"/>
      <w:marRight w:val="0"/>
      <w:marTop w:val="0"/>
      <w:marBottom w:val="0"/>
      <w:divBdr>
        <w:top w:val="none" w:sz="0" w:space="0" w:color="auto"/>
        <w:left w:val="none" w:sz="0" w:space="0" w:color="auto"/>
        <w:bottom w:val="none" w:sz="0" w:space="0" w:color="auto"/>
        <w:right w:val="none" w:sz="0" w:space="0" w:color="auto"/>
      </w:divBdr>
    </w:div>
    <w:div w:id="957224007">
      <w:bodyDiv w:val="1"/>
      <w:marLeft w:val="0"/>
      <w:marRight w:val="0"/>
      <w:marTop w:val="0"/>
      <w:marBottom w:val="0"/>
      <w:divBdr>
        <w:top w:val="none" w:sz="0" w:space="0" w:color="auto"/>
        <w:left w:val="none" w:sz="0" w:space="0" w:color="auto"/>
        <w:bottom w:val="none" w:sz="0" w:space="0" w:color="auto"/>
        <w:right w:val="none" w:sz="0" w:space="0" w:color="auto"/>
      </w:divBdr>
    </w:div>
    <w:div w:id="958342690">
      <w:bodyDiv w:val="1"/>
      <w:marLeft w:val="0"/>
      <w:marRight w:val="0"/>
      <w:marTop w:val="0"/>
      <w:marBottom w:val="0"/>
      <w:divBdr>
        <w:top w:val="none" w:sz="0" w:space="0" w:color="auto"/>
        <w:left w:val="none" w:sz="0" w:space="0" w:color="auto"/>
        <w:bottom w:val="none" w:sz="0" w:space="0" w:color="auto"/>
        <w:right w:val="none" w:sz="0" w:space="0" w:color="auto"/>
      </w:divBdr>
    </w:div>
    <w:div w:id="958532037">
      <w:bodyDiv w:val="1"/>
      <w:marLeft w:val="0"/>
      <w:marRight w:val="0"/>
      <w:marTop w:val="0"/>
      <w:marBottom w:val="0"/>
      <w:divBdr>
        <w:top w:val="none" w:sz="0" w:space="0" w:color="auto"/>
        <w:left w:val="none" w:sz="0" w:space="0" w:color="auto"/>
        <w:bottom w:val="none" w:sz="0" w:space="0" w:color="auto"/>
        <w:right w:val="none" w:sz="0" w:space="0" w:color="auto"/>
      </w:divBdr>
    </w:div>
    <w:div w:id="961375328">
      <w:bodyDiv w:val="1"/>
      <w:marLeft w:val="0"/>
      <w:marRight w:val="0"/>
      <w:marTop w:val="0"/>
      <w:marBottom w:val="0"/>
      <w:divBdr>
        <w:top w:val="none" w:sz="0" w:space="0" w:color="auto"/>
        <w:left w:val="none" w:sz="0" w:space="0" w:color="auto"/>
        <w:bottom w:val="none" w:sz="0" w:space="0" w:color="auto"/>
        <w:right w:val="none" w:sz="0" w:space="0" w:color="auto"/>
      </w:divBdr>
    </w:div>
    <w:div w:id="961770882">
      <w:bodyDiv w:val="1"/>
      <w:marLeft w:val="0"/>
      <w:marRight w:val="0"/>
      <w:marTop w:val="0"/>
      <w:marBottom w:val="0"/>
      <w:divBdr>
        <w:top w:val="none" w:sz="0" w:space="0" w:color="auto"/>
        <w:left w:val="none" w:sz="0" w:space="0" w:color="auto"/>
        <w:bottom w:val="none" w:sz="0" w:space="0" w:color="auto"/>
        <w:right w:val="none" w:sz="0" w:space="0" w:color="auto"/>
      </w:divBdr>
    </w:div>
    <w:div w:id="962468854">
      <w:bodyDiv w:val="1"/>
      <w:marLeft w:val="0"/>
      <w:marRight w:val="0"/>
      <w:marTop w:val="0"/>
      <w:marBottom w:val="0"/>
      <w:divBdr>
        <w:top w:val="none" w:sz="0" w:space="0" w:color="auto"/>
        <w:left w:val="none" w:sz="0" w:space="0" w:color="auto"/>
        <w:bottom w:val="none" w:sz="0" w:space="0" w:color="auto"/>
        <w:right w:val="none" w:sz="0" w:space="0" w:color="auto"/>
      </w:divBdr>
    </w:div>
    <w:div w:id="963119347">
      <w:bodyDiv w:val="1"/>
      <w:marLeft w:val="0"/>
      <w:marRight w:val="0"/>
      <w:marTop w:val="0"/>
      <w:marBottom w:val="0"/>
      <w:divBdr>
        <w:top w:val="none" w:sz="0" w:space="0" w:color="auto"/>
        <w:left w:val="none" w:sz="0" w:space="0" w:color="auto"/>
        <w:bottom w:val="none" w:sz="0" w:space="0" w:color="auto"/>
        <w:right w:val="none" w:sz="0" w:space="0" w:color="auto"/>
      </w:divBdr>
    </w:div>
    <w:div w:id="963969198">
      <w:bodyDiv w:val="1"/>
      <w:marLeft w:val="0"/>
      <w:marRight w:val="0"/>
      <w:marTop w:val="0"/>
      <w:marBottom w:val="0"/>
      <w:divBdr>
        <w:top w:val="none" w:sz="0" w:space="0" w:color="auto"/>
        <w:left w:val="none" w:sz="0" w:space="0" w:color="auto"/>
        <w:bottom w:val="none" w:sz="0" w:space="0" w:color="auto"/>
        <w:right w:val="none" w:sz="0" w:space="0" w:color="auto"/>
      </w:divBdr>
    </w:div>
    <w:div w:id="964307764">
      <w:bodyDiv w:val="1"/>
      <w:marLeft w:val="0"/>
      <w:marRight w:val="0"/>
      <w:marTop w:val="0"/>
      <w:marBottom w:val="0"/>
      <w:divBdr>
        <w:top w:val="none" w:sz="0" w:space="0" w:color="auto"/>
        <w:left w:val="none" w:sz="0" w:space="0" w:color="auto"/>
        <w:bottom w:val="none" w:sz="0" w:space="0" w:color="auto"/>
        <w:right w:val="none" w:sz="0" w:space="0" w:color="auto"/>
      </w:divBdr>
    </w:div>
    <w:div w:id="966156569">
      <w:bodyDiv w:val="1"/>
      <w:marLeft w:val="0"/>
      <w:marRight w:val="0"/>
      <w:marTop w:val="0"/>
      <w:marBottom w:val="0"/>
      <w:divBdr>
        <w:top w:val="none" w:sz="0" w:space="0" w:color="auto"/>
        <w:left w:val="none" w:sz="0" w:space="0" w:color="auto"/>
        <w:bottom w:val="none" w:sz="0" w:space="0" w:color="auto"/>
        <w:right w:val="none" w:sz="0" w:space="0" w:color="auto"/>
      </w:divBdr>
    </w:div>
    <w:div w:id="967200314">
      <w:bodyDiv w:val="1"/>
      <w:marLeft w:val="0"/>
      <w:marRight w:val="0"/>
      <w:marTop w:val="0"/>
      <w:marBottom w:val="0"/>
      <w:divBdr>
        <w:top w:val="none" w:sz="0" w:space="0" w:color="auto"/>
        <w:left w:val="none" w:sz="0" w:space="0" w:color="auto"/>
        <w:bottom w:val="none" w:sz="0" w:space="0" w:color="auto"/>
        <w:right w:val="none" w:sz="0" w:space="0" w:color="auto"/>
      </w:divBdr>
    </w:div>
    <w:div w:id="967859411">
      <w:bodyDiv w:val="1"/>
      <w:marLeft w:val="0"/>
      <w:marRight w:val="0"/>
      <w:marTop w:val="0"/>
      <w:marBottom w:val="0"/>
      <w:divBdr>
        <w:top w:val="none" w:sz="0" w:space="0" w:color="auto"/>
        <w:left w:val="none" w:sz="0" w:space="0" w:color="auto"/>
        <w:bottom w:val="none" w:sz="0" w:space="0" w:color="auto"/>
        <w:right w:val="none" w:sz="0" w:space="0" w:color="auto"/>
      </w:divBdr>
    </w:div>
    <w:div w:id="968821044">
      <w:bodyDiv w:val="1"/>
      <w:marLeft w:val="0"/>
      <w:marRight w:val="0"/>
      <w:marTop w:val="0"/>
      <w:marBottom w:val="0"/>
      <w:divBdr>
        <w:top w:val="none" w:sz="0" w:space="0" w:color="auto"/>
        <w:left w:val="none" w:sz="0" w:space="0" w:color="auto"/>
        <w:bottom w:val="none" w:sz="0" w:space="0" w:color="auto"/>
        <w:right w:val="none" w:sz="0" w:space="0" w:color="auto"/>
      </w:divBdr>
    </w:div>
    <w:div w:id="970597781">
      <w:bodyDiv w:val="1"/>
      <w:marLeft w:val="0"/>
      <w:marRight w:val="0"/>
      <w:marTop w:val="0"/>
      <w:marBottom w:val="0"/>
      <w:divBdr>
        <w:top w:val="none" w:sz="0" w:space="0" w:color="auto"/>
        <w:left w:val="none" w:sz="0" w:space="0" w:color="auto"/>
        <w:bottom w:val="none" w:sz="0" w:space="0" w:color="auto"/>
        <w:right w:val="none" w:sz="0" w:space="0" w:color="auto"/>
      </w:divBdr>
    </w:div>
    <w:div w:id="973212874">
      <w:bodyDiv w:val="1"/>
      <w:marLeft w:val="0"/>
      <w:marRight w:val="0"/>
      <w:marTop w:val="0"/>
      <w:marBottom w:val="0"/>
      <w:divBdr>
        <w:top w:val="none" w:sz="0" w:space="0" w:color="auto"/>
        <w:left w:val="none" w:sz="0" w:space="0" w:color="auto"/>
        <w:bottom w:val="none" w:sz="0" w:space="0" w:color="auto"/>
        <w:right w:val="none" w:sz="0" w:space="0" w:color="auto"/>
      </w:divBdr>
    </w:div>
    <w:div w:id="973683251">
      <w:bodyDiv w:val="1"/>
      <w:marLeft w:val="0"/>
      <w:marRight w:val="0"/>
      <w:marTop w:val="0"/>
      <w:marBottom w:val="0"/>
      <w:divBdr>
        <w:top w:val="none" w:sz="0" w:space="0" w:color="auto"/>
        <w:left w:val="none" w:sz="0" w:space="0" w:color="auto"/>
        <w:bottom w:val="none" w:sz="0" w:space="0" w:color="auto"/>
        <w:right w:val="none" w:sz="0" w:space="0" w:color="auto"/>
      </w:divBdr>
    </w:div>
    <w:div w:id="973826708">
      <w:bodyDiv w:val="1"/>
      <w:marLeft w:val="0"/>
      <w:marRight w:val="0"/>
      <w:marTop w:val="0"/>
      <w:marBottom w:val="0"/>
      <w:divBdr>
        <w:top w:val="none" w:sz="0" w:space="0" w:color="auto"/>
        <w:left w:val="none" w:sz="0" w:space="0" w:color="auto"/>
        <w:bottom w:val="none" w:sz="0" w:space="0" w:color="auto"/>
        <w:right w:val="none" w:sz="0" w:space="0" w:color="auto"/>
      </w:divBdr>
    </w:div>
    <w:div w:id="975985998">
      <w:bodyDiv w:val="1"/>
      <w:marLeft w:val="0"/>
      <w:marRight w:val="0"/>
      <w:marTop w:val="0"/>
      <w:marBottom w:val="0"/>
      <w:divBdr>
        <w:top w:val="none" w:sz="0" w:space="0" w:color="auto"/>
        <w:left w:val="none" w:sz="0" w:space="0" w:color="auto"/>
        <w:bottom w:val="none" w:sz="0" w:space="0" w:color="auto"/>
        <w:right w:val="none" w:sz="0" w:space="0" w:color="auto"/>
      </w:divBdr>
    </w:div>
    <w:div w:id="976766597">
      <w:bodyDiv w:val="1"/>
      <w:marLeft w:val="0"/>
      <w:marRight w:val="0"/>
      <w:marTop w:val="0"/>
      <w:marBottom w:val="0"/>
      <w:divBdr>
        <w:top w:val="none" w:sz="0" w:space="0" w:color="auto"/>
        <w:left w:val="none" w:sz="0" w:space="0" w:color="auto"/>
        <w:bottom w:val="none" w:sz="0" w:space="0" w:color="auto"/>
        <w:right w:val="none" w:sz="0" w:space="0" w:color="auto"/>
      </w:divBdr>
    </w:div>
    <w:div w:id="977338742">
      <w:bodyDiv w:val="1"/>
      <w:marLeft w:val="0"/>
      <w:marRight w:val="0"/>
      <w:marTop w:val="0"/>
      <w:marBottom w:val="0"/>
      <w:divBdr>
        <w:top w:val="none" w:sz="0" w:space="0" w:color="auto"/>
        <w:left w:val="none" w:sz="0" w:space="0" w:color="auto"/>
        <w:bottom w:val="none" w:sz="0" w:space="0" w:color="auto"/>
        <w:right w:val="none" w:sz="0" w:space="0" w:color="auto"/>
      </w:divBdr>
    </w:div>
    <w:div w:id="977607921">
      <w:bodyDiv w:val="1"/>
      <w:marLeft w:val="0"/>
      <w:marRight w:val="0"/>
      <w:marTop w:val="0"/>
      <w:marBottom w:val="0"/>
      <w:divBdr>
        <w:top w:val="none" w:sz="0" w:space="0" w:color="auto"/>
        <w:left w:val="none" w:sz="0" w:space="0" w:color="auto"/>
        <w:bottom w:val="none" w:sz="0" w:space="0" w:color="auto"/>
        <w:right w:val="none" w:sz="0" w:space="0" w:color="auto"/>
      </w:divBdr>
    </w:div>
    <w:div w:id="977950125">
      <w:bodyDiv w:val="1"/>
      <w:marLeft w:val="0"/>
      <w:marRight w:val="0"/>
      <w:marTop w:val="0"/>
      <w:marBottom w:val="0"/>
      <w:divBdr>
        <w:top w:val="none" w:sz="0" w:space="0" w:color="auto"/>
        <w:left w:val="none" w:sz="0" w:space="0" w:color="auto"/>
        <w:bottom w:val="none" w:sz="0" w:space="0" w:color="auto"/>
        <w:right w:val="none" w:sz="0" w:space="0" w:color="auto"/>
      </w:divBdr>
    </w:div>
    <w:div w:id="979069608">
      <w:bodyDiv w:val="1"/>
      <w:marLeft w:val="0"/>
      <w:marRight w:val="0"/>
      <w:marTop w:val="0"/>
      <w:marBottom w:val="0"/>
      <w:divBdr>
        <w:top w:val="none" w:sz="0" w:space="0" w:color="auto"/>
        <w:left w:val="none" w:sz="0" w:space="0" w:color="auto"/>
        <w:bottom w:val="none" w:sz="0" w:space="0" w:color="auto"/>
        <w:right w:val="none" w:sz="0" w:space="0" w:color="auto"/>
      </w:divBdr>
    </w:div>
    <w:div w:id="981228989">
      <w:bodyDiv w:val="1"/>
      <w:marLeft w:val="0"/>
      <w:marRight w:val="0"/>
      <w:marTop w:val="0"/>
      <w:marBottom w:val="0"/>
      <w:divBdr>
        <w:top w:val="none" w:sz="0" w:space="0" w:color="auto"/>
        <w:left w:val="none" w:sz="0" w:space="0" w:color="auto"/>
        <w:bottom w:val="none" w:sz="0" w:space="0" w:color="auto"/>
        <w:right w:val="none" w:sz="0" w:space="0" w:color="auto"/>
      </w:divBdr>
    </w:div>
    <w:div w:id="981811395">
      <w:bodyDiv w:val="1"/>
      <w:marLeft w:val="0"/>
      <w:marRight w:val="0"/>
      <w:marTop w:val="0"/>
      <w:marBottom w:val="0"/>
      <w:divBdr>
        <w:top w:val="none" w:sz="0" w:space="0" w:color="auto"/>
        <w:left w:val="none" w:sz="0" w:space="0" w:color="auto"/>
        <w:bottom w:val="none" w:sz="0" w:space="0" w:color="auto"/>
        <w:right w:val="none" w:sz="0" w:space="0" w:color="auto"/>
      </w:divBdr>
    </w:div>
    <w:div w:id="983697556">
      <w:bodyDiv w:val="1"/>
      <w:marLeft w:val="0"/>
      <w:marRight w:val="0"/>
      <w:marTop w:val="0"/>
      <w:marBottom w:val="0"/>
      <w:divBdr>
        <w:top w:val="none" w:sz="0" w:space="0" w:color="auto"/>
        <w:left w:val="none" w:sz="0" w:space="0" w:color="auto"/>
        <w:bottom w:val="none" w:sz="0" w:space="0" w:color="auto"/>
        <w:right w:val="none" w:sz="0" w:space="0" w:color="auto"/>
      </w:divBdr>
    </w:div>
    <w:div w:id="986252252">
      <w:bodyDiv w:val="1"/>
      <w:marLeft w:val="0"/>
      <w:marRight w:val="0"/>
      <w:marTop w:val="0"/>
      <w:marBottom w:val="0"/>
      <w:divBdr>
        <w:top w:val="none" w:sz="0" w:space="0" w:color="auto"/>
        <w:left w:val="none" w:sz="0" w:space="0" w:color="auto"/>
        <w:bottom w:val="none" w:sz="0" w:space="0" w:color="auto"/>
        <w:right w:val="none" w:sz="0" w:space="0" w:color="auto"/>
      </w:divBdr>
    </w:div>
    <w:div w:id="987369488">
      <w:bodyDiv w:val="1"/>
      <w:marLeft w:val="0"/>
      <w:marRight w:val="0"/>
      <w:marTop w:val="0"/>
      <w:marBottom w:val="0"/>
      <w:divBdr>
        <w:top w:val="none" w:sz="0" w:space="0" w:color="auto"/>
        <w:left w:val="none" w:sz="0" w:space="0" w:color="auto"/>
        <w:bottom w:val="none" w:sz="0" w:space="0" w:color="auto"/>
        <w:right w:val="none" w:sz="0" w:space="0" w:color="auto"/>
      </w:divBdr>
    </w:div>
    <w:div w:id="987511119">
      <w:bodyDiv w:val="1"/>
      <w:marLeft w:val="0"/>
      <w:marRight w:val="0"/>
      <w:marTop w:val="0"/>
      <w:marBottom w:val="0"/>
      <w:divBdr>
        <w:top w:val="none" w:sz="0" w:space="0" w:color="auto"/>
        <w:left w:val="none" w:sz="0" w:space="0" w:color="auto"/>
        <w:bottom w:val="none" w:sz="0" w:space="0" w:color="auto"/>
        <w:right w:val="none" w:sz="0" w:space="0" w:color="auto"/>
      </w:divBdr>
    </w:div>
    <w:div w:id="987637373">
      <w:bodyDiv w:val="1"/>
      <w:marLeft w:val="0"/>
      <w:marRight w:val="0"/>
      <w:marTop w:val="0"/>
      <w:marBottom w:val="0"/>
      <w:divBdr>
        <w:top w:val="none" w:sz="0" w:space="0" w:color="auto"/>
        <w:left w:val="none" w:sz="0" w:space="0" w:color="auto"/>
        <w:bottom w:val="none" w:sz="0" w:space="0" w:color="auto"/>
        <w:right w:val="none" w:sz="0" w:space="0" w:color="auto"/>
      </w:divBdr>
    </w:div>
    <w:div w:id="988284840">
      <w:bodyDiv w:val="1"/>
      <w:marLeft w:val="0"/>
      <w:marRight w:val="0"/>
      <w:marTop w:val="0"/>
      <w:marBottom w:val="0"/>
      <w:divBdr>
        <w:top w:val="none" w:sz="0" w:space="0" w:color="auto"/>
        <w:left w:val="none" w:sz="0" w:space="0" w:color="auto"/>
        <w:bottom w:val="none" w:sz="0" w:space="0" w:color="auto"/>
        <w:right w:val="none" w:sz="0" w:space="0" w:color="auto"/>
      </w:divBdr>
    </w:div>
    <w:div w:id="988823725">
      <w:bodyDiv w:val="1"/>
      <w:marLeft w:val="0"/>
      <w:marRight w:val="0"/>
      <w:marTop w:val="0"/>
      <w:marBottom w:val="0"/>
      <w:divBdr>
        <w:top w:val="none" w:sz="0" w:space="0" w:color="auto"/>
        <w:left w:val="none" w:sz="0" w:space="0" w:color="auto"/>
        <w:bottom w:val="none" w:sz="0" w:space="0" w:color="auto"/>
        <w:right w:val="none" w:sz="0" w:space="0" w:color="auto"/>
      </w:divBdr>
    </w:div>
    <w:div w:id="990594756">
      <w:bodyDiv w:val="1"/>
      <w:marLeft w:val="0"/>
      <w:marRight w:val="0"/>
      <w:marTop w:val="0"/>
      <w:marBottom w:val="0"/>
      <w:divBdr>
        <w:top w:val="none" w:sz="0" w:space="0" w:color="auto"/>
        <w:left w:val="none" w:sz="0" w:space="0" w:color="auto"/>
        <w:bottom w:val="none" w:sz="0" w:space="0" w:color="auto"/>
        <w:right w:val="none" w:sz="0" w:space="0" w:color="auto"/>
      </w:divBdr>
    </w:div>
    <w:div w:id="992099390">
      <w:bodyDiv w:val="1"/>
      <w:marLeft w:val="0"/>
      <w:marRight w:val="0"/>
      <w:marTop w:val="0"/>
      <w:marBottom w:val="0"/>
      <w:divBdr>
        <w:top w:val="none" w:sz="0" w:space="0" w:color="auto"/>
        <w:left w:val="none" w:sz="0" w:space="0" w:color="auto"/>
        <w:bottom w:val="none" w:sz="0" w:space="0" w:color="auto"/>
        <w:right w:val="none" w:sz="0" w:space="0" w:color="auto"/>
      </w:divBdr>
    </w:div>
    <w:div w:id="992100162">
      <w:bodyDiv w:val="1"/>
      <w:marLeft w:val="0"/>
      <w:marRight w:val="0"/>
      <w:marTop w:val="0"/>
      <w:marBottom w:val="0"/>
      <w:divBdr>
        <w:top w:val="none" w:sz="0" w:space="0" w:color="auto"/>
        <w:left w:val="none" w:sz="0" w:space="0" w:color="auto"/>
        <w:bottom w:val="none" w:sz="0" w:space="0" w:color="auto"/>
        <w:right w:val="none" w:sz="0" w:space="0" w:color="auto"/>
      </w:divBdr>
    </w:div>
    <w:div w:id="993293139">
      <w:bodyDiv w:val="1"/>
      <w:marLeft w:val="0"/>
      <w:marRight w:val="0"/>
      <w:marTop w:val="0"/>
      <w:marBottom w:val="0"/>
      <w:divBdr>
        <w:top w:val="none" w:sz="0" w:space="0" w:color="auto"/>
        <w:left w:val="none" w:sz="0" w:space="0" w:color="auto"/>
        <w:bottom w:val="none" w:sz="0" w:space="0" w:color="auto"/>
        <w:right w:val="none" w:sz="0" w:space="0" w:color="auto"/>
      </w:divBdr>
    </w:div>
    <w:div w:id="994262356">
      <w:bodyDiv w:val="1"/>
      <w:marLeft w:val="0"/>
      <w:marRight w:val="0"/>
      <w:marTop w:val="0"/>
      <w:marBottom w:val="0"/>
      <w:divBdr>
        <w:top w:val="none" w:sz="0" w:space="0" w:color="auto"/>
        <w:left w:val="none" w:sz="0" w:space="0" w:color="auto"/>
        <w:bottom w:val="none" w:sz="0" w:space="0" w:color="auto"/>
        <w:right w:val="none" w:sz="0" w:space="0" w:color="auto"/>
      </w:divBdr>
    </w:div>
    <w:div w:id="994264825">
      <w:bodyDiv w:val="1"/>
      <w:marLeft w:val="0"/>
      <w:marRight w:val="0"/>
      <w:marTop w:val="0"/>
      <w:marBottom w:val="0"/>
      <w:divBdr>
        <w:top w:val="none" w:sz="0" w:space="0" w:color="auto"/>
        <w:left w:val="none" w:sz="0" w:space="0" w:color="auto"/>
        <w:bottom w:val="none" w:sz="0" w:space="0" w:color="auto"/>
        <w:right w:val="none" w:sz="0" w:space="0" w:color="auto"/>
      </w:divBdr>
    </w:div>
    <w:div w:id="994728071">
      <w:bodyDiv w:val="1"/>
      <w:marLeft w:val="0"/>
      <w:marRight w:val="0"/>
      <w:marTop w:val="0"/>
      <w:marBottom w:val="0"/>
      <w:divBdr>
        <w:top w:val="none" w:sz="0" w:space="0" w:color="auto"/>
        <w:left w:val="none" w:sz="0" w:space="0" w:color="auto"/>
        <w:bottom w:val="none" w:sz="0" w:space="0" w:color="auto"/>
        <w:right w:val="none" w:sz="0" w:space="0" w:color="auto"/>
      </w:divBdr>
    </w:div>
    <w:div w:id="995381313">
      <w:bodyDiv w:val="1"/>
      <w:marLeft w:val="0"/>
      <w:marRight w:val="0"/>
      <w:marTop w:val="0"/>
      <w:marBottom w:val="0"/>
      <w:divBdr>
        <w:top w:val="none" w:sz="0" w:space="0" w:color="auto"/>
        <w:left w:val="none" w:sz="0" w:space="0" w:color="auto"/>
        <w:bottom w:val="none" w:sz="0" w:space="0" w:color="auto"/>
        <w:right w:val="none" w:sz="0" w:space="0" w:color="auto"/>
      </w:divBdr>
    </w:div>
    <w:div w:id="996490897">
      <w:bodyDiv w:val="1"/>
      <w:marLeft w:val="0"/>
      <w:marRight w:val="0"/>
      <w:marTop w:val="0"/>
      <w:marBottom w:val="0"/>
      <w:divBdr>
        <w:top w:val="none" w:sz="0" w:space="0" w:color="auto"/>
        <w:left w:val="none" w:sz="0" w:space="0" w:color="auto"/>
        <w:bottom w:val="none" w:sz="0" w:space="0" w:color="auto"/>
        <w:right w:val="none" w:sz="0" w:space="0" w:color="auto"/>
      </w:divBdr>
    </w:div>
    <w:div w:id="996543195">
      <w:bodyDiv w:val="1"/>
      <w:marLeft w:val="0"/>
      <w:marRight w:val="0"/>
      <w:marTop w:val="0"/>
      <w:marBottom w:val="0"/>
      <w:divBdr>
        <w:top w:val="none" w:sz="0" w:space="0" w:color="auto"/>
        <w:left w:val="none" w:sz="0" w:space="0" w:color="auto"/>
        <w:bottom w:val="none" w:sz="0" w:space="0" w:color="auto"/>
        <w:right w:val="none" w:sz="0" w:space="0" w:color="auto"/>
      </w:divBdr>
    </w:div>
    <w:div w:id="998077995">
      <w:bodyDiv w:val="1"/>
      <w:marLeft w:val="0"/>
      <w:marRight w:val="0"/>
      <w:marTop w:val="0"/>
      <w:marBottom w:val="0"/>
      <w:divBdr>
        <w:top w:val="none" w:sz="0" w:space="0" w:color="auto"/>
        <w:left w:val="none" w:sz="0" w:space="0" w:color="auto"/>
        <w:bottom w:val="none" w:sz="0" w:space="0" w:color="auto"/>
        <w:right w:val="none" w:sz="0" w:space="0" w:color="auto"/>
      </w:divBdr>
    </w:div>
    <w:div w:id="998465768">
      <w:bodyDiv w:val="1"/>
      <w:marLeft w:val="0"/>
      <w:marRight w:val="0"/>
      <w:marTop w:val="0"/>
      <w:marBottom w:val="0"/>
      <w:divBdr>
        <w:top w:val="none" w:sz="0" w:space="0" w:color="auto"/>
        <w:left w:val="none" w:sz="0" w:space="0" w:color="auto"/>
        <w:bottom w:val="none" w:sz="0" w:space="0" w:color="auto"/>
        <w:right w:val="none" w:sz="0" w:space="0" w:color="auto"/>
      </w:divBdr>
    </w:div>
    <w:div w:id="998731917">
      <w:bodyDiv w:val="1"/>
      <w:marLeft w:val="0"/>
      <w:marRight w:val="0"/>
      <w:marTop w:val="0"/>
      <w:marBottom w:val="0"/>
      <w:divBdr>
        <w:top w:val="none" w:sz="0" w:space="0" w:color="auto"/>
        <w:left w:val="none" w:sz="0" w:space="0" w:color="auto"/>
        <w:bottom w:val="none" w:sz="0" w:space="0" w:color="auto"/>
        <w:right w:val="none" w:sz="0" w:space="0" w:color="auto"/>
      </w:divBdr>
    </w:div>
    <w:div w:id="1000040031">
      <w:bodyDiv w:val="1"/>
      <w:marLeft w:val="0"/>
      <w:marRight w:val="0"/>
      <w:marTop w:val="0"/>
      <w:marBottom w:val="0"/>
      <w:divBdr>
        <w:top w:val="none" w:sz="0" w:space="0" w:color="auto"/>
        <w:left w:val="none" w:sz="0" w:space="0" w:color="auto"/>
        <w:bottom w:val="none" w:sz="0" w:space="0" w:color="auto"/>
        <w:right w:val="none" w:sz="0" w:space="0" w:color="auto"/>
      </w:divBdr>
    </w:div>
    <w:div w:id="1001273354">
      <w:bodyDiv w:val="1"/>
      <w:marLeft w:val="0"/>
      <w:marRight w:val="0"/>
      <w:marTop w:val="0"/>
      <w:marBottom w:val="0"/>
      <w:divBdr>
        <w:top w:val="none" w:sz="0" w:space="0" w:color="auto"/>
        <w:left w:val="none" w:sz="0" w:space="0" w:color="auto"/>
        <w:bottom w:val="none" w:sz="0" w:space="0" w:color="auto"/>
        <w:right w:val="none" w:sz="0" w:space="0" w:color="auto"/>
      </w:divBdr>
    </w:div>
    <w:div w:id="1007363970">
      <w:bodyDiv w:val="1"/>
      <w:marLeft w:val="0"/>
      <w:marRight w:val="0"/>
      <w:marTop w:val="0"/>
      <w:marBottom w:val="0"/>
      <w:divBdr>
        <w:top w:val="none" w:sz="0" w:space="0" w:color="auto"/>
        <w:left w:val="none" w:sz="0" w:space="0" w:color="auto"/>
        <w:bottom w:val="none" w:sz="0" w:space="0" w:color="auto"/>
        <w:right w:val="none" w:sz="0" w:space="0" w:color="auto"/>
      </w:divBdr>
    </w:div>
    <w:div w:id="1007439475">
      <w:bodyDiv w:val="1"/>
      <w:marLeft w:val="0"/>
      <w:marRight w:val="0"/>
      <w:marTop w:val="0"/>
      <w:marBottom w:val="0"/>
      <w:divBdr>
        <w:top w:val="none" w:sz="0" w:space="0" w:color="auto"/>
        <w:left w:val="none" w:sz="0" w:space="0" w:color="auto"/>
        <w:bottom w:val="none" w:sz="0" w:space="0" w:color="auto"/>
        <w:right w:val="none" w:sz="0" w:space="0" w:color="auto"/>
      </w:divBdr>
    </w:div>
    <w:div w:id="1008097591">
      <w:bodyDiv w:val="1"/>
      <w:marLeft w:val="0"/>
      <w:marRight w:val="0"/>
      <w:marTop w:val="0"/>
      <w:marBottom w:val="0"/>
      <w:divBdr>
        <w:top w:val="none" w:sz="0" w:space="0" w:color="auto"/>
        <w:left w:val="none" w:sz="0" w:space="0" w:color="auto"/>
        <w:bottom w:val="none" w:sz="0" w:space="0" w:color="auto"/>
        <w:right w:val="none" w:sz="0" w:space="0" w:color="auto"/>
      </w:divBdr>
    </w:div>
    <w:div w:id="1008215145">
      <w:bodyDiv w:val="1"/>
      <w:marLeft w:val="0"/>
      <w:marRight w:val="0"/>
      <w:marTop w:val="0"/>
      <w:marBottom w:val="0"/>
      <w:divBdr>
        <w:top w:val="none" w:sz="0" w:space="0" w:color="auto"/>
        <w:left w:val="none" w:sz="0" w:space="0" w:color="auto"/>
        <w:bottom w:val="none" w:sz="0" w:space="0" w:color="auto"/>
        <w:right w:val="none" w:sz="0" w:space="0" w:color="auto"/>
      </w:divBdr>
    </w:div>
    <w:div w:id="1008560537">
      <w:bodyDiv w:val="1"/>
      <w:marLeft w:val="0"/>
      <w:marRight w:val="0"/>
      <w:marTop w:val="0"/>
      <w:marBottom w:val="0"/>
      <w:divBdr>
        <w:top w:val="none" w:sz="0" w:space="0" w:color="auto"/>
        <w:left w:val="none" w:sz="0" w:space="0" w:color="auto"/>
        <w:bottom w:val="none" w:sz="0" w:space="0" w:color="auto"/>
        <w:right w:val="none" w:sz="0" w:space="0" w:color="auto"/>
      </w:divBdr>
    </w:div>
    <w:div w:id="1009061398">
      <w:bodyDiv w:val="1"/>
      <w:marLeft w:val="0"/>
      <w:marRight w:val="0"/>
      <w:marTop w:val="0"/>
      <w:marBottom w:val="0"/>
      <w:divBdr>
        <w:top w:val="none" w:sz="0" w:space="0" w:color="auto"/>
        <w:left w:val="none" w:sz="0" w:space="0" w:color="auto"/>
        <w:bottom w:val="none" w:sz="0" w:space="0" w:color="auto"/>
        <w:right w:val="none" w:sz="0" w:space="0" w:color="auto"/>
      </w:divBdr>
    </w:div>
    <w:div w:id="1009411743">
      <w:bodyDiv w:val="1"/>
      <w:marLeft w:val="0"/>
      <w:marRight w:val="0"/>
      <w:marTop w:val="0"/>
      <w:marBottom w:val="0"/>
      <w:divBdr>
        <w:top w:val="none" w:sz="0" w:space="0" w:color="auto"/>
        <w:left w:val="none" w:sz="0" w:space="0" w:color="auto"/>
        <w:bottom w:val="none" w:sz="0" w:space="0" w:color="auto"/>
        <w:right w:val="none" w:sz="0" w:space="0" w:color="auto"/>
      </w:divBdr>
    </w:div>
    <w:div w:id="1010522108">
      <w:bodyDiv w:val="1"/>
      <w:marLeft w:val="0"/>
      <w:marRight w:val="0"/>
      <w:marTop w:val="0"/>
      <w:marBottom w:val="0"/>
      <w:divBdr>
        <w:top w:val="none" w:sz="0" w:space="0" w:color="auto"/>
        <w:left w:val="none" w:sz="0" w:space="0" w:color="auto"/>
        <w:bottom w:val="none" w:sz="0" w:space="0" w:color="auto"/>
        <w:right w:val="none" w:sz="0" w:space="0" w:color="auto"/>
      </w:divBdr>
    </w:div>
    <w:div w:id="1014527713">
      <w:bodyDiv w:val="1"/>
      <w:marLeft w:val="0"/>
      <w:marRight w:val="0"/>
      <w:marTop w:val="0"/>
      <w:marBottom w:val="0"/>
      <w:divBdr>
        <w:top w:val="none" w:sz="0" w:space="0" w:color="auto"/>
        <w:left w:val="none" w:sz="0" w:space="0" w:color="auto"/>
        <w:bottom w:val="none" w:sz="0" w:space="0" w:color="auto"/>
        <w:right w:val="none" w:sz="0" w:space="0" w:color="auto"/>
      </w:divBdr>
    </w:div>
    <w:div w:id="1014840220">
      <w:bodyDiv w:val="1"/>
      <w:marLeft w:val="0"/>
      <w:marRight w:val="0"/>
      <w:marTop w:val="0"/>
      <w:marBottom w:val="0"/>
      <w:divBdr>
        <w:top w:val="none" w:sz="0" w:space="0" w:color="auto"/>
        <w:left w:val="none" w:sz="0" w:space="0" w:color="auto"/>
        <w:bottom w:val="none" w:sz="0" w:space="0" w:color="auto"/>
        <w:right w:val="none" w:sz="0" w:space="0" w:color="auto"/>
      </w:divBdr>
    </w:div>
    <w:div w:id="1014957558">
      <w:bodyDiv w:val="1"/>
      <w:marLeft w:val="0"/>
      <w:marRight w:val="0"/>
      <w:marTop w:val="0"/>
      <w:marBottom w:val="0"/>
      <w:divBdr>
        <w:top w:val="none" w:sz="0" w:space="0" w:color="auto"/>
        <w:left w:val="none" w:sz="0" w:space="0" w:color="auto"/>
        <w:bottom w:val="none" w:sz="0" w:space="0" w:color="auto"/>
        <w:right w:val="none" w:sz="0" w:space="0" w:color="auto"/>
      </w:divBdr>
    </w:div>
    <w:div w:id="1015350377">
      <w:bodyDiv w:val="1"/>
      <w:marLeft w:val="0"/>
      <w:marRight w:val="0"/>
      <w:marTop w:val="0"/>
      <w:marBottom w:val="0"/>
      <w:divBdr>
        <w:top w:val="none" w:sz="0" w:space="0" w:color="auto"/>
        <w:left w:val="none" w:sz="0" w:space="0" w:color="auto"/>
        <w:bottom w:val="none" w:sz="0" w:space="0" w:color="auto"/>
        <w:right w:val="none" w:sz="0" w:space="0" w:color="auto"/>
      </w:divBdr>
    </w:div>
    <w:div w:id="1015418828">
      <w:bodyDiv w:val="1"/>
      <w:marLeft w:val="0"/>
      <w:marRight w:val="0"/>
      <w:marTop w:val="0"/>
      <w:marBottom w:val="0"/>
      <w:divBdr>
        <w:top w:val="none" w:sz="0" w:space="0" w:color="auto"/>
        <w:left w:val="none" w:sz="0" w:space="0" w:color="auto"/>
        <w:bottom w:val="none" w:sz="0" w:space="0" w:color="auto"/>
        <w:right w:val="none" w:sz="0" w:space="0" w:color="auto"/>
      </w:divBdr>
    </w:div>
    <w:div w:id="1017848118">
      <w:bodyDiv w:val="1"/>
      <w:marLeft w:val="0"/>
      <w:marRight w:val="0"/>
      <w:marTop w:val="0"/>
      <w:marBottom w:val="0"/>
      <w:divBdr>
        <w:top w:val="none" w:sz="0" w:space="0" w:color="auto"/>
        <w:left w:val="none" w:sz="0" w:space="0" w:color="auto"/>
        <w:bottom w:val="none" w:sz="0" w:space="0" w:color="auto"/>
        <w:right w:val="none" w:sz="0" w:space="0" w:color="auto"/>
      </w:divBdr>
    </w:div>
    <w:div w:id="1018312791">
      <w:bodyDiv w:val="1"/>
      <w:marLeft w:val="0"/>
      <w:marRight w:val="0"/>
      <w:marTop w:val="0"/>
      <w:marBottom w:val="0"/>
      <w:divBdr>
        <w:top w:val="none" w:sz="0" w:space="0" w:color="auto"/>
        <w:left w:val="none" w:sz="0" w:space="0" w:color="auto"/>
        <w:bottom w:val="none" w:sz="0" w:space="0" w:color="auto"/>
        <w:right w:val="none" w:sz="0" w:space="0" w:color="auto"/>
      </w:divBdr>
    </w:div>
    <w:div w:id="1018434651">
      <w:bodyDiv w:val="1"/>
      <w:marLeft w:val="0"/>
      <w:marRight w:val="0"/>
      <w:marTop w:val="0"/>
      <w:marBottom w:val="0"/>
      <w:divBdr>
        <w:top w:val="none" w:sz="0" w:space="0" w:color="auto"/>
        <w:left w:val="none" w:sz="0" w:space="0" w:color="auto"/>
        <w:bottom w:val="none" w:sz="0" w:space="0" w:color="auto"/>
        <w:right w:val="none" w:sz="0" w:space="0" w:color="auto"/>
      </w:divBdr>
    </w:div>
    <w:div w:id="1019551565">
      <w:bodyDiv w:val="1"/>
      <w:marLeft w:val="0"/>
      <w:marRight w:val="0"/>
      <w:marTop w:val="0"/>
      <w:marBottom w:val="0"/>
      <w:divBdr>
        <w:top w:val="none" w:sz="0" w:space="0" w:color="auto"/>
        <w:left w:val="none" w:sz="0" w:space="0" w:color="auto"/>
        <w:bottom w:val="none" w:sz="0" w:space="0" w:color="auto"/>
        <w:right w:val="none" w:sz="0" w:space="0" w:color="auto"/>
      </w:divBdr>
    </w:div>
    <w:div w:id="1020201956">
      <w:bodyDiv w:val="1"/>
      <w:marLeft w:val="0"/>
      <w:marRight w:val="0"/>
      <w:marTop w:val="0"/>
      <w:marBottom w:val="0"/>
      <w:divBdr>
        <w:top w:val="none" w:sz="0" w:space="0" w:color="auto"/>
        <w:left w:val="none" w:sz="0" w:space="0" w:color="auto"/>
        <w:bottom w:val="none" w:sz="0" w:space="0" w:color="auto"/>
        <w:right w:val="none" w:sz="0" w:space="0" w:color="auto"/>
      </w:divBdr>
    </w:div>
    <w:div w:id="1020551832">
      <w:bodyDiv w:val="1"/>
      <w:marLeft w:val="0"/>
      <w:marRight w:val="0"/>
      <w:marTop w:val="0"/>
      <w:marBottom w:val="0"/>
      <w:divBdr>
        <w:top w:val="none" w:sz="0" w:space="0" w:color="auto"/>
        <w:left w:val="none" w:sz="0" w:space="0" w:color="auto"/>
        <w:bottom w:val="none" w:sz="0" w:space="0" w:color="auto"/>
        <w:right w:val="none" w:sz="0" w:space="0" w:color="auto"/>
      </w:divBdr>
    </w:div>
    <w:div w:id="1021013180">
      <w:bodyDiv w:val="1"/>
      <w:marLeft w:val="0"/>
      <w:marRight w:val="0"/>
      <w:marTop w:val="0"/>
      <w:marBottom w:val="0"/>
      <w:divBdr>
        <w:top w:val="none" w:sz="0" w:space="0" w:color="auto"/>
        <w:left w:val="none" w:sz="0" w:space="0" w:color="auto"/>
        <w:bottom w:val="none" w:sz="0" w:space="0" w:color="auto"/>
        <w:right w:val="none" w:sz="0" w:space="0" w:color="auto"/>
      </w:divBdr>
    </w:div>
    <w:div w:id="1022392482">
      <w:bodyDiv w:val="1"/>
      <w:marLeft w:val="0"/>
      <w:marRight w:val="0"/>
      <w:marTop w:val="0"/>
      <w:marBottom w:val="0"/>
      <w:divBdr>
        <w:top w:val="none" w:sz="0" w:space="0" w:color="auto"/>
        <w:left w:val="none" w:sz="0" w:space="0" w:color="auto"/>
        <w:bottom w:val="none" w:sz="0" w:space="0" w:color="auto"/>
        <w:right w:val="none" w:sz="0" w:space="0" w:color="auto"/>
      </w:divBdr>
    </w:div>
    <w:div w:id="1023441104">
      <w:bodyDiv w:val="1"/>
      <w:marLeft w:val="0"/>
      <w:marRight w:val="0"/>
      <w:marTop w:val="0"/>
      <w:marBottom w:val="0"/>
      <w:divBdr>
        <w:top w:val="none" w:sz="0" w:space="0" w:color="auto"/>
        <w:left w:val="none" w:sz="0" w:space="0" w:color="auto"/>
        <w:bottom w:val="none" w:sz="0" w:space="0" w:color="auto"/>
        <w:right w:val="none" w:sz="0" w:space="0" w:color="auto"/>
      </w:divBdr>
    </w:div>
    <w:div w:id="1027221236">
      <w:bodyDiv w:val="1"/>
      <w:marLeft w:val="0"/>
      <w:marRight w:val="0"/>
      <w:marTop w:val="0"/>
      <w:marBottom w:val="0"/>
      <w:divBdr>
        <w:top w:val="none" w:sz="0" w:space="0" w:color="auto"/>
        <w:left w:val="none" w:sz="0" w:space="0" w:color="auto"/>
        <w:bottom w:val="none" w:sz="0" w:space="0" w:color="auto"/>
        <w:right w:val="none" w:sz="0" w:space="0" w:color="auto"/>
      </w:divBdr>
    </w:div>
    <w:div w:id="1029183210">
      <w:bodyDiv w:val="1"/>
      <w:marLeft w:val="0"/>
      <w:marRight w:val="0"/>
      <w:marTop w:val="0"/>
      <w:marBottom w:val="0"/>
      <w:divBdr>
        <w:top w:val="none" w:sz="0" w:space="0" w:color="auto"/>
        <w:left w:val="none" w:sz="0" w:space="0" w:color="auto"/>
        <w:bottom w:val="none" w:sz="0" w:space="0" w:color="auto"/>
        <w:right w:val="none" w:sz="0" w:space="0" w:color="auto"/>
      </w:divBdr>
    </w:div>
    <w:div w:id="1030837084">
      <w:bodyDiv w:val="1"/>
      <w:marLeft w:val="0"/>
      <w:marRight w:val="0"/>
      <w:marTop w:val="0"/>
      <w:marBottom w:val="0"/>
      <w:divBdr>
        <w:top w:val="none" w:sz="0" w:space="0" w:color="auto"/>
        <w:left w:val="none" w:sz="0" w:space="0" w:color="auto"/>
        <w:bottom w:val="none" w:sz="0" w:space="0" w:color="auto"/>
        <w:right w:val="none" w:sz="0" w:space="0" w:color="auto"/>
      </w:divBdr>
    </w:div>
    <w:div w:id="1034579932">
      <w:bodyDiv w:val="1"/>
      <w:marLeft w:val="0"/>
      <w:marRight w:val="0"/>
      <w:marTop w:val="0"/>
      <w:marBottom w:val="0"/>
      <w:divBdr>
        <w:top w:val="none" w:sz="0" w:space="0" w:color="auto"/>
        <w:left w:val="none" w:sz="0" w:space="0" w:color="auto"/>
        <w:bottom w:val="none" w:sz="0" w:space="0" w:color="auto"/>
        <w:right w:val="none" w:sz="0" w:space="0" w:color="auto"/>
      </w:divBdr>
    </w:div>
    <w:div w:id="1035614332">
      <w:bodyDiv w:val="1"/>
      <w:marLeft w:val="0"/>
      <w:marRight w:val="0"/>
      <w:marTop w:val="0"/>
      <w:marBottom w:val="0"/>
      <w:divBdr>
        <w:top w:val="none" w:sz="0" w:space="0" w:color="auto"/>
        <w:left w:val="none" w:sz="0" w:space="0" w:color="auto"/>
        <w:bottom w:val="none" w:sz="0" w:space="0" w:color="auto"/>
        <w:right w:val="none" w:sz="0" w:space="0" w:color="auto"/>
      </w:divBdr>
    </w:div>
    <w:div w:id="1036079777">
      <w:bodyDiv w:val="1"/>
      <w:marLeft w:val="0"/>
      <w:marRight w:val="0"/>
      <w:marTop w:val="0"/>
      <w:marBottom w:val="0"/>
      <w:divBdr>
        <w:top w:val="none" w:sz="0" w:space="0" w:color="auto"/>
        <w:left w:val="none" w:sz="0" w:space="0" w:color="auto"/>
        <w:bottom w:val="none" w:sz="0" w:space="0" w:color="auto"/>
        <w:right w:val="none" w:sz="0" w:space="0" w:color="auto"/>
      </w:divBdr>
    </w:div>
    <w:div w:id="1036850036">
      <w:bodyDiv w:val="1"/>
      <w:marLeft w:val="0"/>
      <w:marRight w:val="0"/>
      <w:marTop w:val="0"/>
      <w:marBottom w:val="0"/>
      <w:divBdr>
        <w:top w:val="none" w:sz="0" w:space="0" w:color="auto"/>
        <w:left w:val="none" w:sz="0" w:space="0" w:color="auto"/>
        <w:bottom w:val="none" w:sz="0" w:space="0" w:color="auto"/>
        <w:right w:val="none" w:sz="0" w:space="0" w:color="auto"/>
      </w:divBdr>
    </w:div>
    <w:div w:id="1037857955">
      <w:bodyDiv w:val="1"/>
      <w:marLeft w:val="0"/>
      <w:marRight w:val="0"/>
      <w:marTop w:val="0"/>
      <w:marBottom w:val="0"/>
      <w:divBdr>
        <w:top w:val="none" w:sz="0" w:space="0" w:color="auto"/>
        <w:left w:val="none" w:sz="0" w:space="0" w:color="auto"/>
        <w:bottom w:val="none" w:sz="0" w:space="0" w:color="auto"/>
        <w:right w:val="none" w:sz="0" w:space="0" w:color="auto"/>
      </w:divBdr>
    </w:div>
    <w:div w:id="1038043059">
      <w:bodyDiv w:val="1"/>
      <w:marLeft w:val="0"/>
      <w:marRight w:val="0"/>
      <w:marTop w:val="0"/>
      <w:marBottom w:val="0"/>
      <w:divBdr>
        <w:top w:val="none" w:sz="0" w:space="0" w:color="auto"/>
        <w:left w:val="none" w:sz="0" w:space="0" w:color="auto"/>
        <w:bottom w:val="none" w:sz="0" w:space="0" w:color="auto"/>
        <w:right w:val="none" w:sz="0" w:space="0" w:color="auto"/>
      </w:divBdr>
    </w:div>
    <w:div w:id="1040396381">
      <w:bodyDiv w:val="1"/>
      <w:marLeft w:val="0"/>
      <w:marRight w:val="0"/>
      <w:marTop w:val="0"/>
      <w:marBottom w:val="0"/>
      <w:divBdr>
        <w:top w:val="none" w:sz="0" w:space="0" w:color="auto"/>
        <w:left w:val="none" w:sz="0" w:space="0" w:color="auto"/>
        <w:bottom w:val="none" w:sz="0" w:space="0" w:color="auto"/>
        <w:right w:val="none" w:sz="0" w:space="0" w:color="auto"/>
      </w:divBdr>
    </w:div>
    <w:div w:id="1044450581">
      <w:bodyDiv w:val="1"/>
      <w:marLeft w:val="0"/>
      <w:marRight w:val="0"/>
      <w:marTop w:val="0"/>
      <w:marBottom w:val="0"/>
      <w:divBdr>
        <w:top w:val="none" w:sz="0" w:space="0" w:color="auto"/>
        <w:left w:val="none" w:sz="0" w:space="0" w:color="auto"/>
        <w:bottom w:val="none" w:sz="0" w:space="0" w:color="auto"/>
        <w:right w:val="none" w:sz="0" w:space="0" w:color="auto"/>
      </w:divBdr>
    </w:div>
    <w:div w:id="1044672379">
      <w:bodyDiv w:val="1"/>
      <w:marLeft w:val="0"/>
      <w:marRight w:val="0"/>
      <w:marTop w:val="0"/>
      <w:marBottom w:val="0"/>
      <w:divBdr>
        <w:top w:val="none" w:sz="0" w:space="0" w:color="auto"/>
        <w:left w:val="none" w:sz="0" w:space="0" w:color="auto"/>
        <w:bottom w:val="none" w:sz="0" w:space="0" w:color="auto"/>
        <w:right w:val="none" w:sz="0" w:space="0" w:color="auto"/>
      </w:divBdr>
    </w:div>
    <w:div w:id="1044674189">
      <w:bodyDiv w:val="1"/>
      <w:marLeft w:val="0"/>
      <w:marRight w:val="0"/>
      <w:marTop w:val="0"/>
      <w:marBottom w:val="0"/>
      <w:divBdr>
        <w:top w:val="none" w:sz="0" w:space="0" w:color="auto"/>
        <w:left w:val="none" w:sz="0" w:space="0" w:color="auto"/>
        <w:bottom w:val="none" w:sz="0" w:space="0" w:color="auto"/>
        <w:right w:val="none" w:sz="0" w:space="0" w:color="auto"/>
      </w:divBdr>
    </w:div>
    <w:div w:id="1045443926">
      <w:bodyDiv w:val="1"/>
      <w:marLeft w:val="0"/>
      <w:marRight w:val="0"/>
      <w:marTop w:val="0"/>
      <w:marBottom w:val="0"/>
      <w:divBdr>
        <w:top w:val="none" w:sz="0" w:space="0" w:color="auto"/>
        <w:left w:val="none" w:sz="0" w:space="0" w:color="auto"/>
        <w:bottom w:val="none" w:sz="0" w:space="0" w:color="auto"/>
        <w:right w:val="none" w:sz="0" w:space="0" w:color="auto"/>
      </w:divBdr>
    </w:div>
    <w:div w:id="1046098448">
      <w:bodyDiv w:val="1"/>
      <w:marLeft w:val="0"/>
      <w:marRight w:val="0"/>
      <w:marTop w:val="0"/>
      <w:marBottom w:val="0"/>
      <w:divBdr>
        <w:top w:val="none" w:sz="0" w:space="0" w:color="auto"/>
        <w:left w:val="none" w:sz="0" w:space="0" w:color="auto"/>
        <w:bottom w:val="none" w:sz="0" w:space="0" w:color="auto"/>
        <w:right w:val="none" w:sz="0" w:space="0" w:color="auto"/>
      </w:divBdr>
    </w:div>
    <w:div w:id="1046636719">
      <w:bodyDiv w:val="1"/>
      <w:marLeft w:val="0"/>
      <w:marRight w:val="0"/>
      <w:marTop w:val="0"/>
      <w:marBottom w:val="0"/>
      <w:divBdr>
        <w:top w:val="none" w:sz="0" w:space="0" w:color="auto"/>
        <w:left w:val="none" w:sz="0" w:space="0" w:color="auto"/>
        <w:bottom w:val="none" w:sz="0" w:space="0" w:color="auto"/>
        <w:right w:val="none" w:sz="0" w:space="0" w:color="auto"/>
      </w:divBdr>
    </w:div>
    <w:div w:id="1048144220">
      <w:bodyDiv w:val="1"/>
      <w:marLeft w:val="0"/>
      <w:marRight w:val="0"/>
      <w:marTop w:val="0"/>
      <w:marBottom w:val="0"/>
      <w:divBdr>
        <w:top w:val="none" w:sz="0" w:space="0" w:color="auto"/>
        <w:left w:val="none" w:sz="0" w:space="0" w:color="auto"/>
        <w:bottom w:val="none" w:sz="0" w:space="0" w:color="auto"/>
        <w:right w:val="none" w:sz="0" w:space="0" w:color="auto"/>
      </w:divBdr>
    </w:div>
    <w:div w:id="1048531889">
      <w:bodyDiv w:val="1"/>
      <w:marLeft w:val="0"/>
      <w:marRight w:val="0"/>
      <w:marTop w:val="0"/>
      <w:marBottom w:val="0"/>
      <w:divBdr>
        <w:top w:val="none" w:sz="0" w:space="0" w:color="auto"/>
        <w:left w:val="none" w:sz="0" w:space="0" w:color="auto"/>
        <w:bottom w:val="none" w:sz="0" w:space="0" w:color="auto"/>
        <w:right w:val="none" w:sz="0" w:space="0" w:color="auto"/>
      </w:divBdr>
    </w:div>
    <w:div w:id="1050422026">
      <w:bodyDiv w:val="1"/>
      <w:marLeft w:val="0"/>
      <w:marRight w:val="0"/>
      <w:marTop w:val="0"/>
      <w:marBottom w:val="0"/>
      <w:divBdr>
        <w:top w:val="none" w:sz="0" w:space="0" w:color="auto"/>
        <w:left w:val="none" w:sz="0" w:space="0" w:color="auto"/>
        <w:bottom w:val="none" w:sz="0" w:space="0" w:color="auto"/>
        <w:right w:val="none" w:sz="0" w:space="0" w:color="auto"/>
      </w:divBdr>
    </w:div>
    <w:div w:id="1050766938">
      <w:bodyDiv w:val="1"/>
      <w:marLeft w:val="0"/>
      <w:marRight w:val="0"/>
      <w:marTop w:val="0"/>
      <w:marBottom w:val="0"/>
      <w:divBdr>
        <w:top w:val="none" w:sz="0" w:space="0" w:color="auto"/>
        <w:left w:val="none" w:sz="0" w:space="0" w:color="auto"/>
        <w:bottom w:val="none" w:sz="0" w:space="0" w:color="auto"/>
        <w:right w:val="none" w:sz="0" w:space="0" w:color="auto"/>
      </w:divBdr>
    </w:div>
    <w:div w:id="1054504906">
      <w:bodyDiv w:val="1"/>
      <w:marLeft w:val="0"/>
      <w:marRight w:val="0"/>
      <w:marTop w:val="0"/>
      <w:marBottom w:val="0"/>
      <w:divBdr>
        <w:top w:val="none" w:sz="0" w:space="0" w:color="auto"/>
        <w:left w:val="none" w:sz="0" w:space="0" w:color="auto"/>
        <w:bottom w:val="none" w:sz="0" w:space="0" w:color="auto"/>
        <w:right w:val="none" w:sz="0" w:space="0" w:color="auto"/>
      </w:divBdr>
    </w:div>
    <w:div w:id="1055667352">
      <w:bodyDiv w:val="1"/>
      <w:marLeft w:val="0"/>
      <w:marRight w:val="0"/>
      <w:marTop w:val="0"/>
      <w:marBottom w:val="0"/>
      <w:divBdr>
        <w:top w:val="none" w:sz="0" w:space="0" w:color="auto"/>
        <w:left w:val="none" w:sz="0" w:space="0" w:color="auto"/>
        <w:bottom w:val="none" w:sz="0" w:space="0" w:color="auto"/>
        <w:right w:val="none" w:sz="0" w:space="0" w:color="auto"/>
      </w:divBdr>
    </w:div>
    <w:div w:id="1055857461">
      <w:bodyDiv w:val="1"/>
      <w:marLeft w:val="0"/>
      <w:marRight w:val="0"/>
      <w:marTop w:val="0"/>
      <w:marBottom w:val="0"/>
      <w:divBdr>
        <w:top w:val="none" w:sz="0" w:space="0" w:color="auto"/>
        <w:left w:val="none" w:sz="0" w:space="0" w:color="auto"/>
        <w:bottom w:val="none" w:sz="0" w:space="0" w:color="auto"/>
        <w:right w:val="none" w:sz="0" w:space="0" w:color="auto"/>
      </w:divBdr>
    </w:div>
    <w:div w:id="1056663129">
      <w:bodyDiv w:val="1"/>
      <w:marLeft w:val="0"/>
      <w:marRight w:val="0"/>
      <w:marTop w:val="0"/>
      <w:marBottom w:val="0"/>
      <w:divBdr>
        <w:top w:val="none" w:sz="0" w:space="0" w:color="auto"/>
        <w:left w:val="none" w:sz="0" w:space="0" w:color="auto"/>
        <w:bottom w:val="none" w:sz="0" w:space="0" w:color="auto"/>
        <w:right w:val="none" w:sz="0" w:space="0" w:color="auto"/>
      </w:divBdr>
    </w:div>
    <w:div w:id="1057703106">
      <w:bodyDiv w:val="1"/>
      <w:marLeft w:val="0"/>
      <w:marRight w:val="0"/>
      <w:marTop w:val="0"/>
      <w:marBottom w:val="0"/>
      <w:divBdr>
        <w:top w:val="none" w:sz="0" w:space="0" w:color="auto"/>
        <w:left w:val="none" w:sz="0" w:space="0" w:color="auto"/>
        <w:bottom w:val="none" w:sz="0" w:space="0" w:color="auto"/>
        <w:right w:val="none" w:sz="0" w:space="0" w:color="auto"/>
      </w:divBdr>
    </w:div>
    <w:div w:id="1058896892">
      <w:bodyDiv w:val="1"/>
      <w:marLeft w:val="0"/>
      <w:marRight w:val="0"/>
      <w:marTop w:val="0"/>
      <w:marBottom w:val="0"/>
      <w:divBdr>
        <w:top w:val="none" w:sz="0" w:space="0" w:color="auto"/>
        <w:left w:val="none" w:sz="0" w:space="0" w:color="auto"/>
        <w:bottom w:val="none" w:sz="0" w:space="0" w:color="auto"/>
        <w:right w:val="none" w:sz="0" w:space="0" w:color="auto"/>
      </w:divBdr>
    </w:div>
    <w:div w:id="1065184771">
      <w:bodyDiv w:val="1"/>
      <w:marLeft w:val="0"/>
      <w:marRight w:val="0"/>
      <w:marTop w:val="0"/>
      <w:marBottom w:val="0"/>
      <w:divBdr>
        <w:top w:val="none" w:sz="0" w:space="0" w:color="auto"/>
        <w:left w:val="none" w:sz="0" w:space="0" w:color="auto"/>
        <w:bottom w:val="none" w:sz="0" w:space="0" w:color="auto"/>
        <w:right w:val="none" w:sz="0" w:space="0" w:color="auto"/>
      </w:divBdr>
    </w:div>
    <w:div w:id="1066953836">
      <w:bodyDiv w:val="1"/>
      <w:marLeft w:val="0"/>
      <w:marRight w:val="0"/>
      <w:marTop w:val="0"/>
      <w:marBottom w:val="0"/>
      <w:divBdr>
        <w:top w:val="none" w:sz="0" w:space="0" w:color="auto"/>
        <w:left w:val="none" w:sz="0" w:space="0" w:color="auto"/>
        <w:bottom w:val="none" w:sz="0" w:space="0" w:color="auto"/>
        <w:right w:val="none" w:sz="0" w:space="0" w:color="auto"/>
      </w:divBdr>
    </w:div>
    <w:div w:id="1067194056">
      <w:bodyDiv w:val="1"/>
      <w:marLeft w:val="0"/>
      <w:marRight w:val="0"/>
      <w:marTop w:val="0"/>
      <w:marBottom w:val="0"/>
      <w:divBdr>
        <w:top w:val="none" w:sz="0" w:space="0" w:color="auto"/>
        <w:left w:val="none" w:sz="0" w:space="0" w:color="auto"/>
        <w:bottom w:val="none" w:sz="0" w:space="0" w:color="auto"/>
        <w:right w:val="none" w:sz="0" w:space="0" w:color="auto"/>
      </w:divBdr>
    </w:div>
    <w:div w:id="1067725761">
      <w:bodyDiv w:val="1"/>
      <w:marLeft w:val="0"/>
      <w:marRight w:val="0"/>
      <w:marTop w:val="0"/>
      <w:marBottom w:val="0"/>
      <w:divBdr>
        <w:top w:val="none" w:sz="0" w:space="0" w:color="auto"/>
        <w:left w:val="none" w:sz="0" w:space="0" w:color="auto"/>
        <w:bottom w:val="none" w:sz="0" w:space="0" w:color="auto"/>
        <w:right w:val="none" w:sz="0" w:space="0" w:color="auto"/>
      </w:divBdr>
    </w:div>
    <w:div w:id="1069235147">
      <w:bodyDiv w:val="1"/>
      <w:marLeft w:val="0"/>
      <w:marRight w:val="0"/>
      <w:marTop w:val="0"/>
      <w:marBottom w:val="0"/>
      <w:divBdr>
        <w:top w:val="none" w:sz="0" w:space="0" w:color="auto"/>
        <w:left w:val="none" w:sz="0" w:space="0" w:color="auto"/>
        <w:bottom w:val="none" w:sz="0" w:space="0" w:color="auto"/>
        <w:right w:val="none" w:sz="0" w:space="0" w:color="auto"/>
      </w:divBdr>
    </w:div>
    <w:div w:id="1069380095">
      <w:bodyDiv w:val="1"/>
      <w:marLeft w:val="0"/>
      <w:marRight w:val="0"/>
      <w:marTop w:val="0"/>
      <w:marBottom w:val="0"/>
      <w:divBdr>
        <w:top w:val="none" w:sz="0" w:space="0" w:color="auto"/>
        <w:left w:val="none" w:sz="0" w:space="0" w:color="auto"/>
        <w:bottom w:val="none" w:sz="0" w:space="0" w:color="auto"/>
        <w:right w:val="none" w:sz="0" w:space="0" w:color="auto"/>
      </w:divBdr>
    </w:div>
    <w:div w:id="1070663316">
      <w:bodyDiv w:val="1"/>
      <w:marLeft w:val="0"/>
      <w:marRight w:val="0"/>
      <w:marTop w:val="0"/>
      <w:marBottom w:val="0"/>
      <w:divBdr>
        <w:top w:val="none" w:sz="0" w:space="0" w:color="auto"/>
        <w:left w:val="none" w:sz="0" w:space="0" w:color="auto"/>
        <w:bottom w:val="none" w:sz="0" w:space="0" w:color="auto"/>
        <w:right w:val="none" w:sz="0" w:space="0" w:color="auto"/>
      </w:divBdr>
    </w:div>
    <w:div w:id="1071199941">
      <w:bodyDiv w:val="1"/>
      <w:marLeft w:val="0"/>
      <w:marRight w:val="0"/>
      <w:marTop w:val="0"/>
      <w:marBottom w:val="0"/>
      <w:divBdr>
        <w:top w:val="none" w:sz="0" w:space="0" w:color="auto"/>
        <w:left w:val="none" w:sz="0" w:space="0" w:color="auto"/>
        <w:bottom w:val="none" w:sz="0" w:space="0" w:color="auto"/>
        <w:right w:val="none" w:sz="0" w:space="0" w:color="auto"/>
      </w:divBdr>
    </w:div>
    <w:div w:id="1072043221">
      <w:bodyDiv w:val="1"/>
      <w:marLeft w:val="0"/>
      <w:marRight w:val="0"/>
      <w:marTop w:val="0"/>
      <w:marBottom w:val="0"/>
      <w:divBdr>
        <w:top w:val="none" w:sz="0" w:space="0" w:color="auto"/>
        <w:left w:val="none" w:sz="0" w:space="0" w:color="auto"/>
        <w:bottom w:val="none" w:sz="0" w:space="0" w:color="auto"/>
        <w:right w:val="none" w:sz="0" w:space="0" w:color="auto"/>
      </w:divBdr>
    </w:div>
    <w:div w:id="1072580671">
      <w:bodyDiv w:val="1"/>
      <w:marLeft w:val="0"/>
      <w:marRight w:val="0"/>
      <w:marTop w:val="0"/>
      <w:marBottom w:val="0"/>
      <w:divBdr>
        <w:top w:val="none" w:sz="0" w:space="0" w:color="auto"/>
        <w:left w:val="none" w:sz="0" w:space="0" w:color="auto"/>
        <w:bottom w:val="none" w:sz="0" w:space="0" w:color="auto"/>
        <w:right w:val="none" w:sz="0" w:space="0" w:color="auto"/>
      </w:divBdr>
    </w:div>
    <w:div w:id="1073308579">
      <w:bodyDiv w:val="1"/>
      <w:marLeft w:val="0"/>
      <w:marRight w:val="0"/>
      <w:marTop w:val="0"/>
      <w:marBottom w:val="0"/>
      <w:divBdr>
        <w:top w:val="none" w:sz="0" w:space="0" w:color="auto"/>
        <w:left w:val="none" w:sz="0" w:space="0" w:color="auto"/>
        <w:bottom w:val="none" w:sz="0" w:space="0" w:color="auto"/>
        <w:right w:val="none" w:sz="0" w:space="0" w:color="auto"/>
      </w:divBdr>
    </w:div>
    <w:div w:id="1073549044">
      <w:bodyDiv w:val="1"/>
      <w:marLeft w:val="0"/>
      <w:marRight w:val="0"/>
      <w:marTop w:val="0"/>
      <w:marBottom w:val="0"/>
      <w:divBdr>
        <w:top w:val="none" w:sz="0" w:space="0" w:color="auto"/>
        <w:left w:val="none" w:sz="0" w:space="0" w:color="auto"/>
        <w:bottom w:val="none" w:sz="0" w:space="0" w:color="auto"/>
        <w:right w:val="none" w:sz="0" w:space="0" w:color="auto"/>
      </w:divBdr>
    </w:div>
    <w:div w:id="1073967764">
      <w:bodyDiv w:val="1"/>
      <w:marLeft w:val="0"/>
      <w:marRight w:val="0"/>
      <w:marTop w:val="0"/>
      <w:marBottom w:val="0"/>
      <w:divBdr>
        <w:top w:val="none" w:sz="0" w:space="0" w:color="auto"/>
        <w:left w:val="none" w:sz="0" w:space="0" w:color="auto"/>
        <w:bottom w:val="none" w:sz="0" w:space="0" w:color="auto"/>
        <w:right w:val="none" w:sz="0" w:space="0" w:color="auto"/>
      </w:divBdr>
    </w:div>
    <w:div w:id="1074399486">
      <w:bodyDiv w:val="1"/>
      <w:marLeft w:val="0"/>
      <w:marRight w:val="0"/>
      <w:marTop w:val="0"/>
      <w:marBottom w:val="0"/>
      <w:divBdr>
        <w:top w:val="none" w:sz="0" w:space="0" w:color="auto"/>
        <w:left w:val="none" w:sz="0" w:space="0" w:color="auto"/>
        <w:bottom w:val="none" w:sz="0" w:space="0" w:color="auto"/>
        <w:right w:val="none" w:sz="0" w:space="0" w:color="auto"/>
      </w:divBdr>
    </w:div>
    <w:div w:id="1074471096">
      <w:bodyDiv w:val="1"/>
      <w:marLeft w:val="0"/>
      <w:marRight w:val="0"/>
      <w:marTop w:val="0"/>
      <w:marBottom w:val="0"/>
      <w:divBdr>
        <w:top w:val="none" w:sz="0" w:space="0" w:color="auto"/>
        <w:left w:val="none" w:sz="0" w:space="0" w:color="auto"/>
        <w:bottom w:val="none" w:sz="0" w:space="0" w:color="auto"/>
        <w:right w:val="none" w:sz="0" w:space="0" w:color="auto"/>
      </w:divBdr>
    </w:div>
    <w:div w:id="1076168973">
      <w:bodyDiv w:val="1"/>
      <w:marLeft w:val="0"/>
      <w:marRight w:val="0"/>
      <w:marTop w:val="0"/>
      <w:marBottom w:val="0"/>
      <w:divBdr>
        <w:top w:val="none" w:sz="0" w:space="0" w:color="auto"/>
        <w:left w:val="none" w:sz="0" w:space="0" w:color="auto"/>
        <w:bottom w:val="none" w:sz="0" w:space="0" w:color="auto"/>
        <w:right w:val="none" w:sz="0" w:space="0" w:color="auto"/>
      </w:divBdr>
    </w:div>
    <w:div w:id="1077478758">
      <w:bodyDiv w:val="1"/>
      <w:marLeft w:val="0"/>
      <w:marRight w:val="0"/>
      <w:marTop w:val="0"/>
      <w:marBottom w:val="0"/>
      <w:divBdr>
        <w:top w:val="none" w:sz="0" w:space="0" w:color="auto"/>
        <w:left w:val="none" w:sz="0" w:space="0" w:color="auto"/>
        <w:bottom w:val="none" w:sz="0" w:space="0" w:color="auto"/>
        <w:right w:val="none" w:sz="0" w:space="0" w:color="auto"/>
      </w:divBdr>
    </w:div>
    <w:div w:id="1079794857">
      <w:bodyDiv w:val="1"/>
      <w:marLeft w:val="0"/>
      <w:marRight w:val="0"/>
      <w:marTop w:val="0"/>
      <w:marBottom w:val="0"/>
      <w:divBdr>
        <w:top w:val="none" w:sz="0" w:space="0" w:color="auto"/>
        <w:left w:val="none" w:sz="0" w:space="0" w:color="auto"/>
        <w:bottom w:val="none" w:sz="0" w:space="0" w:color="auto"/>
        <w:right w:val="none" w:sz="0" w:space="0" w:color="auto"/>
      </w:divBdr>
    </w:div>
    <w:div w:id="1082291905">
      <w:bodyDiv w:val="1"/>
      <w:marLeft w:val="0"/>
      <w:marRight w:val="0"/>
      <w:marTop w:val="0"/>
      <w:marBottom w:val="0"/>
      <w:divBdr>
        <w:top w:val="none" w:sz="0" w:space="0" w:color="auto"/>
        <w:left w:val="none" w:sz="0" w:space="0" w:color="auto"/>
        <w:bottom w:val="none" w:sz="0" w:space="0" w:color="auto"/>
        <w:right w:val="none" w:sz="0" w:space="0" w:color="auto"/>
      </w:divBdr>
    </w:div>
    <w:div w:id="1085155101">
      <w:bodyDiv w:val="1"/>
      <w:marLeft w:val="0"/>
      <w:marRight w:val="0"/>
      <w:marTop w:val="0"/>
      <w:marBottom w:val="0"/>
      <w:divBdr>
        <w:top w:val="none" w:sz="0" w:space="0" w:color="auto"/>
        <w:left w:val="none" w:sz="0" w:space="0" w:color="auto"/>
        <w:bottom w:val="none" w:sz="0" w:space="0" w:color="auto"/>
        <w:right w:val="none" w:sz="0" w:space="0" w:color="auto"/>
      </w:divBdr>
    </w:div>
    <w:div w:id="1086613895">
      <w:bodyDiv w:val="1"/>
      <w:marLeft w:val="0"/>
      <w:marRight w:val="0"/>
      <w:marTop w:val="0"/>
      <w:marBottom w:val="0"/>
      <w:divBdr>
        <w:top w:val="none" w:sz="0" w:space="0" w:color="auto"/>
        <w:left w:val="none" w:sz="0" w:space="0" w:color="auto"/>
        <w:bottom w:val="none" w:sz="0" w:space="0" w:color="auto"/>
        <w:right w:val="none" w:sz="0" w:space="0" w:color="auto"/>
      </w:divBdr>
    </w:div>
    <w:div w:id="1086724907">
      <w:bodyDiv w:val="1"/>
      <w:marLeft w:val="0"/>
      <w:marRight w:val="0"/>
      <w:marTop w:val="0"/>
      <w:marBottom w:val="0"/>
      <w:divBdr>
        <w:top w:val="none" w:sz="0" w:space="0" w:color="auto"/>
        <w:left w:val="none" w:sz="0" w:space="0" w:color="auto"/>
        <w:bottom w:val="none" w:sz="0" w:space="0" w:color="auto"/>
        <w:right w:val="none" w:sz="0" w:space="0" w:color="auto"/>
      </w:divBdr>
    </w:div>
    <w:div w:id="1089959123">
      <w:bodyDiv w:val="1"/>
      <w:marLeft w:val="0"/>
      <w:marRight w:val="0"/>
      <w:marTop w:val="0"/>
      <w:marBottom w:val="0"/>
      <w:divBdr>
        <w:top w:val="none" w:sz="0" w:space="0" w:color="auto"/>
        <w:left w:val="none" w:sz="0" w:space="0" w:color="auto"/>
        <w:bottom w:val="none" w:sz="0" w:space="0" w:color="auto"/>
        <w:right w:val="none" w:sz="0" w:space="0" w:color="auto"/>
      </w:divBdr>
    </w:div>
    <w:div w:id="1090850176">
      <w:bodyDiv w:val="1"/>
      <w:marLeft w:val="0"/>
      <w:marRight w:val="0"/>
      <w:marTop w:val="0"/>
      <w:marBottom w:val="0"/>
      <w:divBdr>
        <w:top w:val="none" w:sz="0" w:space="0" w:color="auto"/>
        <w:left w:val="none" w:sz="0" w:space="0" w:color="auto"/>
        <w:bottom w:val="none" w:sz="0" w:space="0" w:color="auto"/>
        <w:right w:val="none" w:sz="0" w:space="0" w:color="auto"/>
      </w:divBdr>
    </w:div>
    <w:div w:id="1092164046">
      <w:bodyDiv w:val="1"/>
      <w:marLeft w:val="0"/>
      <w:marRight w:val="0"/>
      <w:marTop w:val="0"/>
      <w:marBottom w:val="0"/>
      <w:divBdr>
        <w:top w:val="none" w:sz="0" w:space="0" w:color="auto"/>
        <w:left w:val="none" w:sz="0" w:space="0" w:color="auto"/>
        <w:bottom w:val="none" w:sz="0" w:space="0" w:color="auto"/>
        <w:right w:val="none" w:sz="0" w:space="0" w:color="auto"/>
      </w:divBdr>
    </w:div>
    <w:div w:id="1093160776">
      <w:bodyDiv w:val="1"/>
      <w:marLeft w:val="0"/>
      <w:marRight w:val="0"/>
      <w:marTop w:val="0"/>
      <w:marBottom w:val="0"/>
      <w:divBdr>
        <w:top w:val="none" w:sz="0" w:space="0" w:color="auto"/>
        <w:left w:val="none" w:sz="0" w:space="0" w:color="auto"/>
        <w:bottom w:val="none" w:sz="0" w:space="0" w:color="auto"/>
        <w:right w:val="none" w:sz="0" w:space="0" w:color="auto"/>
      </w:divBdr>
    </w:div>
    <w:div w:id="1093745559">
      <w:bodyDiv w:val="1"/>
      <w:marLeft w:val="0"/>
      <w:marRight w:val="0"/>
      <w:marTop w:val="0"/>
      <w:marBottom w:val="0"/>
      <w:divBdr>
        <w:top w:val="none" w:sz="0" w:space="0" w:color="auto"/>
        <w:left w:val="none" w:sz="0" w:space="0" w:color="auto"/>
        <w:bottom w:val="none" w:sz="0" w:space="0" w:color="auto"/>
        <w:right w:val="none" w:sz="0" w:space="0" w:color="auto"/>
      </w:divBdr>
    </w:div>
    <w:div w:id="1094395139">
      <w:bodyDiv w:val="1"/>
      <w:marLeft w:val="0"/>
      <w:marRight w:val="0"/>
      <w:marTop w:val="0"/>
      <w:marBottom w:val="0"/>
      <w:divBdr>
        <w:top w:val="none" w:sz="0" w:space="0" w:color="auto"/>
        <w:left w:val="none" w:sz="0" w:space="0" w:color="auto"/>
        <w:bottom w:val="none" w:sz="0" w:space="0" w:color="auto"/>
        <w:right w:val="none" w:sz="0" w:space="0" w:color="auto"/>
      </w:divBdr>
    </w:div>
    <w:div w:id="1095327708">
      <w:bodyDiv w:val="1"/>
      <w:marLeft w:val="0"/>
      <w:marRight w:val="0"/>
      <w:marTop w:val="0"/>
      <w:marBottom w:val="0"/>
      <w:divBdr>
        <w:top w:val="none" w:sz="0" w:space="0" w:color="auto"/>
        <w:left w:val="none" w:sz="0" w:space="0" w:color="auto"/>
        <w:bottom w:val="none" w:sz="0" w:space="0" w:color="auto"/>
        <w:right w:val="none" w:sz="0" w:space="0" w:color="auto"/>
      </w:divBdr>
    </w:div>
    <w:div w:id="1095440625">
      <w:bodyDiv w:val="1"/>
      <w:marLeft w:val="0"/>
      <w:marRight w:val="0"/>
      <w:marTop w:val="0"/>
      <w:marBottom w:val="0"/>
      <w:divBdr>
        <w:top w:val="none" w:sz="0" w:space="0" w:color="auto"/>
        <w:left w:val="none" w:sz="0" w:space="0" w:color="auto"/>
        <w:bottom w:val="none" w:sz="0" w:space="0" w:color="auto"/>
        <w:right w:val="none" w:sz="0" w:space="0" w:color="auto"/>
      </w:divBdr>
    </w:div>
    <w:div w:id="1096829702">
      <w:bodyDiv w:val="1"/>
      <w:marLeft w:val="0"/>
      <w:marRight w:val="0"/>
      <w:marTop w:val="0"/>
      <w:marBottom w:val="0"/>
      <w:divBdr>
        <w:top w:val="none" w:sz="0" w:space="0" w:color="auto"/>
        <w:left w:val="none" w:sz="0" w:space="0" w:color="auto"/>
        <w:bottom w:val="none" w:sz="0" w:space="0" w:color="auto"/>
        <w:right w:val="none" w:sz="0" w:space="0" w:color="auto"/>
      </w:divBdr>
    </w:div>
    <w:div w:id="1097991862">
      <w:bodyDiv w:val="1"/>
      <w:marLeft w:val="0"/>
      <w:marRight w:val="0"/>
      <w:marTop w:val="0"/>
      <w:marBottom w:val="0"/>
      <w:divBdr>
        <w:top w:val="none" w:sz="0" w:space="0" w:color="auto"/>
        <w:left w:val="none" w:sz="0" w:space="0" w:color="auto"/>
        <w:bottom w:val="none" w:sz="0" w:space="0" w:color="auto"/>
        <w:right w:val="none" w:sz="0" w:space="0" w:color="auto"/>
      </w:divBdr>
    </w:div>
    <w:div w:id="1098253474">
      <w:bodyDiv w:val="1"/>
      <w:marLeft w:val="0"/>
      <w:marRight w:val="0"/>
      <w:marTop w:val="0"/>
      <w:marBottom w:val="0"/>
      <w:divBdr>
        <w:top w:val="none" w:sz="0" w:space="0" w:color="auto"/>
        <w:left w:val="none" w:sz="0" w:space="0" w:color="auto"/>
        <w:bottom w:val="none" w:sz="0" w:space="0" w:color="auto"/>
        <w:right w:val="none" w:sz="0" w:space="0" w:color="auto"/>
      </w:divBdr>
    </w:div>
    <w:div w:id="1098259379">
      <w:bodyDiv w:val="1"/>
      <w:marLeft w:val="0"/>
      <w:marRight w:val="0"/>
      <w:marTop w:val="0"/>
      <w:marBottom w:val="0"/>
      <w:divBdr>
        <w:top w:val="none" w:sz="0" w:space="0" w:color="auto"/>
        <w:left w:val="none" w:sz="0" w:space="0" w:color="auto"/>
        <w:bottom w:val="none" w:sz="0" w:space="0" w:color="auto"/>
        <w:right w:val="none" w:sz="0" w:space="0" w:color="auto"/>
      </w:divBdr>
    </w:div>
    <w:div w:id="1099716506">
      <w:bodyDiv w:val="1"/>
      <w:marLeft w:val="0"/>
      <w:marRight w:val="0"/>
      <w:marTop w:val="0"/>
      <w:marBottom w:val="0"/>
      <w:divBdr>
        <w:top w:val="none" w:sz="0" w:space="0" w:color="auto"/>
        <w:left w:val="none" w:sz="0" w:space="0" w:color="auto"/>
        <w:bottom w:val="none" w:sz="0" w:space="0" w:color="auto"/>
        <w:right w:val="none" w:sz="0" w:space="0" w:color="auto"/>
      </w:divBdr>
    </w:div>
    <w:div w:id="1101678545">
      <w:bodyDiv w:val="1"/>
      <w:marLeft w:val="0"/>
      <w:marRight w:val="0"/>
      <w:marTop w:val="0"/>
      <w:marBottom w:val="0"/>
      <w:divBdr>
        <w:top w:val="none" w:sz="0" w:space="0" w:color="auto"/>
        <w:left w:val="none" w:sz="0" w:space="0" w:color="auto"/>
        <w:bottom w:val="none" w:sz="0" w:space="0" w:color="auto"/>
        <w:right w:val="none" w:sz="0" w:space="0" w:color="auto"/>
      </w:divBdr>
    </w:div>
    <w:div w:id="1101874942">
      <w:bodyDiv w:val="1"/>
      <w:marLeft w:val="0"/>
      <w:marRight w:val="0"/>
      <w:marTop w:val="0"/>
      <w:marBottom w:val="0"/>
      <w:divBdr>
        <w:top w:val="none" w:sz="0" w:space="0" w:color="auto"/>
        <w:left w:val="none" w:sz="0" w:space="0" w:color="auto"/>
        <w:bottom w:val="none" w:sz="0" w:space="0" w:color="auto"/>
        <w:right w:val="none" w:sz="0" w:space="0" w:color="auto"/>
      </w:divBdr>
    </w:div>
    <w:div w:id="1107316487">
      <w:bodyDiv w:val="1"/>
      <w:marLeft w:val="0"/>
      <w:marRight w:val="0"/>
      <w:marTop w:val="0"/>
      <w:marBottom w:val="0"/>
      <w:divBdr>
        <w:top w:val="none" w:sz="0" w:space="0" w:color="auto"/>
        <w:left w:val="none" w:sz="0" w:space="0" w:color="auto"/>
        <w:bottom w:val="none" w:sz="0" w:space="0" w:color="auto"/>
        <w:right w:val="none" w:sz="0" w:space="0" w:color="auto"/>
      </w:divBdr>
    </w:div>
    <w:div w:id="1107624103">
      <w:bodyDiv w:val="1"/>
      <w:marLeft w:val="0"/>
      <w:marRight w:val="0"/>
      <w:marTop w:val="0"/>
      <w:marBottom w:val="0"/>
      <w:divBdr>
        <w:top w:val="none" w:sz="0" w:space="0" w:color="auto"/>
        <w:left w:val="none" w:sz="0" w:space="0" w:color="auto"/>
        <w:bottom w:val="none" w:sz="0" w:space="0" w:color="auto"/>
        <w:right w:val="none" w:sz="0" w:space="0" w:color="auto"/>
      </w:divBdr>
    </w:div>
    <w:div w:id="1107625883">
      <w:bodyDiv w:val="1"/>
      <w:marLeft w:val="0"/>
      <w:marRight w:val="0"/>
      <w:marTop w:val="0"/>
      <w:marBottom w:val="0"/>
      <w:divBdr>
        <w:top w:val="none" w:sz="0" w:space="0" w:color="auto"/>
        <w:left w:val="none" w:sz="0" w:space="0" w:color="auto"/>
        <w:bottom w:val="none" w:sz="0" w:space="0" w:color="auto"/>
        <w:right w:val="none" w:sz="0" w:space="0" w:color="auto"/>
      </w:divBdr>
    </w:div>
    <w:div w:id="1107695284">
      <w:bodyDiv w:val="1"/>
      <w:marLeft w:val="0"/>
      <w:marRight w:val="0"/>
      <w:marTop w:val="0"/>
      <w:marBottom w:val="0"/>
      <w:divBdr>
        <w:top w:val="none" w:sz="0" w:space="0" w:color="auto"/>
        <w:left w:val="none" w:sz="0" w:space="0" w:color="auto"/>
        <w:bottom w:val="none" w:sz="0" w:space="0" w:color="auto"/>
        <w:right w:val="none" w:sz="0" w:space="0" w:color="auto"/>
      </w:divBdr>
    </w:div>
    <w:div w:id="1108617623">
      <w:bodyDiv w:val="1"/>
      <w:marLeft w:val="0"/>
      <w:marRight w:val="0"/>
      <w:marTop w:val="0"/>
      <w:marBottom w:val="0"/>
      <w:divBdr>
        <w:top w:val="none" w:sz="0" w:space="0" w:color="auto"/>
        <w:left w:val="none" w:sz="0" w:space="0" w:color="auto"/>
        <w:bottom w:val="none" w:sz="0" w:space="0" w:color="auto"/>
        <w:right w:val="none" w:sz="0" w:space="0" w:color="auto"/>
      </w:divBdr>
    </w:div>
    <w:div w:id="1110315845">
      <w:bodyDiv w:val="1"/>
      <w:marLeft w:val="0"/>
      <w:marRight w:val="0"/>
      <w:marTop w:val="0"/>
      <w:marBottom w:val="0"/>
      <w:divBdr>
        <w:top w:val="none" w:sz="0" w:space="0" w:color="auto"/>
        <w:left w:val="none" w:sz="0" w:space="0" w:color="auto"/>
        <w:bottom w:val="none" w:sz="0" w:space="0" w:color="auto"/>
        <w:right w:val="none" w:sz="0" w:space="0" w:color="auto"/>
      </w:divBdr>
    </w:div>
    <w:div w:id="1110319167">
      <w:bodyDiv w:val="1"/>
      <w:marLeft w:val="0"/>
      <w:marRight w:val="0"/>
      <w:marTop w:val="0"/>
      <w:marBottom w:val="0"/>
      <w:divBdr>
        <w:top w:val="none" w:sz="0" w:space="0" w:color="auto"/>
        <w:left w:val="none" w:sz="0" w:space="0" w:color="auto"/>
        <w:bottom w:val="none" w:sz="0" w:space="0" w:color="auto"/>
        <w:right w:val="none" w:sz="0" w:space="0" w:color="auto"/>
      </w:divBdr>
    </w:div>
    <w:div w:id="1111584207">
      <w:bodyDiv w:val="1"/>
      <w:marLeft w:val="0"/>
      <w:marRight w:val="0"/>
      <w:marTop w:val="0"/>
      <w:marBottom w:val="0"/>
      <w:divBdr>
        <w:top w:val="none" w:sz="0" w:space="0" w:color="auto"/>
        <w:left w:val="none" w:sz="0" w:space="0" w:color="auto"/>
        <w:bottom w:val="none" w:sz="0" w:space="0" w:color="auto"/>
        <w:right w:val="none" w:sz="0" w:space="0" w:color="auto"/>
      </w:divBdr>
    </w:div>
    <w:div w:id="1112168253">
      <w:bodyDiv w:val="1"/>
      <w:marLeft w:val="0"/>
      <w:marRight w:val="0"/>
      <w:marTop w:val="0"/>
      <w:marBottom w:val="0"/>
      <w:divBdr>
        <w:top w:val="none" w:sz="0" w:space="0" w:color="auto"/>
        <w:left w:val="none" w:sz="0" w:space="0" w:color="auto"/>
        <w:bottom w:val="none" w:sz="0" w:space="0" w:color="auto"/>
        <w:right w:val="none" w:sz="0" w:space="0" w:color="auto"/>
      </w:divBdr>
    </w:div>
    <w:div w:id="1113210709">
      <w:bodyDiv w:val="1"/>
      <w:marLeft w:val="0"/>
      <w:marRight w:val="0"/>
      <w:marTop w:val="0"/>
      <w:marBottom w:val="0"/>
      <w:divBdr>
        <w:top w:val="none" w:sz="0" w:space="0" w:color="auto"/>
        <w:left w:val="none" w:sz="0" w:space="0" w:color="auto"/>
        <w:bottom w:val="none" w:sz="0" w:space="0" w:color="auto"/>
        <w:right w:val="none" w:sz="0" w:space="0" w:color="auto"/>
      </w:divBdr>
    </w:div>
    <w:div w:id="1113285706">
      <w:bodyDiv w:val="1"/>
      <w:marLeft w:val="0"/>
      <w:marRight w:val="0"/>
      <w:marTop w:val="0"/>
      <w:marBottom w:val="0"/>
      <w:divBdr>
        <w:top w:val="none" w:sz="0" w:space="0" w:color="auto"/>
        <w:left w:val="none" w:sz="0" w:space="0" w:color="auto"/>
        <w:bottom w:val="none" w:sz="0" w:space="0" w:color="auto"/>
        <w:right w:val="none" w:sz="0" w:space="0" w:color="auto"/>
      </w:divBdr>
    </w:div>
    <w:div w:id="1114518457">
      <w:bodyDiv w:val="1"/>
      <w:marLeft w:val="0"/>
      <w:marRight w:val="0"/>
      <w:marTop w:val="0"/>
      <w:marBottom w:val="0"/>
      <w:divBdr>
        <w:top w:val="none" w:sz="0" w:space="0" w:color="auto"/>
        <w:left w:val="none" w:sz="0" w:space="0" w:color="auto"/>
        <w:bottom w:val="none" w:sz="0" w:space="0" w:color="auto"/>
        <w:right w:val="none" w:sz="0" w:space="0" w:color="auto"/>
      </w:divBdr>
    </w:div>
    <w:div w:id="1115363834">
      <w:bodyDiv w:val="1"/>
      <w:marLeft w:val="0"/>
      <w:marRight w:val="0"/>
      <w:marTop w:val="0"/>
      <w:marBottom w:val="0"/>
      <w:divBdr>
        <w:top w:val="none" w:sz="0" w:space="0" w:color="auto"/>
        <w:left w:val="none" w:sz="0" w:space="0" w:color="auto"/>
        <w:bottom w:val="none" w:sz="0" w:space="0" w:color="auto"/>
        <w:right w:val="none" w:sz="0" w:space="0" w:color="auto"/>
      </w:divBdr>
    </w:div>
    <w:div w:id="1116683379">
      <w:bodyDiv w:val="1"/>
      <w:marLeft w:val="0"/>
      <w:marRight w:val="0"/>
      <w:marTop w:val="0"/>
      <w:marBottom w:val="0"/>
      <w:divBdr>
        <w:top w:val="none" w:sz="0" w:space="0" w:color="auto"/>
        <w:left w:val="none" w:sz="0" w:space="0" w:color="auto"/>
        <w:bottom w:val="none" w:sz="0" w:space="0" w:color="auto"/>
        <w:right w:val="none" w:sz="0" w:space="0" w:color="auto"/>
      </w:divBdr>
    </w:div>
    <w:div w:id="1118065397">
      <w:bodyDiv w:val="1"/>
      <w:marLeft w:val="0"/>
      <w:marRight w:val="0"/>
      <w:marTop w:val="0"/>
      <w:marBottom w:val="0"/>
      <w:divBdr>
        <w:top w:val="none" w:sz="0" w:space="0" w:color="auto"/>
        <w:left w:val="none" w:sz="0" w:space="0" w:color="auto"/>
        <w:bottom w:val="none" w:sz="0" w:space="0" w:color="auto"/>
        <w:right w:val="none" w:sz="0" w:space="0" w:color="auto"/>
      </w:divBdr>
    </w:div>
    <w:div w:id="1120605610">
      <w:bodyDiv w:val="1"/>
      <w:marLeft w:val="0"/>
      <w:marRight w:val="0"/>
      <w:marTop w:val="0"/>
      <w:marBottom w:val="0"/>
      <w:divBdr>
        <w:top w:val="none" w:sz="0" w:space="0" w:color="auto"/>
        <w:left w:val="none" w:sz="0" w:space="0" w:color="auto"/>
        <w:bottom w:val="none" w:sz="0" w:space="0" w:color="auto"/>
        <w:right w:val="none" w:sz="0" w:space="0" w:color="auto"/>
      </w:divBdr>
    </w:div>
    <w:div w:id="1121993611">
      <w:bodyDiv w:val="1"/>
      <w:marLeft w:val="0"/>
      <w:marRight w:val="0"/>
      <w:marTop w:val="0"/>
      <w:marBottom w:val="0"/>
      <w:divBdr>
        <w:top w:val="none" w:sz="0" w:space="0" w:color="auto"/>
        <w:left w:val="none" w:sz="0" w:space="0" w:color="auto"/>
        <w:bottom w:val="none" w:sz="0" w:space="0" w:color="auto"/>
        <w:right w:val="none" w:sz="0" w:space="0" w:color="auto"/>
      </w:divBdr>
    </w:div>
    <w:div w:id="1122264554">
      <w:bodyDiv w:val="1"/>
      <w:marLeft w:val="0"/>
      <w:marRight w:val="0"/>
      <w:marTop w:val="0"/>
      <w:marBottom w:val="0"/>
      <w:divBdr>
        <w:top w:val="none" w:sz="0" w:space="0" w:color="auto"/>
        <w:left w:val="none" w:sz="0" w:space="0" w:color="auto"/>
        <w:bottom w:val="none" w:sz="0" w:space="0" w:color="auto"/>
        <w:right w:val="none" w:sz="0" w:space="0" w:color="auto"/>
      </w:divBdr>
    </w:div>
    <w:div w:id="1122960232">
      <w:bodyDiv w:val="1"/>
      <w:marLeft w:val="0"/>
      <w:marRight w:val="0"/>
      <w:marTop w:val="0"/>
      <w:marBottom w:val="0"/>
      <w:divBdr>
        <w:top w:val="none" w:sz="0" w:space="0" w:color="auto"/>
        <w:left w:val="none" w:sz="0" w:space="0" w:color="auto"/>
        <w:bottom w:val="none" w:sz="0" w:space="0" w:color="auto"/>
        <w:right w:val="none" w:sz="0" w:space="0" w:color="auto"/>
      </w:divBdr>
    </w:div>
    <w:div w:id="1123571449">
      <w:bodyDiv w:val="1"/>
      <w:marLeft w:val="0"/>
      <w:marRight w:val="0"/>
      <w:marTop w:val="0"/>
      <w:marBottom w:val="0"/>
      <w:divBdr>
        <w:top w:val="none" w:sz="0" w:space="0" w:color="auto"/>
        <w:left w:val="none" w:sz="0" w:space="0" w:color="auto"/>
        <w:bottom w:val="none" w:sz="0" w:space="0" w:color="auto"/>
        <w:right w:val="none" w:sz="0" w:space="0" w:color="auto"/>
      </w:divBdr>
    </w:div>
    <w:div w:id="1124230373">
      <w:bodyDiv w:val="1"/>
      <w:marLeft w:val="0"/>
      <w:marRight w:val="0"/>
      <w:marTop w:val="0"/>
      <w:marBottom w:val="0"/>
      <w:divBdr>
        <w:top w:val="none" w:sz="0" w:space="0" w:color="auto"/>
        <w:left w:val="none" w:sz="0" w:space="0" w:color="auto"/>
        <w:bottom w:val="none" w:sz="0" w:space="0" w:color="auto"/>
        <w:right w:val="none" w:sz="0" w:space="0" w:color="auto"/>
      </w:divBdr>
    </w:div>
    <w:div w:id="1124537129">
      <w:bodyDiv w:val="1"/>
      <w:marLeft w:val="0"/>
      <w:marRight w:val="0"/>
      <w:marTop w:val="0"/>
      <w:marBottom w:val="0"/>
      <w:divBdr>
        <w:top w:val="none" w:sz="0" w:space="0" w:color="auto"/>
        <w:left w:val="none" w:sz="0" w:space="0" w:color="auto"/>
        <w:bottom w:val="none" w:sz="0" w:space="0" w:color="auto"/>
        <w:right w:val="none" w:sz="0" w:space="0" w:color="auto"/>
      </w:divBdr>
    </w:div>
    <w:div w:id="1124737057">
      <w:bodyDiv w:val="1"/>
      <w:marLeft w:val="0"/>
      <w:marRight w:val="0"/>
      <w:marTop w:val="0"/>
      <w:marBottom w:val="0"/>
      <w:divBdr>
        <w:top w:val="none" w:sz="0" w:space="0" w:color="auto"/>
        <w:left w:val="none" w:sz="0" w:space="0" w:color="auto"/>
        <w:bottom w:val="none" w:sz="0" w:space="0" w:color="auto"/>
        <w:right w:val="none" w:sz="0" w:space="0" w:color="auto"/>
      </w:divBdr>
    </w:div>
    <w:div w:id="1126192740">
      <w:bodyDiv w:val="1"/>
      <w:marLeft w:val="0"/>
      <w:marRight w:val="0"/>
      <w:marTop w:val="0"/>
      <w:marBottom w:val="0"/>
      <w:divBdr>
        <w:top w:val="none" w:sz="0" w:space="0" w:color="auto"/>
        <w:left w:val="none" w:sz="0" w:space="0" w:color="auto"/>
        <w:bottom w:val="none" w:sz="0" w:space="0" w:color="auto"/>
        <w:right w:val="none" w:sz="0" w:space="0" w:color="auto"/>
      </w:divBdr>
    </w:div>
    <w:div w:id="1126236649">
      <w:bodyDiv w:val="1"/>
      <w:marLeft w:val="0"/>
      <w:marRight w:val="0"/>
      <w:marTop w:val="0"/>
      <w:marBottom w:val="0"/>
      <w:divBdr>
        <w:top w:val="none" w:sz="0" w:space="0" w:color="auto"/>
        <w:left w:val="none" w:sz="0" w:space="0" w:color="auto"/>
        <w:bottom w:val="none" w:sz="0" w:space="0" w:color="auto"/>
        <w:right w:val="none" w:sz="0" w:space="0" w:color="auto"/>
      </w:divBdr>
    </w:div>
    <w:div w:id="1127355687">
      <w:bodyDiv w:val="1"/>
      <w:marLeft w:val="0"/>
      <w:marRight w:val="0"/>
      <w:marTop w:val="0"/>
      <w:marBottom w:val="0"/>
      <w:divBdr>
        <w:top w:val="none" w:sz="0" w:space="0" w:color="auto"/>
        <w:left w:val="none" w:sz="0" w:space="0" w:color="auto"/>
        <w:bottom w:val="none" w:sz="0" w:space="0" w:color="auto"/>
        <w:right w:val="none" w:sz="0" w:space="0" w:color="auto"/>
      </w:divBdr>
    </w:div>
    <w:div w:id="1127623477">
      <w:bodyDiv w:val="1"/>
      <w:marLeft w:val="0"/>
      <w:marRight w:val="0"/>
      <w:marTop w:val="0"/>
      <w:marBottom w:val="0"/>
      <w:divBdr>
        <w:top w:val="none" w:sz="0" w:space="0" w:color="auto"/>
        <w:left w:val="none" w:sz="0" w:space="0" w:color="auto"/>
        <w:bottom w:val="none" w:sz="0" w:space="0" w:color="auto"/>
        <w:right w:val="none" w:sz="0" w:space="0" w:color="auto"/>
      </w:divBdr>
    </w:div>
    <w:div w:id="1129780124">
      <w:bodyDiv w:val="1"/>
      <w:marLeft w:val="0"/>
      <w:marRight w:val="0"/>
      <w:marTop w:val="0"/>
      <w:marBottom w:val="0"/>
      <w:divBdr>
        <w:top w:val="none" w:sz="0" w:space="0" w:color="auto"/>
        <w:left w:val="none" w:sz="0" w:space="0" w:color="auto"/>
        <w:bottom w:val="none" w:sz="0" w:space="0" w:color="auto"/>
        <w:right w:val="none" w:sz="0" w:space="0" w:color="auto"/>
      </w:divBdr>
    </w:div>
    <w:div w:id="1133064311">
      <w:bodyDiv w:val="1"/>
      <w:marLeft w:val="0"/>
      <w:marRight w:val="0"/>
      <w:marTop w:val="0"/>
      <w:marBottom w:val="0"/>
      <w:divBdr>
        <w:top w:val="none" w:sz="0" w:space="0" w:color="auto"/>
        <w:left w:val="none" w:sz="0" w:space="0" w:color="auto"/>
        <w:bottom w:val="none" w:sz="0" w:space="0" w:color="auto"/>
        <w:right w:val="none" w:sz="0" w:space="0" w:color="auto"/>
      </w:divBdr>
    </w:div>
    <w:div w:id="1136484432">
      <w:bodyDiv w:val="1"/>
      <w:marLeft w:val="0"/>
      <w:marRight w:val="0"/>
      <w:marTop w:val="0"/>
      <w:marBottom w:val="0"/>
      <w:divBdr>
        <w:top w:val="none" w:sz="0" w:space="0" w:color="auto"/>
        <w:left w:val="none" w:sz="0" w:space="0" w:color="auto"/>
        <w:bottom w:val="none" w:sz="0" w:space="0" w:color="auto"/>
        <w:right w:val="none" w:sz="0" w:space="0" w:color="auto"/>
      </w:divBdr>
    </w:div>
    <w:div w:id="1139567864">
      <w:bodyDiv w:val="1"/>
      <w:marLeft w:val="0"/>
      <w:marRight w:val="0"/>
      <w:marTop w:val="0"/>
      <w:marBottom w:val="0"/>
      <w:divBdr>
        <w:top w:val="none" w:sz="0" w:space="0" w:color="auto"/>
        <w:left w:val="none" w:sz="0" w:space="0" w:color="auto"/>
        <w:bottom w:val="none" w:sz="0" w:space="0" w:color="auto"/>
        <w:right w:val="none" w:sz="0" w:space="0" w:color="auto"/>
      </w:divBdr>
    </w:div>
    <w:div w:id="1140537622">
      <w:bodyDiv w:val="1"/>
      <w:marLeft w:val="0"/>
      <w:marRight w:val="0"/>
      <w:marTop w:val="0"/>
      <w:marBottom w:val="0"/>
      <w:divBdr>
        <w:top w:val="none" w:sz="0" w:space="0" w:color="auto"/>
        <w:left w:val="none" w:sz="0" w:space="0" w:color="auto"/>
        <w:bottom w:val="none" w:sz="0" w:space="0" w:color="auto"/>
        <w:right w:val="none" w:sz="0" w:space="0" w:color="auto"/>
      </w:divBdr>
    </w:div>
    <w:div w:id="1140853062">
      <w:bodyDiv w:val="1"/>
      <w:marLeft w:val="0"/>
      <w:marRight w:val="0"/>
      <w:marTop w:val="0"/>
      <w:marBottom w:val="0"/>
      <w:divBdr>
        <w:top w:val="none" w:sz="0" w:space="0" w:color="auto"/>
        <w:left w:val="none" w:sz="0" w:space="0" w:color="auto"/>
        <w:bottom w:val="none" w:sz="0" w:space="0" w:color="auto"/>
        <w:right w:val="none" w:sz="0" w:space="0" w:color="auto"/>
      </w:divBdr>
    </w:div>
    <w:div w:id="1140883434">
      <w:bodyDiv w:val="1"/>
      <w:marLeft w:val="0"/>
      <w:marRight w:val="0"/>
      <w:marTop w:val="0"/>
      <w:marBottom w:val="0"/>
      <w:divBdr>
        <w:top w:val="none" w:sz="0" w:space="0" w:color="auto"/>
        <w:left w:val="none" w:sz="0" w:space="0" w:color="auto"/>
        <w:bottom w:val="none" w:sz="0" w:space="0" w:color="auto"/>
        <w:right w:val="none" w:sz="0" w:space="0" w:color="auto"/>
      </w:divBdr>
    </w:div>
    <w:div w:id="1141922275">
      <w:bodyDiv w:val="1"/>
      <w:marLeft w:val="0"/>
      <w:marRight w:val="0"/>
      <w:marTop w:val="0"/>
      <w:marBottom w:val="0"/>
      <w:divBdr>
        <w:top w:val="none" w:sz="0" w:space="0" w:color="auto"/>
        <w:left w:val="none" w:sz="0" w:space="0" w:color="auto"/>
        <w:bottom w:val="none" w:sz="0" w:space="0" w:color="auto"/>
        <w:right w:val="none" w:sz="0" w:space="0" w:color="auto"/>
      </w:divBdr>
    </w:div>
    <w:div w:id="1142848453">
      <w:bodyDiv w:val="1"/>
      <w:marLeft w:val="0"/>
      <w:marRight w:val="0"/>
      <w:marTop w:val="0"/>
      <w:marBottom w:val="0"/>
      <w:divBdr>
        <w:top w:val="none" w:sz="0" w:space="0" w:color="auto"/>
        <w:left w:val="none" w:sz="0" w:space="0" w:color="auto"/>
        <w:bottom w:val="none" w:sz="0" w:space="0" w:color="auto"/>
        <w:right w:val="none" w:sz="0" w:space="0" w:color="auto"/>
      </w:divBdr>
    </w:div>
    <w:div w:id="1143817730">
      <w:bodyDiv w:val="1"/>
      <w:marLeft w:val="0"/>
      <w:marRight w:val="0"/>
      <w:marTop w:val="0"/>
      <w:marBottom w:val="0"/>
      <w:divBdr>
        <w:top w:val="none" w:sz="0" w:space="0" w:color="auto"/>
        <w:left w:val="none" w:sz="0" w:space="0" w:color="auto"/>
        <w:bottom w:val="none" w:sz="0" w:space="0" w:color="auto"/>
        <w:right w:val="none" w:sz="0" w:space="0" w:color="auto"/>
      </w:divBdr>
    </w:div>
    <w:div w:id="1144665200">
      <w:bodyDiv w:val="1"/>
      <w:marLeft w:val="0"/>
      <w:marRight w:val="0"/>
      <w:marTop w:val="0"/>
      <w:marBottom w:val="0"/>
      <w:divBdr>
        <w:top w:val="none" w:sz="0" w:space="0" w:color="auto"/>
        <w:left w:val="none" w:sz="0" w:space="0" w:color="auto"/>
        <w:bottom w:val="none" w:sz="0" w:space="0" w:color="auto"/>
        <w:right w:val="none" w:sz="0" w:space="0" w:color="auto"/>
      </w:divBdr>
    </w:div>
    <w:div w:id="1145706270">
      <w:bodyDiv w:val="1"/>
      <w:marLeft w:val="0"/>
      <w:marRight w:val="0"/>
      <w:marTop w:val="0"/>
      <w:marBottom w:val="0"/>
      <w:divBdr>
        <w:top w:val="none" w:sz="0" w:space="0" w:color="auto"/>
        <w:left w:val="none" w:sz="0" w:space="0" w:color="auto"/>
        <w:bottom w:val="none" w:sz="0" w:space="0" w:color="auto"/>
        <w:right w:val="none" w:sz="0" w:space="0" w:color="auto"/>
      </w:divBdr>
    </w:div>
    <w:div w:id="1146126204">
      <w:bodyDiv w:val="1"/>
      <w:marLeft w:val="0"/>
      <w:marRight w:val="0"/>
      <w:marTop w:val="0"/>
      <w:marBottom w:val="0"/>
      <w:divBdr>
        <w:top w:val="none" w:sz="0" w:space="0" w:color="auto"/>
        <w:left w:val="none" w:sz="0" w:space="0" w:color="auto"/>
        <w:bottom w:val="none" w:sz="0" w:space="0" w:color="auto"/>
        <w:right w:val="none" w:sz="0" w:space="0" w:color="auto"/>
      </w:divBdr>
    </w:div>
    <w:div w:id="1146360432">
      <w:bodyDiv w:val="1"/>
      <w:marLeft w:val="0"/>
      <w:marRight w:val="0"/>
      <w:marTop w:val="0"/>
      <w:marBottom w:val="0"/>
      <w:divBdr>
        <w:top w:val="none" w:sz="0" w:space="0" w:color="auto"/>
        <w:left w:val="none" w:sz="0" w:space="0" w:color="auto"/>
        <w:bottom w:val="none" w:sz="0" w:space="0" w:color="auto"/>
        <w:right w:val="none" w:sz="0" w:space="0" w:color="auto"/>
      </w:divBdr>
    </w:div>
    <w:div w:id="1147743307">
      <w:bodyDiv w:val="1"/>
      <w:marLeft w:val="0"/>
      <w:marRight w:val="0"/>
      <w:marTop w:val="0"/>
      <w:marBottom w:val="0"/>
      <w:divBdr>
        <w:top w:val="none" w:sz="0" w:space="0" w:color="auto"/>
        <w:left w:val="none" w:sz="0" w:space="0" w:color="auto"/>
        <w:bottom w:val="none" w:sz="0" w:space="0" w:color="auto"/>
        <w:right w:val="none" w:sz="0" w:space="0" w:color="auto"/>
      </w:divBdr>
    </w:div>
    <w:div w:id="1153303255">
      <w:bodyDiv w:val="1"/>
      <w:marLeft w:val="0"/>
      <w:marRight w:val="0"/>
      <w:marTop w:val="0"/>
      <w:marBottom w:val="0"/>
      <w:divBdr>
        <w:top w:val="none" w:sz="0" w:space="0" w:color="auto"/>
        <w:left w:val="none" w:sz="0" w:space="0" w:color="auto"/>
        <w:bottom w:val="none" w:sz="0" w:space="0" w:color="auto"/>
        <w:right w:val="none" w:sz="0" w:space="0" w:color="auto"/>
      </w:divBdr>
    </w:div>
    <w:div w:id="1154029946">
      <w:bodyDiv w:val="1"/>
      <w:marLeft w:val="0"/>
      <w:marRight w:val="0"/>
      <w:marTop w:val="0"/>
      <w:marBottom w:val="0"/>
      <w:divBdr>
        <w:top w:val="none" w:sz="0" w:space="0" w:color="auto"/>
        <w:left w:val="none" w:sz="0" w:space="0" w:color="auto"/>
        <w:bottom w:val="none" w:sz="0" w:space="0" w:color="auto"/>
        <w:right w:val="none" w:sz="0" w:space="0" w:color="auto"/>
      </w:divBdr>
    </w:div>
    <w:div w:id="1154377255">
      <w:bodyDiv w:val="1"/>
      <w:marLeft w:val="0"/>
      <w:marRight w:val="0"/>
      <w:marTop w:val="0"/>
      <w:marBottom w:val="0"/>
      <w:divBdr>
        <w:top w:val="none" w:sz="0" w:space="0" w:color="auto"/>
        <w:left w:val="none" w:sz="0" w:space="0" w:color="auto"/>
        <w:bottom w:val="none" w:sz="0" w:space="0" w:color="auto"/>
        <w:right w:val="none" w:sz="0" w:space="0" w:color="auto"/>
      </w:divBdr>
    </w:div>
    <w:div w:id="1154957144">
      <w:bodyDiv w:val="1"/>
      <w:marLeft w:val="0"/>
      <w:marRight w:val="0"/>
      <w:marTop w:val="0"/>
      <w:marBottom w:val="0"/>
      <w:divBdr>
        <w:top w:val="none" w:sz="0" w:space="0" w:color="auto"/>
        <w:left w:val="none" w:sz="0" w:space="0" w:color="auto"/>
        <w:bottom w:val="none" w:sz="0" w:space="0" w:color="auto"/>
        <w:right w:val="none" w:sz="0" w:space="0" w:color="auto"/>
      </w:divBdr>
    </w:div>
    <w:div w:id="1156453688">
      <w:bodyDiv w:val="1"/>
      <w:marLeft w:val="0"/>
      <w:marRight w:val="0"/>
      <w:marTop w:val="0"/>
      <w:marBottom w:val="0"/>
      <w:divBdr>
        <w:top w:val="none" w:sz="0" w:space="0" w:color="auto"/>
        <w:left w:val="none" w:sz="0" w:space="0" w:color="auto"/>
        <w:bottom w:val="none" w:sz="0" w:space="0" w:color="auto"/>
        <w:right w:val="none" w:sz="0" w:space="0" w:color="auto"/>
      </w:divBdr>
    </w:div>
    <w:div w:id="1156458203">
      <w:bodyDiv w:val="1"/>
      <w:marLeft w:val="0"/>
      <w:marRight w:val="0"/>
      <w:marTop w:val="0"/>
      <w:marBottom w:val="0"/>
      <w:divBdr>
        <w:top w:val="none" w:sz="0" w:space="0" w:color="auto"/>
        <w:left w:val="none" w:sz="0" w:space="0" w:color="auto"/>
        <w:bottom w:val="none" w:sz="0" w:space="0" w:color="auto"/>
        <w:right w:val="none" w:sz="0" w:space="0" w:color="auto"/>
      </w:divBdr>
    </w:div>
    <w:div w:id="1157260580">
      <w:bodyDiv w:val="1"/>
      <w:marLeft w:val="0"/>
      <w:marRight w:val="0"/>
      <w:marTop w:val="0"/>
      <w:marBottom w:val="0"/>
      <w:divBdr>
        <w:top w:val="none" w:sz="0" w:space="0" w:color="auto"/>
        <w:left w:val="none" w:sz="0" w:space="0" w:color="auto"/>
        <w:bottom w:val="none" w:sz="0" w:space="0" w:color="auto"/>
        <w:right w:val="none" w:sz="0" w:space="0" w:color="auto"/>
      </w:divBdr>
    </w:div>
    <w:div w:id="1157501566">
      <w:bodyDiv w:val="1"/>
      <w:marLeft w:val="0"/>
      <w:marRight w:val="0"/>
      <w:marTop w:val="0"/>
      <w:marBottom w:val="0"/>
      <w:divBdr>
        <w:top w:val="none" w:sz="0" w:space="0" w:color="auto"/>
        <w:left w:val="none" w:sz="0" w:space="0" w:color="auto"/>
        <w:bottom w:val="none" w:sz="0" w:space="0" w:color="auto"/>
        <w:right w:val="none" w:sz="0" w:space="0" w:color="auto"/>
      </w:divBdr>
    </w:div>
    <w:div w:id="1158887216">
      <w:bodyDiv w:val="1"/>
      <w:marLeft w:val="0"/>
      <w:marRight w:val="0"/>
      <w:marTop w:val="0"/>
      <w:marBottom w:val="0"/>
      <w:divBdr>
        <w:top w:val="none" w:sz="0" w:space="0" w:color="auto"/>
        <w:left w:val="none" w:sz="0" w:space="0" w:color="auto"/>
        <w:bottom w:val="none" w:sz="0" w:space="0" w:color="auto"/>
        <w:right w:val="none" w:sz="0" w:space="0" w:color="auto"/>
      </w:divBdr>
    </w:div>
    <w:div w:id="1161190355">
      <w:bodyDiv w:val="1"/>
      <w:marLeft w:val="0"/>
      <w:marRight w:val="0"/>
      <w:marTop w:val="0"/>
      <w:marBottom w:val="0"/>
      <w:divBdr>
        <w:top w:val="none" w:sz="0" w:space="0" w:color="auto"/>
        <w:left w:val="none" w:sz="0" w:space="0" w:color="auto"/>
        <w:bottom w:val="none" w:sz="0" w:space="0" w:color="auto"/>
        <w:right w:val="none" w:sz="0" w:space="0" w:color="auto"/>
      </w:divBdr>
    </w:div>
    <w:div w:id="1161387490">
      <w:bodyDiv w:val="1"/>
      <w:marLeft w:val="0"/>
      <w:marRight w:val="0"/>
      <w:marTop w:val="0"/>
      <w:marBottom w:val="0"/>
      <w:divBdr>
        <w:top w:val="none" w:sz="0" w:space="0" w:color="auto"/>
        <w:left w:val="none" w:sz="0" w:space="0" w:color="auto"/>
        <w:bottom w:val="none" w:sz="0" w:space="0" w:color="auto"/>
        <w:right w:val="none" w:sz="0" w:space="0" w:color="auto"/>
      </w:divBdr>
    </w:div>
    <w:div w:id="1163162063">
      <w:bodyDiv w:val="1"/>
      <w:marLeft w:val="0"/>
      <w:marRight w:val="0"/>
      <w:marTop w:val="0"/>
      <w:marBottom w:val="0"/>
      <w:divBdr>
        <w:top w:val="none" w:sz="0" w:space="0" w:color="auto"/>
        <w:left w:val="none" w:sz="0" w:space="0" w:color="auto"/>
        <w:bottom w:val="none" w:sz="0" w:space="0" w:color="auto"/>
        <w:right w:val="none" w:sz="0" w:space="0" w:color="auto"/>
      </w:divBdr>
    </w:div>
    <w:div w:id="1163426052">
      <w:bodyDiv w:val="1"/>
      <w:marLeft w:val="0"/>
      <w:marRight w:val="0"/>
      <w:marTop w:val="0"/>
      <w:marBottom w:val="0"/>
      <w:divBdr>
        <w:top w:val="none" w:sz="0" w:space="0" w:color="auto"/>
        <w:left w:val="none" w:sz="0" w:space="0" w:color="auto"/>
        <w:bottom w:val="none" w:sz="0" w:space="0" w:color="auto"/>
        <w:right w:val="none" w:sz="0" w:space="0" w:color="auto"/>
      </w:divBdr>
    </w:div>
    <w:div w:id="1163937563">
      <w:bodyDiv w:val="1"/>
      <w:marLeft w:val="0"/>
      <w:marRight w:val="0"/>
      <w:marTop w:val="0"/>
      <w:marBottom w:val="0"/>
      <w:divBdr>
        <w:top w:val="none" w:sz="0" w:space="0" w:color="auto"/>
        <w:left w:val="none" w:sz="0" w:space="0" w:color="auto"/>
        <w:bottom w:val="none" w:sz="0" w:space="0" w:color="auto"/>
        <w:right w:val="none" w:sz="0" w:space="0" w:color="auto"/>
      </w:divBdr>
    </w:div>
    <w:div w:id="1166094549">
      <w:bodyDiv w:val="1"/>
      <w:marLeft w:val="0"/>
      <w:marRight w:val="0"/>
      <w:marTop w:val="0"/>
      <w:marBottom w:val="0"/>
      <w:divBdr>
        <w:top w:val="none" w:sz="0" w:space="0" w:color="auto"/>
        <w:left w:val="none" w:sz="0" w:space="0" w:color="auto"/>
        <w:bottom w:val="none" w:sz="0" w:space="0" w:color="auto"/>
        <w:right w:val="none" w:sz="0" w:space="0" w:color="auto"/>
      </w:divBdr>
    </w:div>
    <w:div w:id="1166702951">
      <w:bodyDiv w:val="1"/>
      <w:marLeft w:val="0"/>
      <w:marRight w:val="0"/>
      <w:marTop w:val="0"/>
      <w:marBottom w:val="0"/>
      <w:divBdr>
        <w:top w:val="none" w:sz="0" w:space="0" w:color="auto"/>
        <w:left w:val="none" w:sz="0" w:space="0" w:color="auto"/>
        <w:bottom w:val="none" w:sz="0" w:space="0" w:color="auto"/>
        <w:right w:val="none" w:sz="0" w:space="0" w:color="auto"/>
      </w:divBdr>
    </w:div>
    <w:div w:id="1167021333">
      <w:bodyDiv w:val="1"/>
      <w:marLeft w:val="0"/>
      <w:marRight w:val="0"/>
      <w:marTop w:val="0"/>
      <w:marBottom w:val="0"/>
      <w:divBdr>
        <w:top w:val="none" w:sz="0" w:space="0" w:color="auto"/>
        <w:left w:val="none" w:sz="0" w:space="0" w:color="auto"/>
        <w:bottom w:val="none" w:sz="0" w:space="0" w:color="auto"/>
        <w:right w:val="none" w:sz="0" w:space="0" w:color="auto"/>
      </w:divBdr>
    </w:div>
    <w:div w:id="1169907167">
      <w:bodyDiv w:val="1"/>
      <w:marLeft w:val="0"/>
      <w:marRight w:val="0"/>
      <w:marTop w:val="0"/>
      <w:marBottom w:val="0"/>
      <w:divBdr>
        <w:top w:val="none" w:sz="0" w:space="0" w:color="auto"/>
        <w:left w:val="none" w:sz="0" w:space="0" w:color="auto"/>
        <w:bottom w:val="none" w:sz="0" w:space="0" w:color="auto"/>
        <w:right w:val="none" w:sz="0" w:space="0" w:color="auto"/>
      </w:divBdr>
    </w:div>
    <w:div w:id="1171215976">
      <w:bodyDiv w:val="1"/>
      <w:marLeft w:val="0"/>
      <w:marRight w:val="0"/>
      <w:marTop w:val="0"/>
      <w:marBottom w:val="0"/>
      <w:divBdr>
        <w:top w:val="none" w:sz="0" w:space="0" w:color="auto"/>
        <w:left w:val="none" w:sz="0" w:space="0" w:color="auto"/>
        <w:bottom w:val="none" w:sz="0" w:space="0" w:color="auto"/>
        <w:right w:val="none" w:sz="0" w:space="0" w:color="auto"/>
      </w:divBdr>
    </w:div>
    <w:div w:id="1172723967">
      <w:bodyDiv w:val="1"/>
      <w:marLeft w:val="0"/>
      <w:marRight w:val="0"/>
      <w:marTop w:val="0"/>
      <w:marBottom w:val="0"/>
      <w:divBdr>
        <w:top w:val="none" w:sz="0" w:space="0" w:color="auto"/>
        <w:left w:val="none" w:sz="0" w:space="0" w:color="auto"/>
        <w:bottom w:val="none" w:sz="0" w:space="0" w:color="auto"/>
        <w:right w:val="none" w:sz="0" w:space="0" w:color="auto"/>
      </w:divBdr>
    </w:div>
    <w:div w:id="1173104252">
      <w:bodyDiv w:val="1"/>
      <w:marLeft w:val="0"/>
      <w:marRight w:val="0"/>
      <w:marTop w:val="0"/>
      <w:marBottom w:val="0"/>
      <w:divBdr>
        <w:top w:val="none" w:sz="0" w:space="0" w:color="auto"/>
        <w:left w:val="none" w:sz="0" w:space="0" w:color="auto"/>
        <w:bottom w:val="none" w:sz="0" w:space="0" w:color="auto"/>
        <w:right w:val="none" w:sz="0" w:space="0" w:color="auto"/>
      </w:divBdr>
    </w:div>
    <w:div w:id="1173763550">
      <w:bodyDiv w:val="1"/>
      <w:marLeft w:val="0"/>
      <w:marRight w:val="0"/>
      <w:marTop w:val="0"/>
      <w:marBottom w:val="0"/>
      <w:divBdr>
        <w:top w:val="none" w:sz="0" w:space="0" w:color="auto"/>
        <w:left w:val="none" w:sz="0" w:space="0" w:color="auto"/>
        <w:bottom w:val="none" w:sz="0" w:space="0" w:color="auto"/>
        <w:right w:val="none" w:sz="0" w:space="0" w:color="auto"/>
      </w:divBdr>
    </w:div>
    <w:div w:id="1175654750">
      <w:bodyDiv w:val="1"/>
      <w:marLeft w:val="0"/>
      <w:marRight w:val="0"/>
      <w:marTop w:val="0"/>
      <w:marBottom w:val="0"/>
      <w:divBdr>
        <w:top w:val="none" w:sz="0" w:space="0" w:color="auto"/>
        <w:left w:val="none" w:sz="0" w:space="0" w:color="auto"/>
        <w:bottom w:val="none" w:sz="0" w:space="0" w:color="auto"/>
        <w:right w:val="none" w:sz="0" w:space="0" w:color="auto"/>
      </w:divBdr>
    </w:div>
    <w:div w:id="1177496653">
      <w:bodyDiv w:val="1"/>
      <w:marLeft w:val="0"/>
      <w:marRight w:val="0"/>
      <w:marTop w:val="0"/>
      <w:marBottom w:val="0"/>
      <w:divBdr>
        <w:top w:val="none" w:sz="0" w:space="0" w:color="auto"/>
        <w:left w:val="none" w:sz="0" w:space="0" w:color="auto"/>
        <w:bottom w:val="none" w:sz="0" w:space="0" w:color="auto"/>
        <w:right w:val="none" w:sz="0" w:space="0" w:color="auto"/>
      </w:divBdr>
    </w:div>
    <w:div w:id="1178151345">
      <w:bodyDiv w:val="1"/>
      <w:marLeft w:val="0"/>
      <w:marRight w:val="0"/>
      <w:marTop w:val="0"/>
      <w:marBottom w:val="0"/>
      <w:divBdr>
        <w:top w:val="none" w:sz="0" w:space="0" w:color="auto"/>
        <w:left w:val="none" w:sz="0" w:space="0" w:color="auto"/>
        <w:bottom w:val="none" w:sz="0" w:space="0" w:color="auto"/>
        <w:right w:val="none" w:sz="0" w:space="0" w:color="auto"/>
      </w:divBdr>
    </w:div>
    <w:div w:id="1179272266">
      <w:bodyDiv w:val="1"/>
      <w:marLeft w:val="0"/>
      <w:marRight w:val="0"/>
      <w:marTop w:val="0"/>
      <w:marBottom w:val="0"/>
      <w:divBdr>
        <w:top w:val="none" w:sz="0" w:space="0" w:color="auto"/>
        <w:left w:val="none" w:sz="0" w:space="0" w:color="auto"/>
        <w:bottom w:val="none" w:sz="0" w:space="0" w:color="auto"/>
        <w:right w:val="none" w:sz="0" w:space="0" w:color="auto"/>
      </w:divBdr>
    </w:div>
    <w:div w:id="1180198008">
      <w:bodyDiv w:val="1"/>
      <w:marLeft w:val="0"/>
      <w:marRight w:val="0"/>
      <w:marTop w:val="0"/>
      <w:marBottom w:val="0"/>
      <w:divBdr>
        <w:top w:val="none" w:sz="0" w:space="0" w:color="auto"/>
        <w:left w:val="none" w:sz="0" w:space="0" w:color="auto"/>
        <w:bottom w:val="none" w:sz="0" w:space="0" w:color="auto"/>
        <w:right w:val="none" w:sz="0" w:space="0" w:color="auto"/>
      </w:divBdr>
    </w:div>
    <w:div w:id="1180656307">
      <w:bodyDiv w:val="1"/>
      <w:marLeft w:val="0"/>
      <w:marRight w:val="0"/>
      <w:marTop w:val="0"/>
      <w:marBottom w:val="0"/>
      <w:divBdr>
        <w:top w:val="none" w:sz="0" w:space="0" w:color="auto"/>
        <w:left w:val="none" w:sz="0" w:space="0" w:color="auto"/>
        <w:bottom w:val="none" w:sz="0" w:space="0" w:color="auto"/>
        <w:right w:val="none" w:sz="0" w:space="0" w:color="auto"/>
      </w:divBdr>
    </w:div>
    <w:div w:id="1181703964">
      <w:bodyDiv w:val="1"/>
      <w:marLeft w:val="0"/>
      <w:marRight w:val="0"/>
      <w:marTop w:val="0"/>
      <w:marBottom w:val="0"/>
      <w:divBdr>
        <w:top w:val="none" w:sz="0" w:space="0" w:color="auto"/>
        <w:left w:val="none" w:sz="0" w:space="0" w:color="auto"/>
        <w:bottom w:val="none" w:sz="0" w:space="0" w:color="auto"/>
        <w:right w:val="none" w:sz="0" w:space="0" w:color="auto"/>
      </w:divBdr>
    </w:div>
    <w:div w:id="1181970387">
      <w:bodyDiv w:val="1"/>
      <w:marLeft w:val="0"/>
      <w:marRight w:val="0"/>
      <w:marTop w:val="0"/>
      <w:marBottom w:val="0"/>
      <w:divBdr>
        <w:top w:val="none" w:sz="0" w:space="0" w:color="auto"/>
        <w:left w:val="none" w:sz="0" w:space="0" w:color="auto"/>
        <w:bottom w:val="none" w:sz="0" w:space="0" w:color="auto"/>
        <w:right w:val="none" w:sz="0" w:space="0" w:color="auto"/>
      </w:divBdr>
    </w:div>
    <w:div w:id="1182429029">
      <w:bodyDiv w:val="1"/>
      <w:marLeft w:val="0"/>
      <w:marRight w:val="0"/>
      <w:marTop w:val="0"/>
      <w:marBottom w:val="0"/>
      <w:divBdr>
        <w:top w:val="none" w:sz="0" w:space="0" w:color="auto"/>
        <w:left w:val="none" w:sz="0" w:space="0" w:color="auto"/>
        <w:bottom w:val="none" w:sz="0" w:space="0" w:color="auto"/>
        <w:right w:val="none" w:sz="0" w:space="0" w:color="auto"/>
      </w:divBdr>
    </w:div>
    <w:div w:id="1184170925">
      <w:bodyDiv w:val="1"/>
      <w:marLeft w:val="0"/>
      <w:marRight w:val="0"/>
      <w:marTop w:val="0"/>
      <w:marBottom w:val="0"/>
      <w:divBdr>
        <w:top w:val="none" w:sz="0" w:space="0" w:color="auto"/>
        <w:left w:val="none" w:sz="0" w:space="0" w:color="auto"/>
        <w:bottom w:val="none" w:sz="0" w:space="0" w:color="auto"/>
        <w:right w:val="none" w:sz="0" w:space="0" w:color="auto"/>
      </w:divBdr>
    </w:div>
    <w:div w:id="1184906298">
      <w:bodyDiv w:val="1"/>
      <w:marLeft w:val="0"/>
      <w:marRight w:val="0"/>
      <w:marTop w:val="0"/>
      <w:marBottom w:val="0"/>
      <w:divBdr>
        <w:top w:val="none" w:sz="0" w:space="0" w:color="auto"/>
        <w:left w:val="none" w:sz="0" w:space="0" w:color="auto"/>
        <w:bottom w:val="none" w:sz="0" w:space="0" w:color="auto"/>
        <w:right w:val="none" w:sz="0" w:space="0" w:color="auto"/>
      </w:divBdr>
    </w:div>
    <w:div w:id="1184979577">
      <w:bodyDiv w:val="1"/>
      <w:marLeft w:val="0"/>
      <w:marRight w:val="0"/>
      <w:marTop w:val="0"/>
      <w:marBottom w:val="0"/>
      <w:divBdr>
        <w:top w:val="none" w:sz="0" w:space="0" w:color="auto"/>
        <w:left w:val="none" w:sz="0" w:space="0" w:color="auto"/>
        <w:bottom w:val="none" w:sz="0" w:space="0" w:color="auto"/>
        <w:right w:val="none" w:sz="0" w:space="0" w:color="auto"/>
      </w:divBdr>
    </w:div>
    <w:div w:id="1186139632">
      <w:bodyDiv w:val="1"/>
      <w:marLeft w:val="0"/>
      <w:marRight w:val="0"/>
      <w:marTop w:val="0"/>
      <w:marBottom w:val="0"/>
      <w:divBdr>
        <w:top w:val="none" w:sz="0" w:space="0" w:color="auto"/>
        <w:left w:val="none" w:sz="0" w:space="0" w:color="auto"/>
        <w:bottom w:val="none" w:sz="0" w:space="0" w:color="auto"/>
        <w:right w:val="none" w:sz="0" w:space="0" w:color="auto"/>
      </w:divBdr>
    </w:div>
    <w:div w:id="1186602841">
      <w:bodyDiv w:val="1"/>
      <w:marLeft w:val="0"/>
      <w:marRight w:val="0"/>
      <w:marTop w:val="0"/>
      <w:marBottom w:val="0"/>
      <w:divBdr>
        <w:top w:val="none" w:sz="0" w:space="0" w:color="auto"/>
        <w:left w:val="none" w:sz="0" w:space="0" w:color="auto"/>
        <w:bottom w:val="none" w:sz="0" w:space="0" w:color="auto"/>
        <w:right w:val="none" w:sz="0" w:space="0" w:color="auto"/>
      </w:divBdr>
    </w:div>
    <w:div w:id="1187450909">
      <w:bodyDiv w:val="1"/>
      <w:marLeft w:val="0"/>
      <w:marRight w:val="0"/>
      <w:marTop w:val="0"/>
      <w:marBottom w:val="0"/>
      <w:divBdr>
        <w:top w:val="none" w:sz="0" w:space="0" w:color="auto"/>
        <w:left w:val="none" w:sz="0" w:space="0" w:color="auto"/>
        <w:bottom w:val="none" w:sz="0" w:space="0" w:color="auto"/>
        <w:right w:val="none" w:sz="0" w:space="0" w:color="auto"/>
      </w:divBdr>
    </w:div>
    <w:div w:id="1187594332">
      <w:bodyDiv w:val="1"/>
      <w:marLeft w:val="0"/>
      <w:marRight w:val="0"/>
      <w:marTop w:val="0"/>
      <w:marBottom w:val="0"/>
      <w:divBdr>
        <w:top w:val="none" w:sz="0" w:space="0" w:color="auto"/>
        <w:left w:val="none" w:sz="0" w:space="0" w:color="auto"/>
        <w:bottom w:val="none" w:sz="0" w:space="0" w:color="auto"/>
        <w:right w:val="none" w:sz="0" w:space="0" w:color="auto"/>
      </w:divBdr>
    </w:div>
    <w:div w:id="1189490460">
      <w:bodyDiv w:val="1"/>
      <w:marLeft w:val="0"/>
      <w:marRight w:val="0"/>
      <w:marTop w:val="0"/>
      <w:marBottom w:val="0"/>
      <w:divBdr>
        <w:top w:val="none" w:sz="0" w:space="0" w:color="auto"/>
        <w:left w:val="none" w:sz="0" w:space="0" w:color="auto"/>
        <w:bottom w:val="none" w:sz="0" w:space="0" w:color="auto"/>
        <w:right w:val="none" w:sz="0" w:space="0" w:color="auto"/>
      </w:divBdr>
    </w:div>
    <w:div w:id="1190415360">
      <w:bodyDiv w:val="1"/>
      <w:marLeft w:val="0"/>
      <w:marRight w:val="0"/>
      <w:marTop w:val="0"/>
      <w:marBottom w:val="0"/>
      <w:divBdr>
        <w:top w:val="none" w:sz="0" w:space="0" w:color="auto"/>
        <w:left w:val="none" w:sz="0" w:space="0" w:color="auto"/>
        <w:bottom w:val="none" w:sz="0" w:space="0" w:color="auto"/>
        <w:right w:val="none" w:sz="0" w:space="0" w:color="auto"/>
      </w:divBdr>
    </w:div>
    <w:div w:id="1192063716">
      <w:bodyDiv w:val="1"/>
      <w:marLeft w:val="0"/>
      <w:marRight w:val="0"/>
      <w:marTop w:val="0"/>
      <w:marBottom w:val="0"/>
      <w:divBdr>
        <w:top w:val="none" w:sz="0" w:space="0" w:color="auto"/>
        <w:left w:val="none" w:sz="0" w:space="0" w:color="auto"/>
        <w:bottom w:val="none" w:sz="0" w:space="0" w:color="auto"/>
        <w:right w:val="none" w:sz="0" w:space="0" w:color="auto"/>
      </w:divBdr>
    </w:div>
    <w:div w:id="1192458792">
      <w:bodyDiv w:val="1"/>
      <w:marLeft w:val="0"/>
      <w:marRight w:val="0"/>
      <w:marTop w:val="0"/>
      <w:marBottom w:val="0"/>
      <w:divBdr>
        <w:top w:val="none" w:sz="0" w:space="0" w:color="auto"/>
        <w:left w:val="none" w:sz="0" w:space="0" w:color="auto"/>
        <w:bottom w:val="none" w:sz="0" w:space="0" w:color="auto"/>
        <w:right w:val="none" w:sz="0" w:space="0" w:color="auto"/>
      </w:divBdr>
    </w:div>
    <w:div w:id="1195466280">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9318909">
      <w:bodyDiv w:val="1"/>
      <w:marLeft w:val="0"/>
      <w:marRight w:val="0"/>
      <w:marTop w:val="0"/>
      <w:marBottom w:val="0"/>
      <w:divBdr>
        <w:top w:val="none" w:sz="0" w:space="0" w:color="auto"/>
        <w:left w:val="none" w:sz="0" w:space="0" w:color="auto"/>
        <w:bottom w:val="none" w:sz="0" w:space="0" w:color="auto"/>
        <w:right w:val="none" w:sz="0" w:space="0" w:color="auto"/>
      </w:divBdr>
    </w:div>
    <w:div w:id="1199390334">
      <w:bodyDiv w:val="1"/>
      <w:marLeft w:val="0"/>
      <w:marRight w:val="0"/>
      <w:marTop w:val="0"/>
      <w:marBottom w:val="0"/>
      <w:divBdr>
        <w:top w:val="none" w:sz="0" w:space="0" w:color="auto"/>
        <w:left w:val="none" w:sz="0" w:space="0" w:color="auto"/>
        <w:bottom w:val="none" w:sz="0" w:space="0" w:color="auto"/>
        <w:right w:val="none" w:sz="0" w:space="0" w:color="auto"/>
      </w:divBdr>
    </w:div>
    <w:div w:id="1199666671">
      <w:bodyDiv w:val="1"/>
      <w:marLeft w:val="0"/>
      <w:marRight w:val="0"/>
      <w:marTop w:val="0"/>
      <w:marBottom w:val="0"/>
      <w:divBdr>
        <w:top w:val="none" w:sz="0" w:space="0" w:color="auto"/>
        <w:left w:val="none" w:sz="0" w:space="0" w:color="auto"/>
        <w:bottom w:val="none" w:sz="0" w:space="0" w:color="auto"/>
        <w:right w:val="none" w:sz="0" w:space="0" w:color="auto"/>
      </w:divBdr>
    </w:div>
    <w:div w:id="1201549732">
      <w:bodyDiv w:val="1"/>
      <w:marLeft w:val="0"/>
      <w:marRight w:val="0"/>
      <w:marTop w:val="0"/>
      <w:marBottom w:val="0"/>
      <w:divBdr>
        <w:top w:val="none" w:sz="0" w:space="0" w:color="auto"/>
        <w:left w:val="none" w:sz="0" w:space="0" w:color="auto"/>
        <w:bottom w:val="none" w:sz="0" w:space="0" w:color="auto"/>
        <w:right w:val="none" w:sz="0" w:space="0" w:color="auto"/>
      </w:divBdr>
    </w:div>
    <w:div w:id="1201865121">
      <w:bodyDiv w:val="1"/>
      <w:marLeft w:val="0"/>
      <w:marRight w:val="0"/>
      <w:marTop w:val="0"/>
      <w:marBottom w:val="0"/>
      <w:divBdr>
        <w:top w:val="none" w:sz="0" w:space="0" w:color="auto"/>
        <w:left w:val="none" w:sz="0" w:space="0" w:color="auto"/>
        <w:bottom w:val="none" w:sz="0" w:space="0" w:color="auto"/>
        <w:right w:val="none" w:sz="0" w:space="0" w:color="auto"/>
      </w:divBdr>
    </w:div>
    <w:div w:id="1203438371">
      <w:bodyDiv w:val="1"/>
      <w:marLeft w:val="0"/>
      <w:marRight w:val="0"/>
      <w:marTop w:val="0"/>
      <w:marBottom w:val="0"/>
      <w:divBdr>
        <w:top w:val="none" w:sz="0" w:space="0" w:color="auto"/>
        <w:left w:val="none" w:sz="0" w:space="0" w:color="auto"/>
        <w:bottom w:val="none" w:sz="0" w:space="0" w:color="auto"/>
        <w:right w:val="none" w:sz="0" w:space="0" w:color="auto"/>
      </w:divBdr>
    </w:div>
    <w:div w:id="1205412890">
      <w:bodyDiv w:val="1"/>
      <w:marLeft w:val="0"/>
      <w:marRight w:val="0"/>
      <w:marTop w:val="0"/>
      <w:marBottom w:val="0"/>
      <w:divBdr>
        <w:top w:val="none" w:sz="0" w:space="0" w:color="auto"/>
        <w:left w:val="none" w:sz="0" w:space="0" w:color="auto"/>
        <w:bottom w:val="none" w:sz="0" w:space="0" w:color="auto"/>
        <w:right w:val="none" w:sz="0" w:space="0" w:color="auto"/>
      </w:divBdr>
    </w:div>
    <w:div w:id="1205483161">
      <w:bodyDiv w:val="1"/>
      <w:marLeft w:val="0"/>
      <w:marRight w:val="0"/>
      <w:marTop w:val="0"/>
      <w:marBottom w:val="0"/>
      <w:divBdr>
        <w:top w:val="none" w:sz="0" w:space="0" w:color="auto"/>
        <w:left w:val="none" w:sz="0" w:space="0" w:color="auto"/>
        <w:bottom w:val="none" w:sz="0" w:space="0" w:color="auto"/>
        <w:right w:val="none" w:sz="0" w:space="0" w:color="auto"/>
      </w:divBdr>
    </w:div>
    <w:div w:id="1207646204">
      <w:bodyDiv w:val="1"/>
      <w:marLeft w:val="0"/>
      <w:marRight w:val="0"/>
      <w:marTop w:val="0"/>
      <w:marBottom w:val="0"/>
      <w:divBdr>
        <w:top w:val="none" w:sz="0" w:space="0" w:color="auto"/>
        <w:left w:val="none" w:sz="0" w:space="0" w:color="auto"/>
        <w:bottom w:val="none" w:sz="0" w:space="0" w:color="auto"/>
        <w:right w:val="none" w:sz="0" w:space="0" w:color="auto"/>
      </w:divBdr>
    </w:div>
    <w:div w:id="1207910837">
      <w:bodyDiv w:val="1"/>
      <w:marLeft w:val="0"/>
      <w:marRight w:val="0"/>
      <w:marTop w:val="0"/>
      <w:marBottom w:val="0"/>
      <w:divBdr>
        <w:top w:val="none" w:sz="0" w:space="0" w:color="auto"/>
        <w:left w:val="none" w:sz="0" w:space="0" w:color="auto"/>
        <w:bottom w:val="none" w:sz="0" w:space="0" w:color="auto"/>
        <w:right w:val="none" w:sz="0" w:space="0" w:color="auto"/>
      </w:divBdr>
    </w:div>
    <w:div w:id="1207986971">
      <w:bodyDiv w:val="1"/>
      <w:marLeft w:val="0"/>
      <w:marRight w:val="0"/>
      <w:marTop w:val="0"/>
      <w:marBottom w:val="0"/>
      <w:divBdr>
        <w:top w:val="none" w:sz="0" w:space="0" w:color="auto"/>
        <w:left w:val="none" w:sz="0" w:space="0" w:color="auto"/>
        <w:bottom w:val="none" w:sz="0" w:space="0" w:color="auto"/>
        <w:right w:val="none" w:sz="0" w:space="0" w:color="auto"/>
      </w:divBdr>
    </w:div>
    <w:div w:id="1210995085">
      <w:bodyDiv w:val="1"/>
      <w:marLeft w:val="0"/>
      <w:marRight w:val="0"/>
      <w:marTop w:val="0"/>
      <w:marBottom w:val="0"/>
      <w:divBdr>
        <w:top w:val="none" w:sz="0" w:space="0" w:color="auto"/>
        <w:left w:val="none" w:sz="0" w:space="0" w:color="auto"/>
        <w:bottom w:val="none" w:sz="0" w:space="0" w:color="auto"/>
        <w:right w:val="none" w:sz="0" w:space="0" w:color="auto"/>
      </w:divBdr>
    </w:div>
    <w:div w:id="1211068398">
      <w:bodyDiv w:val="1"/>
      <w:marLeft w:val="0"/>
      <w:marRight w:val="0"/>
      <w:marTop w:val="0"/>
      <w:marBottom w:val="0"/>
      <w:divBdr>
        <w:top w:val="none" w:sz="0" w:space="0" w:color="auto"/>
        <w:left w:val="none" w:sz="0" w:space="0" w:color="auto"/>
        <w:bottom w:val="none" w:sz="0" w:space="0" w:color="auto"/>
        <w:right w:val="none" w:sz="0" w:space="0" w:color="auto"/>
      </w:divBdr>
    </w:div>
    <w:div w:id="1215197951">
      <w:bodyDiv w:val="1"/>
      <w:marLeft w:val="0"/>
      <w:marRight w:val="0"/>
      <w:marTop w:val="0"/>
      <w:marBottom w:val="0"/>
      <w:divBdr>
        <w:top w:val="none" w:sz="0" w:space="0" w:color="auto"/>
        <w:left w:val="none" w:sz="0" w:space="0" w:color="auto"/>
        <w:bottom w:val="none" w:sz="0" w:space="0" w:color="auto"/>
        <w:right w:val="none" w:sz="0" w:space="0" w:color="auto"/>
      </w:divBdr>
    </w:div>
    <w:div w:id="1215390785">
      <w:bodyDiv w:val="1"/>
      <w:marLeft w:val="0"/>
      <w:marRight w:val="0"/>
      <w:marTop w:val="0"/>
      <w:marBottom w:val="0"/>
      <w:divBdr>
        <w:top w:val="none" w:sz="0" w:space="0" w:color="auto"/>
        <w:left w:val="none" w:sz="0" w:space="0" w:color="auto"/>
        <w:bottom w:val="none" w:sz="0" w:space="0" w:color="auto"/>
        <w:right w:val="none" w:sz="0" w:space="0" w:color="auto"/>
      </w:divBdr>
    </w:div>
    <w:div w:id="1215846264">
      <w:bodyDiv w:val="1"/>
      <w:marLeft w:val="0"/>
      <w:marRight w:val="0"/>
      <w:marTop w:val="0"/>
      <w:marBottom w:val="0"/>
      <w:divBdr>
        <w:top w:val="none" w:sz="0" w:space="0" w:color="auto"/>
        <w:left w:val="none" w:sz="0" w:space="0" w:color="auto"/>
        <w:bottom w:val="none" w:sz="0" w:space="0" w:color="auto"/>
        <w:right w:val="none" w:sz="0" w:space="0" w:color="auto"/>
      </w:divBdr>
    </w:div>
    <w:div w:id="1216506720">
      <w:bodyDiv w:val="1"/>
      <w:marLeft w:val="0"/>
      <w:marRight w:val="0"/>
      <w:marTop w:val="0"/>
      <w:marBottom w:val="0"/>
      <w:divBdr>
        <w:top w:val="none" w:sz="0" w:space="0" w:color="auto"/>
        <w:left w:val="none" w:sz="0" w:space="0" w:color="auto"/>
        <w:bottom w:val="none" w:sz="0" w:space="0" w:color="auto"/>
        <w:right w:val="none" w:sz="0" w:space="0" w:color="auto"/>
      </w:divBdr>
    </w:div>
    <w:div w:id="1216508134">
      <w:bodyDiv w:val="1"/>
      <w:marLeft w:val="0"/>
      <w:marRight w:val="0"/>
      <w:marTop w:val="0"/>
      <w:marBottom w:val="0"/>
      <w:divBdr>
        <w:top w:val="none" w:sz="0" w:space="0" w:color="auto"/>
        <w:left w:val="none" w:sz="0" w:space="0" w:color="auto"/>
        <w:bottom w:val="none" w:sz="0" w:space="0" w:color="auto"/>
        <w:right w:val="none" w:sz="0" w:space="0" w:color="auto"/>
      </w:divBdr>
    </w:div>
    <w:div w:id="1217165287">
      <w:bodyDiv w:val="1"/>
      <w:marLeft w:val="0"/>
      <w:marRight w:val="0"/>
      <w:marTop w:val="0"/>
      <w:marBottom w:val="0"/>
      <w:divBdr>
        <w:top w:val="none" w:sz="0" w:space="0" w:color="auto"/>
        <w:left w:val="none" w:sz="0" w:space="0" w:color="auto"/>
        <w:bottom w:val="none" w:sz="0" w:space="0" w:color="auto"/>
        <w:right w:val="none" w:sz="0" w:space="0" w:color="auto"/>
      </w:divBdr>
    </w:div>
    <w:div w:id="1217354019">
      <w:bodyDiv w:val="1"/>
      <w:marLeft w:val="0"/>
      <w:marRight w:val="0"/>
      <w:marTop w:val="0"/>
      <w:marBottom w:val="0"/>
      <w:divBdr>
        <w:top w:val="none" w:sz="0" w:space="0" w:color="auto"/>
        <w:left w:val="none" w:sz="0" w:space="0" w:color="auto"/>
        <w:bottom w:val="none" w:sz="0" w:space="0" w:color="auto"/>
        <w:right w:val="none" w:sz="0" w:space="0" w:color="auto"/>
      </w:divBdr>
    </w:div>
    <w:div w:id="1218279206">
      <w:bodyDiv w:val="1"/>
      <w:marLeft w:val="0"/>
      <w:marRight w:val="0"/>
      <w:marTop w:val="0"/>
      <w:marBottom w:val="0"/>
      <w:divBdr>
        <w:top w:val="none" w:sz="0" w:space="0" w:color="auto"/>
        <w:left w:val="none" w:sz="0" w:space="0" w:color="auto"/>
        <w:bottom w:val="none" w:sz="0" w:space="0" w:color="auto"/>
        <w:right w:val="none" w:sz="0" w:space="0" w:color="auto"/>
      </w:divBdr>
    </w:div>
    <w:div w:id="1220096246">
      <w:bodyDiv w:val="1"/>
      <w:marLeft w:val="0"/>
      <w:marRight w:val="0"/>
      <w:marTop w:val="0"/>
      <w:marBottom w:val="0"/>
      <w:divBdr>
        <w:top w:val="none" w:sz="0" w:space="0" w:color="auto"/>
        <w:left w:val="none" w:sz="0" w:space="0" w:color="auto"/>
        <w:bottom w:val="none" w:sz="0" w:space="0" w:color="auto"/>
        <w:right w:val="none" w:sz="0" w:space="0" w:color="auto"/>
      </w:divBdr>
    </w:div>
    <w:div w:id="1220166486">
      <w:bodyDiv w:val="1"/>
      <w:marLeft w:val="0"/>
      <w:marRight w:val="0"/>
      <w:marTop w:val="0"/>
      <w:marBottom w:val="0"/>
      <w:divBdr>
        <w:top w:val="none" w:sz="0" w:space="0" w:color="auto"/>
        <w:left w:val="none" w:sz="0" w:space="0" w:color="auto"/>
        <w:bottom w:val="none" w:sz="0" w:space="0" w:color="auto"/>
        <w:right w:val="none" w:sz="0" w:space="0" w:color="auto"/>
      </w:divBdr>
    </w:div>
    <w:div w:id="1221163618">
      <w:bodyDiv w:val="1"/>
      <w:marLeft w:val="0"/>
      <w:marRight w:val="0"/>
      <w:marTop w:val="0"/>
      <w:marBottom w:val="0"/>
      <w:divBdr>
        <w:top w:val="none" w:sz="0" w:space="0" w:color="auto"/>
        <w:left w:val="none" w:sz="0" w:space="0" w:color="auto"/>
        <w:bottom w:val="none" w:sz="0" w:space="0" w:color="auto"/>
        <w:right w:val="none" w:sz="0" w:space="0" w:color="auto"/>
      </w:divBdr>
    </w:div>
    <w:div w:id="1222523815">
      <w:bodyDiv w:val="1"/>
      <w:marLeft w:val="0"/>
      <w:marRight w:val="0"/>
      <w:marTop w:val="0"/>
      <w:marBottom w:val="0"/>
      <w:divBdr>
        <w:top w:val="none" w:sz="0" w:space="0" w:color="auto"/>
        <w:left w:val="none" w:sz="0" w:space="0" w:color="auto"/>
        <w:bottom w:val="none" w:sz="0" w:space="0" w:color="auto"/>
        <w:right w:val="none" w:sz="0" w:space="0" w:color="auto"/>
      </w:divBdr>
    </w:div>
    <w:div w:id="1222667838">
      <w:bodyDiv w:val="1"/>
      <w:marLeft w:val="0"/>
      <w:marRight w:val="0"/>
      <w:marTop w:val="0"/>
      <w:marBottom w:val="0"/>
      <w:divBdr>
        <w:top w:val="none" w:sz="0" w:space="0" w:color="auto"/>
        <w:left w:val="none" w:sz="0" w:space="0" w:color="auto"/>
        <w:bottom w:val="none" w:sz="0" w:space="0" w:color="auto"/>
        <w:right w:val="none" w:sz="0" w:space="0" w:color="auto"/>
      </w:divBdr>
    </w:div>
    <w:div w:id="1224413889">
      <w:bodyDiv w:val="1"/>
      <w:marLeft w:val="0"/>
      <w:marRight w:val="0"/>
      <w:marTop w:val="0"/>
      <w:marBottom w:val="0"/>
      <w:divBdr>
        <w:top w:val="none" w:sz="0" w:space="0" w:color="auto"/>
        <w:left w:val="none" w:sz="0" w:space="0" w:color="auto"/>
        <w:bottom w:val="none" w:sz="0" w:space="0" w:color="auto"/>
        <w:right w:val="none" w:sz="0" w:space="0" w:color="auto"/>
      </w:divBdr>
    </w:div>
    <w:div w:id="1225948504">
      <w:bodyDiv w:val="1"/>
      <w:marLeft w:val="0"/>
      <w:marRight w:val="0"/>
      <w:marTop w:val="0"/>
      <w:marBottom w:val="0"/>
      <w:divBdr>
        <w:top w:val="none" w:sz="0" w:space="0" w:color="auto"/>
        <w:left w:val="none" w:sz="0" w:space="0" w:color="auto"/>
        <w:bottom w:val="none" w:sz="0" w:space="0" w:color="auto"/>
        <w:right w:val="none" w:sz="0" w:space="0" w:color="auto"/>
      </w:divBdr>
    </w:div>
    <w:div w:id="1227961265">
      <w:bodyDiv w:val="1"/>
      <w:marLeft w:val="0"/>
      <w:marRight w:val="0"/>
      <w:marTop w:val="0"/>
      <w:marBottom w:val="0"/>
      <w:divBdr>
        <w:top w:val="none" w:sz="0" w:space="0" w:color="auto"/>
        <w:left w:val="none" w:sz="0" w:space="0" w:color="auto"/>
        <w:bottom w:val="none" w:sz="0" w:space="0" w:color="auto"/>
        <w:right w:val="none" w:sz="0" w:space="0" w:color="auto"/>
      </w:divBdr>
    </w:div>
    <w:div w:id="1228762327">
      <w:bodyDiv w:val="1"/>
      <w:marLeft w:val="0"/>
      <w:marRight w:val="0"/>
      <w:marTop w:val="0"/>
      <w:marBottom w:val="0"/>
      <w:divBdr>
        <w:top w:val="none" w:sz="0" w:space="0" w:color="auto"/>
        <w:left w:val="none" w:sz="0" w:space="0" w:color="auto"/>
        <w:bottom w:val="none" w:sz="0" w:space="0" w:color="auto"/>
        <w:right w:val="none" w:sz="0" w:space="0" w:color="auto"/>
      </w:divBdr>
    </w:div>
    <w:div w:id="1228766150">
      <w:bodyDiv w:val="1"/>
      <w:marLeft w:val="0"/>
      <w:marRight w:val="0"/>
      <w:marTop w:val="0"/>
      <w:marBottom w:val="0"/>
      <w:divBdr>
        <w:top w:val="none" w:sz="0" w:space="0" w:color="auto"/>
        <w:left w:val="none" w:sz="0" w:space="0" w:color="auto"/>
        <w:bottom w:val="none" w:sz="0" w:space="0" w:color="auto"/>
        <w:right w:val="none" w:sz="0" w:space="0" w:color="auto"/>
      </w:divBdr>
    </w:div>
    <w:div w:id="1229076989">
      <w:bodyDiv w:val="1"/>
      <w:marLeft w:val="0"/>
      <w:marRight w:val="0"/>
      <w:marTop w:val="0"/>
      <w:marBottom w:val="0"/>
      <w:divBdr>
        <w:top w:val="none" w:sz="0" w:space="0" w:color="auto"/>
        <w:left w:val="none" w:sz="0" w:space="0" w:color="auto"/>
        <w:bottom w:val="none" w:sz="0" w:space="0" w:color="auto"/>
        <w:right w:val="none" w:sz="0" w:space="0" w:color="auto"/>
      </w:divBdr>
    </w:div>
    <w:div w:id="1231189949">
      <w:bodyDiv w:val="1"/>
      <w:marLeft w:val="0"/>
      <w:marRight w:val="0"/>
      <w:marTop w:val="0"/>
      <w:marBottom w:val="0"/>
      <w:divBdr>
        <w:top w:val="none" w:sz="0" w:space="0" w:color="auto"/>
        <w:left w:val="none" w:sz="0" w:space="0" w:color="auto"/>
        <w:bottom w:val="none" w:sz="0" w:space="0" w:color="auto"/>
        <w:right w:val="none" w:sz="0" w:space="0" w:color="auto"/>
      </w:divBdr>
    </w:div>
    <w:div w:id="1232614410">
      <w:bodyDiv w:val="1"/>
      <w:marLeft w:val="0"/>
      <w:marRight w:val="0"/>
      <w:marTop w:val="0"/>
      <w:marBottom w:val="0"/>
      <w:divBdr>
        <w:top w:val="none" w:sz="0" w:space="0" w:color="auto"/>
        <w:left w:val="none" w:sz="0" w:space="0" w:color="auto"/>
        <w:bottom w:val="none" w:sz="0" w:space="0" w:color="auto"/>
        <w:right w:val="none" w:sz="0" w:space="0" w:color="auto"/>
      </w:divBdr>
    </w:div>
    <w:div w:id="1233589449">
      <w:bodyDiv w:val="1"/>
      <w:marLeft w:val="0"/>
      <w:marRight w:val="0"/>
      <w:marTop w:val="0"/>
      <w:marBottom w:val="0"/>
      <w:divBdr>
        <w:top w:val="none" w:sz="0" w:space="0" w:color="auto"/>
        <w:left w:val="none" w:sz="0" w:space="0" w:color="auto"/>
        <w:bottom w:val="none" w:sz="0" w:space="0" w:color="auto"/>
        <w:right w:val="none" w:sz="0" w:space="0" w:color="auto"/>
      </w:divBdr>
    </w:div>
    <w:div w:id="1234320671">
      <w:bodyDiv w:val="1"/>
      <w:marLeft w:val="0"/>
      <w:marRight w:val="0"/>
      <w:marTop w:val="0"/>
      <w:marBottom w:val="0"/>
      <w:divBdr>
        <w:top w:val="none" w:sz="0" w:space="0" w:color="auto"/>
        <w:left w:val="none" w:sz="0" w:space="0" w:color="auto"/>
        <w:bottom w:val="none" w:sz="0" w:space="0" w:color="auto"/>
        <w:right w:val="none" w:sz="0" w:space="0" w:color="auto"/>
      </w:divBdr>
    </w:div>
    <w:div w:id="1234505722">
      <w:bodyDiv w:val="1"/>
      <w:marLeft w:val="0"/>
      <w:marRight w:val="0"/>
      <w:marTop w:val="0"/>
      <w:marBottom w:val="0"/>
      <w:divBdr>
        <w:top w:val="none" w:sz="0" w:space="0" w:color="auto"/>
        <w:left w:val="none" w:sz="0" w:space="0" w:color="auto"/>
        <w:bottom w:val="none" w:sz="0" w:space="0" w:color="auto"/>
        <w:right w:val="none" w:sz="0" w:space="0" w:color="auto"/>
      </w:divBdr>
    </w:div>
    <w:div w:id="1236279093">
      <w:bodyDiv w:val="1"/>
      <w:marLeft w:val="0"/>
      <w:marRight w:val="0"/>
      <w:marTop w:val="0"/>
      <w:marBottom w:val="0"/>
      <w:divBdr>
        <w:top w:val="none" w:sz="0" w:space="0" w:color="auto"/>
        <w:left w:val="none" w:sz="0" w:space="0" w:color="auto"/>
        <w:bottom w:val="none" w:sz="0" w:space="0" w:color="auto"/>
        <w:right w:val="none" w:sz="0" w:space="0" w:color="auto"/>
      </w:divBdr>
    </w:div>
    <w:div w:id="1238204100">
      <w:bodyDiv w:val="1"/>
      <w:marLeft w:val="0"/>
      <w:marRight w:val="0"/>
      <w:marTop w:val="0"/>
      <w:marBottom w:val="0"/>
      <w:divBdr>
        <w:top w:val="none" w:sz="0" w:space="0" w:color="auto"/>
        <w:left w:val="none" w:sz="0" w:space="0" w:color="auto"/>
        <w:bottom w:val="none" w:sz="0" w:space="0" w:color="auto"/>
        <w:right w:val="none" w:sz="0" w:space="0" w:color="auto"/>
      </w:divBdr>
    </w:div>
    <w:div w:id="1238520284">
      <w:bodyDiv w:val="1"/>
      <w:marLeft w:val="0"/>
      <w:marRight w:val="0"/>
      <w:marTop w:val="0"/>
      <w:marBottom w:val="0"/>
      <w:divBdr>
        <w:top w:val="none" w:sz="0" w:space="0" w:color="auto"/>
        <w:left w:val="none" w:sz="0" w:space="0" w:color="auto"/>
        <w:bottom w:val="none" w:sz="0" w:space="0" w:color="auto"/>
        <w:right w:val="none" w:sz="0" w:space="0" w:color="auto"/>
      </w:divBdr>
    </w:div>
    <w:div w:id="1239290232">
      <w:bodyDiv w:val="1"/>
      <w:marLeft w:val="0"/>
      <w:marRight w:val="0"/>
      <w:marTop w:val="0"/>
      <w:marBottom w:val="0"/>
      <w:divBdr>
        <w:top w:val="none" w:sz="0" w:space="0" w:color="auto"/>
        <w:left w:val="none" w:sz="0" w:space="0" w:color="auto"/>
        <w:bottom w:val="none" w:sz="0" w:space="0" w:color="auto"/>
        <w:right w:val="none" w:sz="0" w:space="0" w:color="auto"/>
      </w:divBdr>
    </w:div>
    <w:div w:id="1239747406">
      <w:bodyDiv w:val="1"/>
      <w:marLeft w:val="0"/>
      <w:marRight w:val="0"/>
      <w:marTop w:val="0"/>
      <w:marBottom w:val="0"/>
      <w:divBdr>
        <w:top w:val="none" w:sz="0" w:space="0" w:color="auto"/>
        <w:left w:val="none" w:sz="0" w:space="0" w:color="auto"/>
        <w:bottom w:val="none" w:sz="0" w:space="0" w:color="auto"/>
        <w:right w:val="none" w:sz="0" w:space="0" w:color="auto"/>
      </w:divBdr>
    </w:div>
    <w:div w:id="1240360726">
      <w:bodyDiv w:val="1"/>
      <w:marLeft w:val="0"/>
      <w:marRight w:val="0"/>
      <w:marTop w:val="0"/>
      <w:marBottom w:val="0"/>
      <w:divBdr>
        <w:top w:val="none" w:sz="0" w:space="0" w:color="auto"/>
        <w:left w:val="none" w:sz="0" w:space="0" w:color="auto"/>
        <w:bottom w:val="none" w:sz="0" w:space="0" w:color="auto"/>
        <w:right w:val="none" w:sz="0" w:space="0" w:color="auto"/>
      </w:divBdr>
    </w:div>
    <w:div w:id="1241212827">
      <w:bodyDiv w:val="1"/>
      <w:marLeft w:val="0"/>
      <w:marRight w:val="0"/>
      <w:marTop w:val="0"/>
      <w:marBottom w:val="0"/>
      <w:divBdr>
        <w:top w:val="none" w:sz="0" w:space="0" w:color="auto"/>
        <w:left w:val="none" w:sz="0" w:space="0" w:color="auto"/>
        <w:bottom w:val="none" w:sz="0" w:space="0" w:color="auto"/>
        <w:right w:val="none" w:sz="0" w:space="0" w:color="auto"/>
      </w:divBdr>
    </w:div>
    <w:div w:id="1242300951">
      <w:bodyDiv w:val="1"/>
      <w:marLeft w:val="0"/>
      <w:marRight w:val="0"/>
      <w:marTop w:val="0"/>
      <w:marBottom w:val="0"/>
      <w:divBdr>
        <w:top w:val="none" w:sz="0" w:space="0" w:color="auto"/>
        <w:left w:val="none" w:sz="0" w:space="0" w:color="auto"/>
        <w:bottom w:val="none" w:sz="0" w:space="0" w:color="auto"/>
        <w:right w:val="none" w:sz="0" w:space="0" w:color="auto"/>
      </w:divBdr>
    </w:div>
    <w:div w:id="1242788890">
      <w:bodyDiv w:val="1"/>
      <w:marLeft w:val="0"/>
      <w:marRight w:val="0"/>
      <w:marTop w:val="0"/>
      <w:marBottom w:val="0"/>
      <w:divBdr>
        <w:top w:val="none" w:sz="0" w:space="0" w:color="auto"/>
        <w:left w:val="none" w:sz="0" w:space="0" w:color="auto"/>
        <w:bottom w:val="none" w:sz="0" w:space="0" w:color="auto"/>
        <w:right w:val="none" w:sz="0" w:space="0" w:color="auto"/>
      </w:divBdr>
    </w:div>
    <w:div w:id="1243950267">
      <w:bodyDiv w:val="1"/>
      <w:marLeft w:val="0"/>
      <w:marRight w:val="0"/>
      <w:marTop w:val="0"/>
      <w:marBottom w:val="0"/>
      <w:divBdr>
        <w:top w:val="none" w:sz="0" w:space="0" w:color="auto"/>
        <w:left w:val="none" w:sz="0" w:space="0" w:color="auto"/>
        <w:bottom w:val="none" w:sz="0" w:space="0" w:color="auto"/>
        <w:right w:val="none" w:sz="0" w:space="0" w:color="auto"/>
      </w:divBdr>
    </w:div>
    <w:div w:id="1244342986">
      <w:bodyDiv w:val="1"/>
      <w:marLeft w:val="0"/>
      <w:marRight w:val="0"/>
      <w:marTop w:val="0"/>
      <w:marBottom w:val="0"/>
      <w:divBdr>
        <w:top w:val="none" w:sz="0" w:space="0" w:color="auto"/>
        <w:left w:val="none" w:sz="0" w:space="0" w:color="auto"/>
        <w:bottom w:val="none" w:sz="0" w:space="0" w:color="auto"/>
        <w:right w:val="none" w:sz="0" w:space="0" w:color="auto"/>
      </w:divBdr>
    </w:div>
    <w:div w:id="1245340108">
      <w:bodyDiv w:val="1"/>
      <w:marLeft w:val="0"/>
      <w:marRight w:val="0"/>
      <w:marTop w:val="0"/>
      <w:marBottom w:val="0"/>
      <w:divBdr>
        <w:top w:val="none" w:sz="0" w:space="0" w:color="auto"/>
        <w:left w:val="none" w:sz="0" w:space="0" w:color="auto"/>
        <w:bottom w:val="none" w:sz="0" w:space="0" w:color="auto"/>
        <w:right w:val="none" w:sz="0" w:space="0" w:color="auto"/>
      </w:divBdr>
    </w:div>
    <w:div w:id="1246525290">
      <w:bodyDiv w:val="1"/>
      <w:marLeft w:val="0"/>
      <w:marRight w:val="0"/>
      <w:marTop w:val="0"/>
      <w:marBottom w:val="0"/>
      <w:divBdr>
        <w:top w:val="none" w:sz="0" w:space="0" w:color="auto"/>
        <w:left w:val="none" w:sz="0" w:space="0" w:color="auto"/>
        <w:bottom w:val="none" w:sz="0" w:space="0" w:color="auto"/>
        <w:right w:val="none" w:sz="0" w:space="0" w:color="auto"/>
      </w:divBdr>
    </w:div>
    <w:div w:id="1246888091">
      <w:bodyDiv w:val="1"/>
      <w:marLeft w:val="0"/>
      <w:marRight w:val="0"/>
      <w:marTop w:val="0"/>
      <w:marBottom w:val="0"/>
      <w:divBdr>
        <w:top w:val="none" w:sz="0" w:space="0" w:color="auto"/>
        <w:left w:val="none" w:sz="0" w:space="0" w:color="auto"/>
        <w:bottom w:val="none" w:sz="0" w:space="0" w:color="auto"/>
        <w:right w:val="none" w:sz="0" w:space="0" w:color="auto"/>
      </w:divBdr>
    </w:div>
    <w:div w:id="1247807264">
      <w:bodyDiv w:val="1"/>
      <w:marLeft w:val="0"/>
      <w:marRight w:val="0"/>
      <w:marTop w:val="0"/>
      <w:marBottom w:val="0"/>
      <w:divBdr>
        <w:top w:val="none" w:sz="0" w:space="0" w:color="auto"/>
        <w:left w:val="none" w:sz="0" w:space="0" w:color="auto"/>
        <w:bottom w:val="none" w:sz="0" w:space="0" w:color="auto"/>
        <w:right w:val="none" w:sz="0" w:space="0" w:color="auto"/>
      </w:divBdr>
    </w:div>
    <w:div w:id="1249194427">
      <w:bodyDiv w:val="1"/>
      <w:marLeft w:val="0"/>
      <w:marRight w:val="0"/>
      <w:marTop w:val="0"/>
      <w:marBottom w:val="0"/>
      <w:divBdr>
        <w:top w:val="none" w:sz="0" w:space="0" w:color="auto"/>
        <w:left w:val="none" w:sz="0" w:space="0" w:color="auto"/>
        <w:bottom w:val="none" w:sz="0" w:space="0" w:color="auto"/>
        <w:right w:val="none" w:sz="0" w:space="0" w:color="auto"/>
      </w:divBdr>
    </w:div>
    <w:div w:id="1249388045">
      <w:bodyDiv w:val="1"/>
      <w:marLeft w:val="0"/>
      <w:marRight w:val="0"/>
      <w:marTop w:val="0"/>
      <w:marBottom w:val="0"/>
      <w:divBdr>
        <w:top w:val="none" w:sz="0" w:space="0" w:color="auto"/>
        <w:left w:val="none" w:sz="0" w:space="0" w:color="auto"/>
        <w:bottom w:val="none" w:sz="0" w:space="0" w:color="auto"/>
        <w:right w:val="none" w:sz="0" w:space="0" w:color="auto"/>
      </w:divBdr>
    </w:div>
    <w:div w:id="1250188472">
      <w:bodyDiv w:val="1"/>
      <w:marLeft w:val="0"/>
      <w:marRight w:val="0"/>
      <w:marTop w:val="0"/>
      <w:marBottom w:val="0"/>
      <w:divBdr>
        <w:top w:val="none" w:sz="0" w:space="0" w:color="auto"/>
        <w:left w:val="none" w:sz="0" w:space="0" w:color="auto"/>
        <w:bottom w:val="none" w:sz="0" w:space="0" w:color="auto"/>
        <w:right w:val="none" w:sz="0" w:space="0" w:color="auto"/>
      </w:divBdr>
    </w:div>
    <w:div w:id="1254168471">
      <w:bodyDiv w:val="1"/>
      <w:marLeft w:val="0"/>
      <w:marRight w:val="0"/>
      <w:marTop w:val="0"/>
      <w:marBottom w:val="0"/>
      <w:divBdr>
        <w:top w:val="none" w:sz="0" w:space="0" w:color="auto"/>
        <w:left w:val="none" w:sz="0" w:space="0" w:color="auto"/>
        <w:bottom w:val="none" w:sz="0" w:space="0" w:color="auto"/>
        <w:right w:val="none" w:sz="0" w:space="0" w:color="auto"/>
      </w:divBdr>
    </w:div>
    <w:div w:id="1256934878">
      <w:bodyDiv w:val="1"/>
      <w:marLeft w:val="0"/>
      <w:marRight w:val="0"/>
      <w:marTop w:val="0"/>
      <w:marBottom w:val="0"/>
      <w:divBdr>
        <w:top w:val="none" w:sz="0" w:space="0" w:color="auto"/>
        <w:left w:val="none" w:sz="0" w:space="0" w:color="auto"/>
        <w:bottom w:val="none" w:sz="0" w:space="0" w:color="auto"/>
        <w:right w:val="none" w:sz="0" w:space="0" w:color="auto"/>
      </w:divBdr>
    </w:div>
    <w:div w:id="1257248797">
      <w:bodyDiv w:val="1"/>
      <w:marLeft w:val="0"/>
      <w:marRight w:val="0"/>
      <w:marTop w:val="0"/>
      <w:marBottom w:val="0"/>
      <w:divBdr>
        <w:top w:val="none" w:sz="0" w:space="0" w:color="auto"/>
        <w:left w:val="none" w:sz="0" w:space="0" w:color="auto"/>
        <w:bottom w:val="none" w:sz="0" w:space="0" w:color="auto"/>
        <w:right w:val="none" w:sz="0" w:space="0" w:color="auto"/>
      </w:divBdr>
    </w:div>
    <w:div w:id="1257860262">
      <w:bodyDiv w:val="1"/>
      <w:marLeft w:val="0"/>
      <w:marRight w:val="0"/>
      <w:marTop w:val="0"/>
      <w:marBottom w:val="0"/>
      <w:divBdr>
        <w:top w:val="none" w:sz="0" w:space="0" w:color="auto"/>
        <w:left w:val="none" w:sz="0" w:space="0" w:color="auto"/>
        <w:bottom w:val="none" w:sz="0" w:space="0" w:color="auto"/>
        <w:right w:val="none" w:sz="0" w:space="0" w:color="auto"/>
      </w:divBdr>
    </w:div>
    <w:div w:id="1260257483">
      <w:bodyDiv w:val="1"/>
      <w:marLeft w:val="0"/>
      <w:marRight w:val="0"/>
      <w:marTop w:val="0"/>
      <w:marBottom w:val="0"/>
      <w:divBdr>
        <w:top w:val="none" w:sz="0" w:space="0" w:color="auto"/>
        <w:left w:val="none" w:sz="0" w:space="0" w:color="auto"/>
        <w:bottom w:val="none" w:sz="0" w:space="0" w:color="auto"/>
        <w:right w:val="none" w:sz="0" w:space="0" w:color="auto"/>
      </w:divBdr>
    </w:div>
    <w:div w:id="1260795545">
      <w:bodyDiv w:val="1"/>
      <w:marLeft w:val="0"/>
      <w:marRight w:val="0"/>
      <w:marTop w:val="0"/>
      <w:marBottom w:val="0"/>
      <w:divBdr>
        <w:top w:val="none" w:sz="0" w:space="0" w:color="auto"/>
        <w:left w:val="none" w:sz="0" w:space="0" w:color="auto"/>
        <w:bottom w:val="none" w:sz="0" w:space="0" w:color="auto"/>
        <w:right w:val="none" w:sz="0" w:space="0" w:color="auto"/>
      </w:divBdr>
    </w:div>
    <w:div w:id="1260985612">
      <w:bodyDiv w:val="1"/>
      <w:marLeft w:val="0"/>
      <w:marRight w:val="0"/>
      <w:marTop w:val="0"/>
      <w:marBottom w:val="0"/>
      <w:divBdr>
        <w:top w:val="none" w:sz="0" w:space="0" w:color="auto"/>
        <w:left w:val="none" w:sz="0" w:space="0" w:color="auto"/>
        <w:bottom w:val="none" w:sz="0" w:space="0" w:color="auto"/>
        <w:right w:val="none" w:sz="0" w:space="0" w:color="auto"/>
      </w:divBdr>
    </w:div>
    <w:div w:id="1262639682">
      <w:bodyDiv w:val="1"/>
      <w:marLeft w:val="0"/>
      <w:marRight w:val="0"/>
      <w:marTop w:val="0"/>
      <w:marBottom w:val="0"/>
      <w:divBdr>
        <w:top w:val="none" w:sz="0" w:space="0" w:color="auto"/>
        <w:left w:val="none" w:sz="0" w:space="0" w:color="auto"/>
        <w:bottom w:val="none" w:sz="0" w:space="0" w:color="auto"/>
        <w:right w:val="none" w:sz="0" w:space="0" w:color="auto"/>
      </w:divBdr>
    </w:div>
    <w:div w:id="1263369629">
      <w:bodyDiv w:val="1"/>
      <w:marLeft w:val="0"/>
      <w:marRight w:val="0"/>
      <w:marTop w:val="0"/>
      <w:marBottom w:val="0"/>
      <w:divBdr>
        <w:top w:val="none" w:sz="0" w:space="0" w:color="auto"/>
        <w:left w:val="none" w:sz="0" w:space="0" w:color="auto"/>
        <w:bottom w:val="none" w:sz="0" w:space="0" w:color="auto"/>
        <w:right w:val="none" w:sz="0" w:space="0" w:color="auto"/>
      </w:divBdr>
    </w:div>
    <w:div w:id="1264071376">
      <w:bodyDiv w:val="1"/>
      <w:marLeft w:val="0"/>
      <w:marRight w:val="0"/>
      <w:marTop w:val="0"/>
      <w:marBottom w:val="0"/>
      <w:divBdr>
        <w:top w:val="none" w:sz="0" w:space="0" w:color="auto"/>
        <w:left w:val="none" w:sz="0" w:space="0" w:color="auto"/>
        <w:bottom w:val="none" w:sz="0" w:space="0" w:color="auto"/>
        <w:right w:val="none" w:sz="0" w:space="0" w:color="auto"/>
      </w:divBdr>
    </w:div>
    <w:div w:id="1265307317">
      <w:bodyDiv w:val="1"/>
      <w:marLeft w:val="0"/>
      <w:marRight w:val="0"/>
      <w:marTop w:val="0"/>
      <w:marBottom w:val="0"/>
      <w:divBdr>
        <w:top w:val="none" w:sz="0" w:space="0" w:color="auto"/>
        <w:left w:val="none" w:sz="0" w:space="0" w:color="auto"/>
        <w:bottom w:val="none" w:sz="0" w:space="0" w:color="auto"/>
        <w:right w:val="none" w:sz="0" w:space="0" w:color="auto"/>
      </w:divBdr>
    </w:div>
    <w:div w:id="1266039586">
      <w:bodyDiv w:val="1"/>
      <w:marLeft w:val="0"/>
      <w:marRight w:val="0"/>
      <w:marTop w:val="0"/>
      <w:marBottom w:val="0"/>
      <w:divBdr>
        <w:top w:val="none" w:sz="0" w:space="0" w:color="auto"/>
        <w:left w:val="none" w:sz="0" w:space="0" w:color="auto"/>
        <w:bottom w:val="none" w:sz="0" w:space="0" w:color="auto"/>
        <w:right w:val="none" w:sz="0" w:space="0" w:color="auto"/>
      </w:divBdr>
    </w:div>
    <w:div w:id="1267886400">
      <w:bodyDiv w:val="1"/>
      <w:marLeft w:val="0"/>
      <w:marRight w:val="0"/>
      <w:marTop w:val="0"/>
      <w:marBottom w:val="0"/>
      <w:divBdr>
        <w:top w:val="none" w:sz="0" w:space="0" w:color="auto"/>
        <w:left w:val="none" w:sz="0" w:space="0" w:color="auto"/>
        <w:bottom w:val="none" w:sz="0" w:space="0" w:color="auto"/>
        <w:right w:val="none" w:sz="0" w:space="0" w:color="auto"/>
      </w:divBdr>
    </w:div>
    <w:div w:id="1268393591">
      <w:bodyDiv w:val="1"/>
      <w:marLeft w:val="0"/>
      <w:marRight w:val="0"/>
      <w:marTop w:val="0"/>
      <w:marBottom w:val="0"/>
      <w:divBdr>
        <w:top w:val="none" w:sz="0" w:space="0" w:color="auto"/>
        <w:left w:val="none" w:sz="0" w:space="0" w:color="auto"/>
        <w:bottom w:val="none" w:sz="0" w:space="0" w:color="auto"/>
        <w:right w:val="none" w:sz="0" w:space="0" w:color="auto"/>
      </w:divBdr>
    </w:div>
    <w:div w:id="1269387849">
      <w:bodyDiv w:val="1"/>
      <w:marLeft w:val="0"/>
      <w:marRight w:val="0"/>
      <w:marTop w:val="0"/>
      <w:marBottom w:val="0"/>
      <w:divBdr>
        <w:top w:val="none" w:sz="0" w:space="0" w:color="auto"/>
        <w:left w:val="none" w:sz="0" w:space="0" w:color="auto"/>
        <w:bottom w:val="none" w:sz="0" w:space="0" w:color="auto"/>
        <w:right w:val="none" w:sz="0" w:space="0" w:color="auto"/>
      </w:divBdr>
    </w:div>
    <w:div w:id="1270158262">
      <w:bodyDiv w:val="1"/>
      <w:marLeft w:val="0"/>
      <w:marRight w:val="0"/>
      <w:marTop w:val="0"/>
      <w:marBottom w:val="0"/>
      <w:divBdr>
        <w:top w:val="none" w:sz="0" w:space="0" w:color="auto"/>
        <w:left w:val="none" w:sz="0" w:space="0" w:color="auto"/>
        <w:bottom w:val="none" w:sz="0" w:space="0" w:color="auto"/>
        <w:right w:val="none" w:sz="0" w:space="0" w:color="auto"/>
      </w:divBdr>
    </w:div>
    <w:div w:id="1270895364">
      <w:bodyDiv w:val="1"/>
      <w:marLeft w:val="0"/>
      <w:marRight w:val="0"/>
      <w:marTop w:val="0"/>
      <w:marBottom w:val="0"/>
      <w:divBdr>
        <w:top w:val="none" w:sz="0" w:space="0" w:color="auto"/>
        <w:left w:val="none" w:sz="0" w:space="0" w:color="auto"/>
        <w:bottom w:val="none" w:sz="0" w:space="0" w:color="auto"/>
        <w:right w:val="none" w:sz="0" w:space="0" w:color="auto"/>
      </w:divBdr>
    </w:div>
    <w:div w:id="1271932060">
      <w:bodyDiv w:val="1"/>
      <w:marLeft w:val="0"/>
      <w:marRight w:val="0"/>
      <w:marTop w:val="0"/>
      <w:marBottom w:val="0"/>
      <w:divBdr>
        <w:top w:val="none" w:sz="0" w:space="0" w:color="auto"/>
        <w:left w:val="none" w:sz="0" w:space="0" w:color="auto"/>
        <w:bottom w:val="none" w:sz="0" w:space="0" w:color="auto"/>
        <w:right w:val="none" w:sz="0" w:space="0" w:color="auto"/>
      </w:divBdr>
    </w:div>
    <w:div w:id="1273587599">
      <w:bodyDiv w:val="1"/>
      <w:marLeft w:val="0"/>
      <w:marRight w:val="0"/>
      <w:marTop w:val="0"/>
      <w:marBottom w:val="0"/>
      <w:divBdr>
        <w:top w:val="none" w:sz="0" w:space="0" w:color="auto"/>
        <w:left w:val="none" w:sz="0" w:space="0" w:color="auto"/>
        <w:bottom w:val="none" w:sz="0" w:space="0" w:color="auto"/>
        <w:right w:val="none" w:sz="0" w:space="0" w:color="auto"/>
      </w:divBdr>
    </w:div>
    <w:div w:id="1274508592">
      <w:bodyDiv w:val="1"/>
      <w:marLeft w:val="0"/>
      <w:marRight w:val="0"/>
      <w:marTop w:val="0"/>
      <w:marBottom w:val="0"/>
      <w:divBdr>
        <w:top w:val="none" w:sz="0" w:space="0" w:color="auto"/>
        <w:left w:val="none" w:sz="0" w:space="0" w:color="auto"/>
        <w:bottom w:val="none" w:sz="0" w:space="0" w:color="auto"/>
        <w:right w:val="none" w:sz="0" w:space="0" w:color="auto"/>
      </w:divBdr>
    </w:div>
    <w:div w:id="1276403836">
      <w:bodyDiv w:val="1"/>
      <w:marLeft w:val="0"/>
      <w:marRight w:val="0"/>
      <w:marTop w:val="0"/>
      <w:marBottom w:val="0"/>
      <w:divBdr>
        <w:top w:val="none" w:sz="0" w:space="0" w:color="auto"/>
        <w:left w:val="none" w:sz="0" w:space="0" w:color="auto"/>
        <w:bottom w:val="none" w:sz="0" w:space="0" w:color="auto"/>
        <w:right w:val="none" w:sz="0" w:space="0" w:color="auto"/>
      </w:divBdr>
    </w:div>
    <w:div w:id="1276600007">
      <w:bodyDiv w:val="1"/>
      <w:marLeft w:val="0"/>
      <w:marRight w:val="0"/>
      <w:marTop w:val="0"/>
      <w:marBottom w:val="0"/>
      <w:divBdr>
        <w:top w:val="none" w:sz="0" w:space="0" w:color="auto"/>
        <w:left w:val="none" w:sz="0" w:space="0" w:color="auto"/>
        <w:bottom w:val="none" w:sz="0" w:space="0" w:color="auto"/>
        <w:right w:val="none" w:sz="0" w:space="0" w:color="auto"/>
      </w:divBdr>
    </w:div>
    <w:div w:id="1277370960">
      <w:bodyDiv w:val="1"/>
      <w:marLeft w:val="0"/>
      <w:marRight w:val="0"/>
      <w:marTop w:val="0"/>
      <w:marBottom w:val="0"/>
      <w:divBdr>
        <w:top w:val="none" w:sz="0" w:space="0" w:color="auto"/>
        <w:left w:val="none" w:sz="0" w:space="0" w:color="auto"/>
        <w:bottom w:val="none" w:sz="0" w:space="0" w:color="auto"/>
        <w:right w:val="none" w:sz="0" w:space="0" w:color="auto"/>
      </w:divBdr>
    </w:div>
    <w:div w:id="1278024374">
      <w:bodyDiv w:val="1"/>
      <w:marLeft w:val="0"/>
      <w:marRight w:val="0"/>
      <w:marTop w:val="0"/>
      <w:marBottom w:val="0"/>
      <w:divBdr>
        <w:top w:val="none" w:sz="0" w:space="0" w:color="auto"/>
        <w:left w:val="none" w:sz="0" w:space="0" w:color="auto"/>
        <w:bottom w:val="none" w:sz="0" w:space="0" w:color="auto"/>
        <w:right w:val="none" w:sz="0" w:space="0" w:color="auto"/>
      </w:divBdr>
    </w:div>
    <w:div w:id="1278373739">
      <w:bodyDiv w:val="1"/>
      <w:marLeft w:val="0"/>
      <w:marRight w:val="0"/>
      <w:marTop w:val="0"/>
      <w:marBottom w:val="0"/>
      <w:divBdr>
        <w:top w:val="none" w:sz="0" w:space="0" w:color="auto"/>
        <w:left w:val="none" w:sz="0" w:space="0" w:color="auto"/>
        <w:bottom w:val="none" w:sz="0" w:space="0" w:color="auto"/>
        <w:right w:val="none" w:sz="0" w:space="0" w:color="auto"/>
      </w:divBdr>
    </w:div>
    <w:div w:id="1279262742">
      <w:bodyDiv w:val="1"/>
      <w:marLeft w:val="0"/>
      <w:marRight w:val="0"/>
      <w:marTop w:val="0"/>
      <w:marBottom w:val="0"/>
      <w:divBdr>
        <w:top w:val="none" w:sz="0" w:space="0" w:color="auto"/>
        <w:left w:val="none" w:sz="0" w:space="0" w:color="auto"/>
        <w:bottom w:val="none" w:sz="0" w:space="0" w:color="auto"/>
        <w:right w:val="none" w:sz="0" w:space="0" w:color="auto"/>
      </w:divBdr>
    </w:div>
    <w:div w:id="1281375169">
      <w:bodyDiv w:val="1"/>
      <w:marLeft w:val="0"/>
      <w:marRight w:val="0"/>
      <w:marTop w:val="0"/>
      <w:marBottom w:val="0"/>
      <w:divBdr>
        <w:top w:val="none" w:sz="0" w:space="0" w:color="auto"/>
        <w:left w:val="none" w:sz="0" w:space="0" w:color="auto"/>
        <w:bottom w:val="none" w:sz="0" w:space="0" w:color="auto"/>
        <w:right w:val="none" w:sz="0" w:space="0" w:color="auto"/>
      </w:divBdr>
    </w:div>
    <w:div w:id="1281645125">
      <w:bodyDiv w:val="1"/>
      <w:marLeft w:val="0"/>
      <w:marRight w:val="0"/>
      <w:marTop w:val="0"/>
      <w:marBottom w:val="0"/>
      <w:divBdr>
        <w:top w:val="none" w:sz="0" w:space="0" w:color="auto"/>
        <w:left w:val="none" w:sz="0" w:space="0" w:color="auto"/>
        <w:bottom w:val="none" w:sz="0" w:space="0" w:color="auto"/>
        <w:right w:val="none" w:sz="0" w:space="0" w:color="auto"/>
      </w:divBdr>
    </w:div>
    <w:div w:id="1282806167">
      <w:bodyDiv w:val="1"/>
      <w:marLeft w:val="0"/>
      <w:marRight w:val="0"/>
      <w:marTop w:val="0"/>
      <w:marBottom w:val="0"/>
      <w:divBdr>
        <w:top w:val="none" w:sz="0" w:space="0" w:color="auto"/>
        <w:left w:val="none" w:sz="0" w:space="0" w:color="auto"/>
        <w:bottom w:val="none" w:sz="0" w:space="0" w:color="auto"/>
        <w:right w:val="none" w:sz="0" w:space="0" w:color="auto"/>
      </w:divBdr>
    </w:div>
    <w:div w:id="1283075756">
      <w:bodyDiv w:val="1"/>
      <w:marLeft w:val="0"/>
      <w:marRight w:val="0"/>
      <w:marTop w:val="0"/>
      <w:marBottom w:val="0"/>
      <w:divBdr>
        <w:top w:val="none" w:sz="0" w:space="0" w:color="auto"/>
        <w:left w:val="none" w:sz="0" w:space="0" w:color="auto"/>
        <w:bottom w:val="none" w:sz="0" w:space="0" w:color="auto"/>
        <w:right w:val="none" w:sz="0" w:space="0" w:color="auto"/>
      </w:divBdr>
    </w:div>
    <w:div w:id="1283265555">
      <w:bodyDiv w:val="1"/>
      <w:marLeft w:val="0"/>
      <w:marRight w:val="0"/>
      <w:marTop w:val="0"/>
      <w:marBottom w:val="0"/>
      <w:divBdr>
        <w:top w:val="none" w:sz="0" w:space="0" w:color="auto"/>
        <w:left w:val="none" w:sz="0" w:space="0" w:color="auto"/>
        <w:bottom w:val="none" w:sz="0" w:space="0" w:color="auto"/>
        <w:right w:val="none" w:sz="0" w:space="0" w:color="auto"/>
      </w:divBdr>
    </w:div>
    <w:div w:id="1283423193">
      <w:bodyDiv w:val="1"/>
      <w:marLeft w:val="0"/>
      <w:marRight w:val="0"/>
      <w:marTop w:val="0"/>
      <w:marBottom w:val="0"/>
      <w:divBdr>
        <w:top w:val="none" w:sz="0" w:space="0" w:color="auto"/>
        <w:left w:val="none" w:sz="0" w:space="0" w:color="auto"/>
        <w:bottom w:val="none" w:sz="0" w:space="0" w:color="auto"/>
        <w:right w:val="none" w:sz="0" w:space="0" w:color="auto"/>
      </w:divBdr>
    </w:div>
    <w:div w:id="1284657509">
      <w:bodyDiv w:val="1"/>
      <w:marLeft w:val="0"/>
      <w:marRight w:val="0"/>
      <w:marTop w:val="0"/>
      <w:marBottom w:val="0"/>
      <w:divBdr>
        <w:top w:val="none" w:sz="0" w:space="0" w:color="auto"/>
        <w:left w:val="none" w:sz="0" w:space="0" w:color="auto"/>
        <w:bottom w:val="none" w:sz="0" w:space="0" w:color="auto"/>
        <w:right w:val="none" w:sz="0" w:space="0" w:color="auto"/>
      </w:divBdr>
    </w:div>
    <w:div w:id="1284965601">
      <w:bodyDiv w:val="1"/>
      <w:marLeft w:val="0"/>
      <w:marRight w:val="0"/>
      <w:marTop w:val="0"/>
      <w:marBottom w:val="0"/>
      <w:divBdr>
        <w:top w:val="none" w:sz="0" w:space="0" w:color="auto"/>
        <w:left w:val="none" w:sz="0" w:space="0" w:color="auto"/>
        <w:bottom w:val="none" w:sz="0" w:space="0" w:color="auto"/>
        <w:right w:val="none" w:sz="0" w:space="0" w:color="auto"/>
      </w:divBdr>
    </w:div>
    <w:div w:id="1288075968">
      <w:bodyDiv w:val="1"/>
      <w:marLeft w:val="0"/>
      <w:marRight w:val="0"/>
      <w:marTop w:val="0"/>
      <w:marBottom w:val="0"/>
      <w:divBdr>
        <w:top w:val="none" w:sz="0" w:space="0" w:color="auto"/>
        <w:left w:val="none" w:sz="0" w:space="0" w:color="auto"/>
        <w:bottom w:val="none" w:sz="0" w:space="0" w:color="auto"/>
        <w:right w:val="none" w:sz="0" w:space="0" w:color="auto"/>
      </w:divBdr>
    </w:div>
    <w:div w:id="1289245090">
      <w:bodyDiv w:val="1"/>
      <w:marLeft w:val="0"/>
      <w:marRight w:val="0"/>
      <w:marTop w:val="0"/>
      <w:marBottom w:val="0"/>
      <w:divBdr>
        <w:top w:val="none" w:sz="0" w:space="0" w:color="auto"/>
        <w:left w:val="none" w:sz="0" w:space="0" w:color="auto"/>
        <w:bottom w:val="none" w:sz="0" w:space="0" w:color="auto"/>
        <w:right w:val="none" w:sz="0" w:space="0" w:color="auto"/>
      </w:divBdr>
    </w:div>
    <w:div w:id="1290742212">
      <w:bodyDiv w:val="1"/>
      <w:marLeft w:val="0"/>
      <w:marRight w:val="0"/>
      <w:marTop w:val="0"/>
      <w:marBottom w:val="0"/>
      <w:divBdr>
        <w:top w:val="none" w:sz="0" w:space="0" w:color="auto"/>
        <w:left w:val="none" w:sz="0" w:space="0" w:color="auto"/>
        <w:bottom w:val="none" w:sz="0" w:space="0" w:color="auto"/>
        <w:right w:val="none" w:sz="0" w:space="0" w:color="auto"/>
      </w:divBdr>
    </w:div>
    <w:div w:id="1290747464">
      <w:bodyDiv w:val="1"/>
      <w:marLeft w:val="0"/>
      <w:marRight w:val="0"/>
      <w:marTop w:val="0"/>
      <w:marBottom w:val="0"/>
      <w:divBdr>
        <w:top w:val="none" w:sz="0" w:space="0" w:color="auto"/>
        <w:left w:val="none" w:sz="0" w:space="0" w:color="auto"/>
        <w:bottom w:val="none" w:sz="0" w:space="0" w:color="auto"/>
        <w:right w:val="none" w:sz="0" w:space="0" w:color="auto"/>
      </w:divBdr>
    </w:div>
    <w:div w:id="1292007704">
      <w:bodyDiv w:val="1"/>
      <w:marLeft w:val="0"/>
      <w:marRight w:val="0"/>
      <w:marTop w:val="0"/>
      <w:marBottom w:val="0"/>
      <w:divBdr>
        <w:top w:val="none" w:sz="0" w:space="0" w:color="auto"/>
        <w:left w:val="none" w:sz="0" w:space="0" w:color="auto"/>
        <w:bottom w:val="none" w:sz="0" w:space="0" w:color="auto"/>
        <w:right w:val="none" w:sz="0" w:space="0" w:color="auto"/>
      </w:divBdr>
    </w:div>
    <w:div w:id="1293437018">
      <w:bodyDiv w:val="1"/>
      <w:marLeft w:val="0"/>
      <w:marRight w:val="0"/>
      <w:marTop w:val="0"/>
      <w:marBottom w:val="0"/>
      <w:divBdr>
        <w:top w:val="none" w:sz="0" w:space="0" w:color="auto"/>
        <w:left w:val="none" w:sz="0" w:space="0" w:color="auto"/>
        <w:bottom w:val="none" w:sz="0" w:space="0" w:color="auto"/>
        <w:right w:val="none" w:sz="0" w:space="0" w:color="auto"/>
      </w:divBdr>
    </w:div>
    <w:div w:id="1293634044">
      <w:bodyDiv w:val="1"/>
      <w:marLeft w:val="0"/>
      <w:marRight w:val="0"/>
      <w:marTop w:val="0"/>
      <w:marBottom w:val="0"/>
      <w:divBdr>
        <w:top w:val="none" w:sz="0" w:space="0" w:color="auto"/>
        <w:left w:val="none" w:sz="0" w:space="0" w:color="auto"/>
        <w:bottom w:val="none" w:sz="0" w:space="0" w:color="auto"/>
        <w:right w:val="none" w:sz="0" w:space="0" w:color="auto"/>
      </w:divBdr>
    </w:div>
    <w:div w:id="1294213357">
      <w:bodyDiv w:val="1"/>
      <w:marLeft w:val="0"/>
      <w:marRight w:val="0"/>
      <w:marTop w:val="0"/>
      <w:marBottom w:val="0"/>
      <w:divBdr>
        <w:top w:val="none" w:sz="0" w:space="0" w:color="auto"/>
        <w:left w:val="none" w:sz="0" w:space="0" w:color="auto"/>
        <w:bottom w:val="none" w:sz="0" w:space="0" w:color="auto"/>
        <w:right w:val="none" w:sz="0" w:space="0" w:color="auto"/>
      </w:divBdr>
    </w:div>
    <w:div w:id="1294795370">
      <w:bodyDiv w:val="1"/>
      <w:marLeft w:val="0"/>
      <w:marRight w:val="0"/>
      <w:marTop w:val="0"/>
      <w:marBottom w:val="0"/>
      <w:divBdr>
        <w:top w:val="none" w:sz="0" w:space="0" w:color="auto"/>
        <w:left w:val="none" w:sz="0" w:space="0" w:color="auto"/>
        <w:bottom w:val="none" w:sz="0" w:space="0" w:color="auto"/>
        <w:right w:val="none" w:sz="0" w:space="0" w:color="auto"/>
      </w:divBdr>
    </w:div>
    <w:div w:id="1295788314">
      <w:bodyDiv w:val="1"/>
      <w:marLeft w:val="0"/>
      <w:marRight w:val="0"/>
      <w:marTop w:val="0"/>
      <w:marBottom w:val="0"/>
      <w:divBdr>
        <w:top w:val="none" w:sz="0" w:space="0" w:color="auto"/>
        <w:left w:val="none" w:sz="0" w:space="0" w:color="auto"/>
        <w:bottom w:val="none" w:sz="0" w:space="0" w:color="auto"/>
        <w:right w:val="none" w:sz="0" w:space="0" w:color="auto"/>
      </w:divBdr>
    </w:div>
    <w:div w:id="1296596212">
      <w:bodyDiv w:val="1"/>
      <w:marLeft w:val="0"/>
      <w:marRight w:val="0"/>
      <w:marTop w:val="0"/>
      <w:marBottom w:val="0"/>
      <w:divBdr>
        <w:top w:val="none" w:sz="0" w:space="0" w:color="auto"/>
        <w:left w:val="none" w:sz="0" w:space="0" w:color="auto"/>
        <w:bottom w:val="none" w:sz="0" w:space="0" w:color="auto"/>
        <w:right w:val="none" w:sz="0" w:space="0" w:color="auto"/>
      </w:divBdr>
    </w:div>
    <w:div w:id="1297296344">
      <w:bodyDiv w:val="1"/>
      <w:marLeft w:val="0"/>
      <w:marRight w:val="0"/>
      <w:marTop w:val="0"/>
      <w:marBottom w:val="0"/>
      <w:divBdr>
        <w:top w:val="none" w:sz="0" w:space="0" w:color="auto"/>
        <w:left w:val="none" w:sz="0" w:space="0" w:color="auto"/>
        <w:bottom w:val="none" w:sz="0" w:space="0" w:color="auto"/>
        <w:right w:val="none" w:sz="0" w:space="0" w:color="auto"/>
      </w:divBdr>
    </w:div>
    <w:div w:id="1298343342">
      <w:bodyDiv w:val="1"/>
      <w:marLeft w:val="0"/>
      <w:marRight w:val="0"/>
      <w:marTop w:val="0"/>
      <w:marBottom w:val="0"/>
      <w:divBdr>
        <w:top w:val="none" w:sz="0" w:space="0" w:color="auto"/>
        <w:left w:val="none" w:sz="0" w:space="0" w:color="auto"/>
        <w:bottom w:val="none" w:sz="0" w:space="0" w:color="auto"/>
        <w:right w:val="none" w:sz="0" w:space="0" w:color="auto"/>
      </w:divBdr>
    </w:div>
    <w:div w:id="1299262794">
      <w:bodyDiv w:val="1"/>
      <w:marLeft w:val="0"/>
      <w:marRight w:val="0"/>
      <w:marTop w:val="0"/>
      <w:marBottom w:val="0"/>
      <w:divBdr>
        <w:top w:val="none" w:sz="0" w:space="0" w:color="auto"/>
        <w:left w:val="none" w:sz="0" w:space="0" w:color="auto"/>
        <w:bottom w:val="none" w:sz="0" w:space="0" w:color="auto"/>
        <w:right w:val="none" w:sz="0" w:space="0" w:color="auto"/>
      </w:divBdr>
    </w:div>
    <w:div w:id="1300840136">
      <w:bodyDiv w:val="1"/>
      <w:marLeft w:val="0"/>
      <w:marRight w:val="0"/>
      <w:marTop w:val="0"/>
      <w:marBottom w:val="0"/>
      <w:divBdr>
        <w:top w:val="none" w:sz="0" w:space="0" w:color="auto"/>
        <w:left w:val="none" w:sz="0" w:space="0" w:color="auto"/>
        <w:bottom w:val="none" w:sz="0" w:space="0" w:color="auto"/>
        <w:right w:val="none" w:sz="0" w:space="0" w:color="auto"/>
      </w:divBdr>
    </w:div>
    <w:div w:id="1301496976">
      <w:bodyDiv w:val="1"/>
      <w:marLeft w:val="0"/>
      <w:marRight w:val="0"/>
      <w:marTop w:val="0"/>
      <w:marBottom w:val="0"/>
      <w:divBdr>
        <w:top w:val="none" w:sz="0" w:space="0" w:color="auto"/>
        <w:left w:val="none" w:sz="0" w:space="0" w:color="auto"/>
        <w:bottom w:val="none" w:sz="0" w:space="0" w:color="auto"/>
        <w:right w:val="none" w:sz="0" w:space="0" w:color="auto"/>
      </w:divBdr>
    </w:div>
    <w:div w:id="1301838158">
      <w:bodyDiv w:val="1"/>
      <w:marLeft w:val="0"/>
      <w:marRight w:val="0"/>
      <w:marTop w:val="0"/>
      <w:marBottom w:val="0"/>
      <w:divBdr>
        <w:top w:val="none" w:sz="0" w:space="0" w:color="auto"/>
        <w:left w:val="none" w:sz="0" w:space="0" w:color="auto"/>
        <w:bottom w:val="none" w:sz="0" w:space="0" w:color="auto"/>
        <w:right w:val="none" w:sz="0" w:space="0" w:color="auto"/>
      </w:divBdr>
    </w:div>
    <w:div w:id="1303920198">
      <w:bodyDiv w:val="1"/>
      <w:marLeft w:val="0"/>
      <w:marRight w:val="0"/>
      <w:marTop w:val="0"/>
      <w:marBottom w:val="0"/>
      <w:divBdr>
        <w:top w:val="none" w:sz="0" w:space="0" w:color="auto"/>
        <w:left w:val="none" w:sz="0" w:space="0" w:color="auto"/>
        <w:bottom w:val="none" w:sz="0" w:space="0" w:color="auto"/>
        <w:right w:val="none" w:sz="0" w:space="0" w:color="auto"/>
      </w:divBdr>
    </w:div>
    <w:div w:id="1304045149">
      <w:bodyDiv w:val="1"/>
      <w:marLeft w:val="0"/>
      <w:marRight w:val="0"/>
      <w:marTop w:val="0"/>
      <w:marBottom w:val="0"/>
      <w:divBdr>
        <w:top w:val="none" w:sz="0" w:space="0" w:color="auto"/>
        <w:left w:val="none" w:sz="0" w:space="0" w:color="auto"/>
        <w:bottom w:val="none" w:sz="0" w:space="0" w:color="auto"/>
        <w:right w:val="none" w:sz="0" w:space="0" w:color="auto"/>
      </w:divBdr>
    </w:div>
    <w:div w:id="1304189193">
      <w:bodyDiv w:val="1"/>
      <w:marLeft w:val="0"/>
      <w:marRight w:val="0"/>
      <w:marTop w:val="0"/>
      <w:marBottom w:val="0"/>
      <w:divBdr>
        <w:top w:val="none" w:sz="0" w:space="0" w:color="auto"/>
        <w:left w:val="none" w:sz="0" w:space="0" w:color="auto"/>
        <w:bottom w:val="none" w:sz="0" w:space="0" w:color="auto"/>
        <w:right w:val="none" w:sz="0" w:space="0" w:color="auto"/>
      </w:divBdr>
    </w:div>
    <w:div w:id="1306279874">
      <w:bodyDiv w:val="1"/>
      <w:marLeft w:val="0"/>
      <w:marRight w:val="0"/>
      <w:marTop w:val="0"/>
      <w:marBottom w:val="0"/>
      <w:divBdr>
        <w:top w:val="none" w:sz="0" w:space="0" w:color="auto"/>
        <w:left w:val="none" w:sz="0" w:space="0" w:color="auto"/>
        <w:bottom w:val="none" w:sz="0" w:space="0" w:color="auto"/>
        <w:right w:val="none" w:sz="0" w:space="0" w:color="auto"/>
      </w:divBdr>
    </w:div>
    <w:div w:id="1307902571">
      <w:bodyDiv w:val="1"/>
      <w:marLeft w:val="0"/>
      <w:marRight w:val="0"/>
      <w:marTop w:val="0"/>
      <w:marBottom w:val="0"/>
      <w:divBdr>
        <w:top w:val="none" w:sz="0" w:space="0" w:color="auto"/>
        <w:left w:val="none" w:sz="0" w:space="0" w:color="auto"/>
        <w:bottom w:val="none" w:sz="0" w:space="0" w:color="auto"/>
        <w:right w:val="none" w:sz="0" w:space="0" w:color="auto"/>
      </w:divBdr>
    </w:div>
    <w:div w:id="1311248018">
      <w:bodyDiv w:val="1"/>
      <w:marLeft w:val="0"/>
      <w:marRight w:val="0"/>
      <w:marTop w:val="0"/>
      <w:marBottom w:val="0"/>
      <w:divBdr>
        <w:top w:val="none" w:sz="0" w:space="0" w:color="auto"/>
        <w:left w:val="none" w:sz="0" w:space="0" w:color="auto"/>
        <w:bottom w:val="none" w:sz="0" w:space="0" w:color="auto"/>
        <w:right w:val="none" w:sz="0" w:space="0" w:color="auto"/>
      </w:divBdr>
    </w:div>
    <w:div w:id="1312713711">
      <w:bodyDiv w:val="1"/>
      <w:marLeft w:val="0"/>
      <w:marRight w:val="0"/>
      <w:marTop w:val="0"/>
      <w:marBottom w:val="0"/>
      <w:divBdr>
        <w:top w:val="none" w:sz="0" w:space="0" w:color="auto"/>
        <w:left w:val="none" w:sz="0" w:space="0" w:color="auto"/>
        <w:bottom w:val="none" w:sz="0" w:space="0" w:color="auto"/>
        <w:right w:val="none" w:sz="0" w:space="0" w:color="auto"/>
      </w:divBdr>
    </w:div>
    <w:div w:id="1315724767">
      <w:bodyDiv w:val="1"/>
      <w:marLeft w:val="0"/>
      <w:marRight w:val="0"/>
      <w:marTop w:val="0"/>
      <w:marBottom w:val="0"/>
      <w:divBdr>
        <w:top w:val="none" w:sz="0" w:space="0" w:color="auto"/>
        <w:left w:val="none" w:sz="0" w:space="0" w:color="auto"/>
        <w:bottom w:val="none" w:sz="0" w:space="0" w:color="auto"/>
        <w:right w:val="none" w:sz="0" w:space="0" w:color="auto"/>
      </w:divBdr>
    </w:div>
    <w:div w:id="1316760236">
      <w:bodyDiv w:val="1"/>
      <w:marLeft w:val="0"/>
      <w:marRight w:val="0"/>
      <w:marTop w:val="0"/>
      <w:marBottom w:val="0"/>
      <w:divBdr>
        <w:top w:val="none" w:sz="0" w:space="0" w:color="auto"/>
        <w:left w:val="none" w:sz="0" w:space="0" w:color="auto"/>
        <w:bottom w:val="none" w:sz="0" w:space="0" w:color="auto"/>
        <w:right w:val="none" w:sz="0" w:space="0" w:color="auto"/>
      </w:divBdr>
    </w:div>
    <w:div w:id="1317874655">
      <w:bodyDiv w:val="1"/>
      <w:marLeft w:val="0"/>
      <w:marRight w:val="0"/>
      <w:marTop w:val="0"/>
      <w:marBottom w:val="0"/>
      <w:divBdr>
        <w:top w:val="none" w:sz="0" w:space="0" w:color="auto"/>
        <w:left w:val="none" w:sz="0" w:space="0" w:color="auto"/>
        <w:bottom w:val="none" w:sz="0" w:space="0" w:color="auto"/>
        <w:right w:val="none" w:sz="0" w:space="0" w:color="auto"/>
      </w:divBdr>
    </w:div>
    <w:div w:id="1318613599">
      <w:bodyDiv w:val="1"/>
      <w:marLeft w:val="0"/>
      <w:marRight w:val="0"/>
      <w:marTop w:val="0"/>
      <w:marBottom w:val="0"/>
      <w:divBdr>
        <w:top w:val="none" w:sz="0" w:space="0" w:color="auto"/>
        <w:left w:val="none" w:sz="0" w:space="0" w:color="auto"/>
        <w:bottom w:val="none" w:sz="0" w:space="0" w:color="auto"/>
        <w:right w:val="none" w:sz="0" w:space="0" w:color="auto"/>
      </w:divBdr>
    </w:div>
    <w:div w:id="1319071389">
      <w:bodyDiv w:val="1"/>
      <w:marLeft w:val="0"/>
      <w:marRight w:val="0"/>
      <w:marTop w:val="0"/>
      <w:marBottom w:val="0"/>
      <w:divBdr>
        <w:top w:val="none" w:sz="0" w:space="0" w:color="auto"/>
        <w:left w:val="none" w:sz="0" w:space="0" w:color="auto"/>
        <w:bottom w:val="none" w:sz="0" w:space="0" w:color="auto"/>
        <w:right w:val="none" w:sz="0" w:space="0" w:color="auto"/>
      </w:divBdr>
    </w:div>
    <w:div w:id="1319380579">
      <w:bodyDiv w:val="1"/>
      <w:marLeft w:val="0"/>
      <w:marRight w:val="0"/>
      <w:marTop w:val="0"/>
      <w:marBottom w:val="0"/>
      <w:divBdr>
        <w:top w:val="none" w:sz="0" w:space="0" w:color="auto"/>
        <w:left w:val="none" w:sz="0" w:space="0" w:color="auto"/>
        <w:bottom w:val="none" w:sz="0" w:space="0" w:color="auto"/>
        <w:right w:val="none" w:sz="0" w:space="0" w:color="auto"/>
      </w:divBdr>
    </w:div>
    <w:div w:id="1323972412">
      <w:bodyDiv w:val="1"/>
      <w:marLeft w:val="0"/>
      <w:marRight w:val="0"/>
      <w:marTop w:val="0"/>
      <w:marBottom w:val="0"/>
      <w:divBdr>
        <w:top w:val="none" w:sz="0" w:space="0" w:color="auto"/>
        <w:left w:val="none" w:sz="0" w:space="0" w:color="auto"/>
        <w:bottom w:val="none" w:sz="0" w:space="0" w:color="auto"/>
        <w:right w:val="none" w:sz="0" w:space="0" w:color="auto"/>
      </w:divBdr>
    </w:div>
    <w:div w:id="1327857590">
      <w:bodyDiv w:val="1"/>
      <w:marLeft w:val="0"/>
      <w:marRight w:val="0"/>
      <w:marTop w:val="0"/>
      <w:marBottom w:val="0"/>
      <w:divBdr>
        <w:top w:val="none" w:sz="0" w:space="0" w:color="auto"/>
        <w:left w:val="none" w:sz="0" w:space="0" w:color="auto"/>
        <w:bottom w:val="none" w:sz="0" w:space="0" w:color="auto"/>
        <w:right w:val="none" w:sz="0" w:space="0" w:color="auto"/>
      </w:divBdr>
    </w:div>
    <w:div w:id="1328051261">
      <w:bodyDiv w:val="1"/>
      <w:marLeft w:val="0"/>
      <w:marRight w:val="0"/>
      <w:marTop w:val="0"/>
      <w:marBottom w:val="0"/>
      <w:divBdr>
        <w:top w:val="none" w:sz="0" w:space="0" w:color="auto"/>
        <w:left w:val="none" w:sz="0" w:space="0" w:color="auto"/>
        <w:bottom w:val="none" w:sz="0" w:space="0" w:color="auto"/>
        <w:right w:val="none" w:sz="0" w:space="0" w:color="auto"/>
      </w:divBdr>
    </w:div>
    <w:div w:id="1330716072">
      <w:bodyDiv w:val="1"/>
      <w:marLeft w:val="0"/>
      <w:marRight w:val="0"/>
      <w:marTop w:val="0"/>
      <w:marBottom w:val="0"/>
      <w:divBdr>
        <w:top w:val="none" w:sz="0" w:space="0" w:color="auto"/>
        <w:left w:val="none" w:sz="0" w:space="0" w:color="auto"/>
        <w:bottom w:val="none" w:sz="0" w:space="0" w:color="auto"/>
        <w:right w:val="none" w:sz="0" w:space="0" w:color="auto"/>
      </w:divBdr>
    </w:div>
    <w:div w:id="1331102995">
      <w:bodyDiv w:val="1"/>
      <w:marLeft w:val="0"/>
      <w:marRight w:val="0"/>
      <w:marTop w:val="0"/>
      <w:marBottom w:val="0"/>
      <w:divBdr>
        <w:top w:val="none" w:sz="0" w:space="0" w:color="auto"/>
        <w:left w:val="none" w:sz="0" w:space="0" w:color="auto"/>
        <w:bottom w:val="none" w:sz="0" w:space="0" w:color="auto"/>
        <w:right w:val="none" w:sz="0" w:space="0" w:color="auto"/>
      </w:divBdr>
    </w:div>
    <w:div w:id="1334458253">
      <w:bodyDiv w:val="1"/>
      <w:marLeft w:val="0"/>
      <w:marRight w:val="0"/>
      <w:marTop w:val="0"/>
      <w:marBottom w:val="0"/>
      <w:divBdr>
        <w:top w:val="none" w:sz="0" w:space="0" w:color="auto"/>
        <w:left w:val="none" w:sz="0" w:space="0" w:color="auto"/>
        <w:bottom w:val="none" w:sz="0" w:space="0" w:color="auto"/>
        <w:right w:val="none" w:sz="0" w:space="0" w:color="auto"/>
      </w:divBdr>
    </w:div>
    <w:div w:id="1335180509">
      <w:bodyDiv w:val="1"/>
      <w:marLeft w:val="0"/>
      <w:marRight w:val="0"/>
      <w:marTop w:val="0"/>
      <w:marBottom w:val="0"/>
      <w:divBdr>
        <w:top w:val="none" w:sz="0" w:space="0" w:color="auto"/>
        <w:left w:val="none" w:sz="0" w:space="0" w:color="auto"/>
        <w:bottom w:val="none" w:sz="0" w:space="0" w:color="auto"/>
        <w:right w:val="none" w:sz="0" w:space="0" w:color="auto"/>
      </w:divBdr>
    </w:div>
    <w:div w:id="1336037991">
      <w:bodyDiv w:val="1"/>
      <w:marLeft w:val="0"/>
      <w:marRight w:val="0"/>
      <w:marTop w:val="0"/>
      <w:marBottom w:val="0"/>
      <w:divBdr>
        <w:top w:val="none" w:sz="0" w:space="0" w:color="auto"/>
        <w:left w:val="none" w:sz="0" w:space="0" w:color="auto"/>
        <w:bottom w:val="none" w:sz="0" w:space="0" w:color="auto"/>
        <w:right w:val="none" w:sz="0" w:space="0" w:color="auto"/>
      </w:divBdr>
    </w:div>
    <w:div w:id="1337148149">
      <w:bodyDiv w:val="1"/>
      <w:marLeft w:val="0"/>
      <w:marRight w:val="0"/>
      <w:marTop w:val="0"/>
      <w:marBottom w:val="0"/>
      <w:divBdr>
        <w:top w:val="none" w:sz="0" w:space="0" w:color="auto"/>
        <w:left w:val="none" w:sz="0" w:space="0" w:color="auto"/>
        <w:bottom w:val="none" w:sz="0" w:space="0" w:color="auto"/>
        <w:right w:val="none" w:sz="0" w:space="0" w:color="auto"/>
      </w:divBdr>
    </w:div>
    <w:div w:id="1337852777">
      <w:bodyDiv w:val="1"/>
      <w:marLeft w:val="0"/>
      <w:marRight w:val="0"/>
      <w:marTop w:val="0"/>
      <w:marBottom w:val="0"/>
      <w:divBdr>
        <w:top w:val="none" w:sz="0" w:space="0" w:color="auto"/>
        <w:left w:val="none" w:sz="0" w:space="0" w:color="auto"/>
        <w:bottom w:val="none" w:sz="0" w:space="0" w:color="auto"/>
        <w:right w:val="none" w:sz="0" w:space="0" w:color="auto"/>
      </w:divBdr>
    </w:div>
    <w:div w:id="1338507743">
      <w:bodyDiv w:val="1"/>
      <w:marLeft w:val="0"/>
      <w:marRight w:val="0"/>
      <w:marTop w:val="0"/>
      <w:marBottom w:val="0"/>
      <w:divBdr>
        <w:top w:val="none" w:sz="0" w:space="0" w:color="auto"/>
        <w:left w:val="none" w:sz="0" w:space="0" w:color="auto"/>
        <w:bottom w:val="none" w:sz="0" w:space="0" w:color="auto"/>
        <w:right w:val="none" w:sz="0" w:space="0" w:color="auto"/>
      </w:divBdr>
    </w:div>
    <w:div w:id="1340961935">
      <w:bodyDiv w:val="1"/>
      <w:marLeft w:val="0"/>
      <w:marRight w:val="0"/>
      <w:marTop w:val="0"/>
      <w:marBottom w:val="0"/>
      <w:divBdr>
        <w:top w:val="none" w:sz="0" w:space="0" w:color="auto"/>
        <w:left w:val="none" w:sz="0" w:space="0" w:color="auto"/>
        <w:bottom w:val="none" w:sz="0" w:space="0" w:color="auto"/>
        <w:right w:val="none" w:sz="0" w:space="0" w:color="auto"/>
      </w:divBdr>
    </w:div>
    <w:div w:id="1342124334">
      <w:bodyDiv w:val="1"/>
      <w:marLeft w:val="0"/>
      <w:marRight w:val="0"/>
      <w:marTop w:val="0"/>
      <w:marBottom w:val="0"/>
      <w:divBdr>
        <w:top w:val="none" w:sz="0" w:space="0" w:color="auto"/>
        <w:left w:val="none" w:sz="0" w:space="0" w:color="auto"/>
        <w:bottom w:val="none" w:sz="0" w:space="0" w:color="auto"/>
        <w:right w:val="none" w:sz="0" w:space="0" w:color="auto"/>
      </w:divBdr>
    </w:div>
    <w:div w:id="1343239167">
      <w:bodyDiv w:val="1"/>
      <w:marLeft w:val="0"/>
      <w:marRight w:val="0"/>
      <w:marTop w:val="0"/>
      <w:marBottom w:val="0"/>
      <w:divBdr>
        <w:top w:val="none" w:sz="0" w:space="0" w:color="auto"/>
        <w:left w:val="none" w:sz="0" w:space="0" w:color="auto"/>
        <w:bottom w:val="none" w:sz="0" w:space="0" w:color="auto"/>
        <w:right w:val="none" w:sz="0" w:space="0" w:color="auto"/>
      </w:divBdr>
    </w:div>
    <w:div w:id="1343320935">
      <w:bodyDiv w:val="1"/>
      <w:marLeft w:val="0"/>
      <w:marRight w:val="0"/>
      <w:marTop w:val="0"/>
      <w:marBottom w:val="0"/>
      <w:divBdr>
        <w:top w:val="none" w:sz="0" w:space="0" w:color="auto"/>
        <w:left w:val="none" w:sz="0" w:space="0" w:color="auto"/>
        <w:bottom w:val="none" w:sz="0" w:space="0" w:color="auto"/>
        <w:right w:val="none" w:sz="0" w:space="0" w:color="auto"/>
      </w:divBdr>
    </w:div>
    <w:div w:id="1344672535">
      <w:bodyDiv w:val="1"/>
      <w:marLeft w:val="0"/>
      <w:marRight w:val="0"/>
      <w:marTop w:val="0"/>
      <w:marBottom w:val="0"/>
      <w:divBdr>
        <w:top w:val="none" w:sz="0" w:space="0" w:color="auto"/>
        <w:left w:val="none" w:sz="0" w:space="0" w:color="auto"/>
        <w:bottom w:val="none" w:sz="0" w:space="0" w:color="auto"/>
        <w:right w:val="none" w:sz="0" w:space="0" w:color="auto"/>
      </w:divBdr>
    </w:div>
    <w:div w:id="1347099674">
      <w:bodyDiv w:val="1"/>
      <w:marLeft w:val="0"/>
      <w:marRight w:val="0"/>
      <w:marTop w:val="0"/>
      <w:marBottom w:val="0"/>
      <w:divBdr>
        <w:top w:val="none" w:sz="0" w:space="0" w:color="auto"/>
        <w:left w:val="none" w:sz="0" w:space="0" w:color="auto"/>
        <w:bottom w:val="none" w:sz="0" w:space="0" w:color="auto"/>
        <w:right w:val="none" w:sz="0" w:space="0" w:color="auto"/>
      </w:divBdr>
    </w:div>
    <w:div w:id="1347248768">
      <w:bodyDiv w:val="1"/>
      <w:marLeft w:val="0"/>
      <w:marRight w:val="0"/>
      <w:marTop w:val="0"/>
      <w:marBottom w:val="0"/>
      <w:divBdr>
        <w:top w:val="none" w:sz="0" w:space="0" w:color="auto"/>
        <w:left w:val="none" w:sz="0" w:space="0" w:color="auto"/>
        <w:bottom w:val="none" w:sz="0" w:space="0" w:color="auto"/>
        <w:right w:val="none" w:sz="0" w:space="0" w:color="auto"/>
      </w:divBdr>
    </w:div>
    <w:div w:id="1347318708">
      <w:bodyDiv w:val="1"/>
      <w:marLeft w:val="0"/>
      <w:marRight w:val="0"/>
      <w:marTop w:val="0"/>
      <w:marBottom w:val="0"/>
      <w:divBdr>
        <w:top w:val="none" w:sz="0" w:space="0" w:color="auto"/>
        <w:left w:val="none" w:sz="0" w:space="0" w:color="auto"/>
        <w:bottom w:val="none" w:sz="0" w:space="0" w:color="auto"/>
        <w:right w:val="none" w:sz="0" w:space="0" w:color="auto"/>
      </w:divBdr>
    </w:div>
    <w:div w:id="1347556588">
      <w:bodyDiv w:val="1"/>
      <w:marLeft w:val="0"/>
      <w:marRight w:val="0"/>
      <w:marTop w:val="0"/>
      <w:marBottom w:val="0"/>
      <w:divBdr>
        <w:top w:val="none" w:sz="0" w:space="0" w:color="auto"/>
        <w:left w:val="none" w:sz="0" w:space="0" w:color="auto"/>
        <w:bottom w:val="none" w:sz="0" w:space="0" w:color="auto"/>
        <w:right w:val="none" w:sz="0" w:space="0" w:color="auto"/>
      </w:divBdr>
    </w:div>
    <w:div w:id="1350643307">
      <w:bodyDiv w:val="1"/>
      <w:marLeft w:val="0"/>
      <w:marRight w:val="0"/>
      <w:marTop w:val="0"/>
      <w:marBottom w:val="0"/>
      <w:divBdr>
        <w:top w:val="none" w:sz="0" w:space="0" w:color="auto"/>
        <w:left w:val="none" w:sz="0" w:space="0" w:color="auto"/>
        <w:bottom w:val="none" w:sz="0" w:space="0" w:color="auto"/>
        <w:right w:val="none" w:sz="0" w:space="0" w:color="auto"/>
      </w:divBdr>
    </w:div>
    <w:div w:id="1351443899">
      <w:bodyDiv w:val="1"/>
      <w:marLeft w:val="0"/>
      <w:marRight w:val="0"/>
      <w:marTop w:val="0"/>
      <w:marBottom w:val="0"/>
      <w:divBdr>
        <w:top w:val="none" w:sz="0" w:space="0" w:color="auto"/>
        <w:left w:val="none" w:sz="0" w:space="0" w:color="auto"/>
        <w:bottom w:val="none" w:sz="0" w:space="0" w:color="auto"/>
        <w:right w:val="none" w:sz="0" w:space="0" w:color="auto"/>
      </w:divBdr>
    </w:div>
    <w:div w:id="1352492786">
      <w:bodyDiv w:val="1"/>
      <w:marLeft w:val="0"/>
      <w:marRight w:val="0"/>
      <w:marTop w:val="0"/>
      <w:marBottom w:val="0"/>
      <w:divBdr>
        <w:top w:val="none" w:sz="0" w:space="0" w:color="auto"/>
        <w:left w:val="none" w:sz="0" w:space="0" w:color="auto"/>
        <w:bottom w:val="none" w:sz="0" w:space="0" w:color="auto"/>
        <w:right w:val="none" w:sz="0" w:space="0" w:color="auto"/>
      </w:divBdr>
    </w:div>
    <w:div w:id="1352683190">
      <w:bodyDiv w:val="1"/>
      <w:marLeft w:val="0"/>
      <w:marRight w:val="0"/>
      <w:marTop w:val="0"/>
      <w:marBottom w:val="0"/>
      <w:divBdr>
        <w:top w:val="none" w:sz="0" w:space="0" w:color="auto"/>
        <w:left w:val="none" w:sz="0" w:space="0" w:color="auto"/>
        <w:bottom w:val="none" w:sz="0" w:space="0" w:color="auto"/>
        <w:right w:val="none" w:sz="0" w:space="0" w:color="auto"/>
      </w:divBdr>
    </w:div>
    <w:div w:id="1353609314">
      <w:bodyDiv w:val="1"/>
      <w:marLeft w:val="0"/>
      <w:marRight w:val="0"/>
      <w:marTop w:val="0"/>
      <w:marBottom w:val="0"/>
      <w:divBdr>
        <w:top w:val="none" w:sz="0" w:space="0" w:color="auto"/>
        <w:left w:val="none" w:sz="0" w:space="0" w:color="auto"/>
        <w:bottom w:val="none" w:sz="0" w:space="0" w:color="auto"/>
        <w:right w:val="none" w:sz="0" w:space="0" w:color="auto"/>
      </w:divBdr>
    </w:div>
    <w:div w:id="1353914550">
      <w:bodyDiv w:val="1"/>
      <w:marLeft w:val="0"/>
      <w:marRight w:val="0"/>
      <w:marTop w:val="0"/>
      <w:marBottom w:val="0"/>
      <w:divBdr>
        <w:top w:val="none" w:sz="0" w:space="0" w:color="auto"/>
        <w:left w:val="none" w:sz="0" w:space="0" w:color="auto"/>
        <w:bottom w:val="none" w:sz="0" w:space="0" w:color="auto"/>
        <w:right w:val="none" w:sz="0" w:space="0" w:color="auto"/>
      </w:divBdr>
    </w:div>
    <w:div w:id="1356033222">
      <w:bodyDiv w:val="1"/>
      <w:marLeft w:val="0"/>
      <w:marRight w:val="0"/>
      <w:marTop w:val="0"/>
      <w:marBottom w:val="0"/>
      <w:divBdr>
        <w:top w:val="none" w:sz="0" w:space="0" w:color="auto"/>
        <w:left w:val="none" w:sz="0" w:space="0" w:color="auto"/>
        <w:bottom w:val="none" w:sz="0" w:space="0" w:color="auto"/>
        <w:right w:val="none" w:sz="0" w:space="0" w:color="auto"/>
      </w:divBdr>
    </w:div>
    <w:div w:id="1358315899">
      <w:bodyDiv w:val="1"/>
      <w:marLeft w:val="0"/>
      <w:marRight w:val="0"/>
      <w:marTop w:val="0"/>
      <w:marBottom w:val="0"/>
      <w:divBdr>
        <w:top w:val="none" w:sz="0" w:space="0" w:color="auto"/>
        <w:left w:val="none" w:sz="0" w:space="0" w:color="auto"/>
        <w:bottom w:val="none" w:sz="0" w:space="0" w:color="auto"/>
        <w:right w:val="none" w:sz="0" w:space="0" w:color="auto"/>
      </w:divBdr>
    </w:div>
    <w:div w:id="1359349452">
      <w:bodyDiv w:val="1"/>
      <w:marLeft w:val="0"/>
      <w:marRight w:val="0"/>
      <w:marTop w:val="0"/>
      <w:marBottom w:val="0"/>
      <w:divBdr>
        <w:top w:val="none" w:sz="0" w:space="0" w:color="auto"/>
        <w:left w:val="none" w:sz="0" w:space="0" w:color="auto"/>
        <w:bottom w:val="none" w:sz="0" w:space="0" w:color="auto"/>
        <w:right w:val="none" w:sz="0" w:space="0" w:color="auto"/>
      </w:divBdr>
    </w:div>
    <w:div w:id="1360428180">
      <w:bodyDiv w:val="1"/>
      <w:marLeft w:val="0"/>
      <w:marRight w:val="0"/>
      <w:marTop w:val="0"/>
      <w:marBottom w:val="0"/>
      <w:divBdr>
        <w:top w:val="none" w:sz="0" w:space="0" w:color="auto"/>
        <w:left w:val="none" w:sz="0" w:space="0" w:color="auto"/>
        <w:bottom w:val="none" w:sz="0" w:space="0" w:color="auto"/>
        <w:right w:val="none" w:sz="0" w:space="0" w:color="auto"/>
      </w:divBdr>
    </w:div>
    <w:div w:id="1360470131">
      <w:bodyDiv w:val="1"/>
      <w:marLeft w:val="0"/>
      <w:marRight w:val="0"/>
      <w:marTop w:val="0"/>
      <w:marBottom w:val="0"/>
      <w:divBdr>
        <w:top w:val="none" w:sz="0" w:space="0" w:color="auto"/>
        <w:left w:val="none" w:sz="0" w:space="0" w:color="auto"/>
        <w:bottom w:val="none" w:sz="0" w:space="0" w:color="auto"/>
        <w:right w:val="none" w:sz="0" w:space="0" w:color="auto"/>
      </w:divBdr>
    </w:div>
    <w:div w:id="1365135016">
      <w:bodyDiv w:val="1"/>
      <w:marLeft w:val="0"/>
      <w:marRight w:val="0"/>
      <w:marTop w:val="0"/>
      <w:marBottom w:val="0"/>
      <w:divBdr>
        <w:top w:val="none" w:sz="0" w:space="0" w:color="auto"/>
        <w:left w:val="none" w:sz="0" w:space="0" w:color="auto"/>
        <w:bottom w:val="none" w:sz="0" w:space="0" w:color="auto"/>
        <w:right w:val="none" w:sz="0" w:space="0" w:color="auto"/>
      </w:divBdr>
    </w:div>
    <w:div w:id="1367410558">
      <w:bodyDiv w:val="1"/>
      <w:marLeft w:val="0"/>
      <w:marRight w:val="0"/>
      <w:marTop w:val="0"/>
      <w:marBottom w:val="0"/>
      <w:divBdr>
        <w:top w:val="none" w:sz="0" w:space="0" w:color="auto"/>
        <w:left w:val="none" w:sz="0" w:space="0" w:color="auto"/>
        <w:bottom w:val="none" w:sz="0" w:space="0" w:color="auto"/>
        <w:right w:val="none" w:sz="0" w:space="0" w:color="auto"/>
      </w:divBdr>
    </w:div>
    <w:div w:id="1367482649">
      <w:bodyDiv w:val="1"/>
      <w:marLeft w:val="0"/>
      <w:marRight w:val="0"/>
      <w:marTop w:val="0"/>
      <w:marBottom w:val="0"/>
      <w:divBdr>
        <w:top w:val="none" w:sz="0" w:space="0" w:color="auto"/>
        <w:left w:val="none" w:sz="0" w:space="0" w:color="auto"/>
        <w:bottom w:val="none" w:sz="0" w:space="0" w:color="auto"/>
        <w:right w:val="none" w:sz="0" w:space="0" w:color="auto"/>
      </w:divBdr>
    </w:div>
    <w:div w:id="1368332326">
      <w:bodyDiv w:val="1"/>
      <w:marLeft w:val="0"/>
      <w:marRight w:val="0"/>
      <w:marTop w:val="0"/>
      <w:marBottom w:val="0"/>
      <w:divBdr>
        <w:top w:val="none" w:sz="0" w:space="0" w:color="auto"/>
        <w:left w:val="none" w:sz="0" w:space="0" w:color="auto"/>
        <w:bottom w:val="none" w:sz="0" w:space="0" w:color="auto"/>
        <w:right w:val="none" w:sz="0" w:space="0" w:color="auto"/>
      </w:divBdr>
    </w:div>
    <w:div w:id="1369528275">
      <w:bodyDiv w:val="1"/>
      <w:marLeft w:val="0"/>
      <w:marRight w:val="0"/>
      <w:marTop w:val="0"/>
      <w:marBottom w:val="0"/>
      <w:divBdr>
        <w:top w:val="none" w:sz="0" w:space="0" w:color="auto"/>
        <w:left w:val="none" w:sz="0" w:space="0" w:color="auto"/>
        <w:bottom w:val="none" w:sz="0" w:space="0" w:color="auto"/>
        <w:right w:val="none" w:sz="0" w:space="0" w:color="auto"/>
      </w:divBdr>
    </w:div>
    <w:div w:id="1370447016">
      <w:bodyDiv w:val="1"/>
      <w:marLeft w:val="0"/>
      <w:marRight w:val="0"/>
      <w:marTop w:val="0"/>
      <w:marBottom w:val="0"/>
      <w:divBdr>
        <w:top w:val="none" w:sz="0" w:space="0" w:color="auto"/>
        <w:left w:val="none" w:sz="0" w:space="0" w:color="auto"/>
        <w:bottom w:val="none" w:sz="0" w:space="0" w:color="auto"/>
        <w:right w:val="none" w:sz="0" w:space="0" w:color="auto"/>
      </w:divBdr>
    </w:div>
    <w:div w:id="1370837980">
      <w:bodyDiv w:val="1"/>
      <w:marLeft w:val="0"/>
      <w:marRight w:val="0"/>
      <w:marTop w:val="0"/>
      <w:marBottom w:val="0"/>
      <w:divBdr>
        <w:top w:val="none" w:sz="0" w:space="0" w:color="auto"/>
        <w:left w:val="none" w:sz="0" w:space="0" w:color="auto"/>
        <w:bottom w:val="none" w:sz="0" w:space="0" w:color="auto"/>
        <w:right w:val="none" w:sz="0" w:space="0" w:color="auto"/>
      </w:divBdr>
    </w:div>
    <w:div w:id="1374117441">
      <w:bodyDiv w:val="1"/>
      <w:marLeft w:val="0"/>
      <w:marRight w:val="0"/>
      <w:marTop w:val="0"/>
      <w:marBottom w:val="0"/>
      <w:divBdr>
        <w:top w:val="none" w:sz="0" w:space="0" w:color="auto"/>
        <w:left w:val="none" w:sz="0" w:space="0" w:color="auto"/>
        <w:bottom w:val="none" w:sz="0" w:space="0" w:color="auto"/>
        <w:right w:val="none" w:sz="0" w:space="0" w:color="auto"/>
      </w:divBdr>
    </w:div>
    <w:div w:id="1374885890">
      <w:bodyDiv w:val="1"/>
      <w:marLeft w:val="0"/>
      <w:marRight w:val="0"/>
      <w:marTop w:val="0"/>
      <w:marBottom w:val="0"/>
      <w:divBdr>
        <w:top w:val="none" w:sz="0" w:space="0" w:color="auto"/>
        <w:left w:val="none" w:sz="0" w:space="0" w:color="auto"/>
        <w:bottom w:val="none" w:sz="0" w:space="0" w:color="auto"/>
        <w:right w:val="none" w:sz="0" w:space="0" w:color="auto"/>
      </w:divBdr>
    </w:div>
    <w:div w:id="1377240345">
      <w:bodyDiv w:val="1"/>
      <w:marLeft w:val="0"/>
      <w:marRight w:val="0"/>
      <w:marTop w:val="0"/>
      <w:marBottom w:val="0"/>
      <w:divBdr>
        <w:top w:val="none" w:sz="0" w:space="0" w:color="auto"/>
        <w:left w:val="none" w:sz="0" w:space="0" w:color="auto"/>
        <w:bottom w:val="none" w:sz="0" w:space="0" w:color="auto"/>
        <w:right w:val="none" w:sz="0" w:space="0" w:color="auto"/>
      </w:divBdr>
    </w:div>
    <w:div w:id="1378312621">
      <w:bodyDiv w:val="1"/>
      <w:marLeft w:val="0"/>
      <w:marRight w:val="0"/>
      <w:marTop w:val="0"/>
      <w:marBottom w:val="0"/>
      <w:divBdr>
        <w:top w:val="none" w:sz="0" w:space="0" w:color="auto"/>
        <w:left w:val="none" w:sz="0" w:space="0" w:color="auto"/>
        <w:bottom w:val="none" w:sz="0" w:space="0" w:color="auto"/>
        <w:right w:val="none" w:sz="0" w:space="0" w:color="auto"/>
      </w:divBdr>
    </w:div>
    <w:div w:id="1378511390">
      <w:bodyDiv w:val="1"/>
      <w:marLeft w:val="0"/>
      <w:marRight w:val="0"/>
      <w:marTop w:val="0"/>
      <w:marBottom w:val="0"/>
      <w:divBdr>
        <w:top w:val="none" w:sz="0" w:space="0" w:color="auto"/>
        <w:left w:val="none" w:sz="0" w:space="0" w:color="auto"/>
        <w:bottom w:val="none" w:sz="0" w:space="0" w:color="auto"/>
        <w:right w:val="none" w:sz="0" w:space="0" w:color="auto"/>
      </w:divBdr>
    </w:div>
    <w:div w:id="1378821630">
      <w:bodyDiv w:val="1"/>
      <w:marLeft w:val="0"/>
      <w:marRight w:val="0"/>
      <w:marTop w:val="0"/>
      <w:marBottom w:val="0"/>
      <w:divBdr>
        <w:top w:val="none" w:sz="0" w:space="0" w:color="auto"/>
        <w:left w:val="none" w:sz="0" w:space="0" w:color="auto"/>
        <w:bottom w:val="none" w:sz="0" w:space="0" w:color="auto"/>
        <w:right w:val="none" w:sz="0" w:space="0" w:color="auto"/>
      </w:divBdr>
    </w:div>
    <w:div w:id="1379664924">
      <w:bodyDiv w:val="1"/>
      <w:marLeft w:val="0"/>
      <w:marRight w:val="0"/>
      <w:marTop w:val="0"/>
      <w:marBottom w:val="0"/>
      <w:divBdr>
        <w:top w:val="none" w:sz="0" w:space="0" w:color="auto"/>
        <w:left w:val="none" w:sz="0" w:space="0" w:color="auto"/>
        <w:bottom w:val="none" w:sz="0" w:space="0" w:color="auto"/>
        <w:right w:val="none" w:sz="0" w:space="0" w:color="auto"/>
      </w:divBdr>
    </w:div>
    <w:div w:id="1381593164">
      <w:bodyDiv w:val="1"/>
      <w:marLeft w:val="0"/>
      <w:marRight w:val="0"/>
      <w:marTop w:val="0"/>
      <w:marBottom w:val="0"/>
      <w:divBdr>
        <w:top w:val="none" w:sz="0" w:space="0" w:color="auto"/>
        <w:left w:val="none" w:sz="0" w:space="0" w:color="auto"/>
        <w:bottom w:val="none" w:sz="0" w:space="0" w:color="auto"/>
        <w:right w:val="none" w:sz="0" w:space="0" w:color="auto"/>
      </w:divBdr>
    </w:div>
    <w:div w:id="1383554988">
      <w:bodyDiv w:val="1"/>
      <w:marLeft w:val="0"/>
      <w:marRight w:val="0"/>
      <w:marTop w:val="0"/>
      <w:marBottom w:val="0"/>
      <w:divBdr>
        <w:top w:val="none" w:sz="0" w:space="0" w:color="auto"/>
        <w:left w:val="none" w:sz="0" w:space="0" w:color="auto"/>
        <w:bottom w:val="none" w:sz="0" w:space="0" w:color="auto"/>
        <w:right w:val="none" w:sz="0" w:space="0" w:color="auto"/>
      </w:divBdr>
    </w:div>
    <w:div w:id="1384016774">
      <w:bodyDiv w:val="1"/>
      <w:marLeft w:val="0"/>
      <w:marRight w:val="0"/>
      <w:marTop w:val="0"/>
      <w:marBottom w:val="0"/>
      <w:divBdr>
        <w:top w:val="none" w:sz="0" w:space="0" w:color="auto"/>
        <w:left w:val="none" w:sz="0" w:space="0" w:color="auto"/>
        <w:bottom w:val="none" w:sz="0" w:space="0" w:color="auto"/>
        <w:right w:val="none" w:sz="0" w:space="0" w:color="auto"/>
      </w:divBdr>
    </w:div>
    <w:div w:id="1384674703">
      <w:bodyDiv w:val="1"/>
      <w:marLeft w:val="0"/>
      <w:marRight w:val="0"/>
      <w:marTop w:val="0"/>
      <w:marBottom w:val="0"/>
      <w:divBdr>
        <w:top w:val="none" w:sz="0" w:space="0" w:color="auto"/>
        <w:left w:val="none" w:sz="0" w:space="0" w:color="auto"/>
        <w:bottom w:val="none" w:sz="0" w:space="0" w:color="auto"/>
        <w:right w:val="none" w:sz="0" w:space="0" w:color="auto"/>
      </w:divBdr>
    </w:div>
    <w:div w:id="1386175064">
      <w:bodyDiv w:val="1"/>
      <w:marLeft w:val="0"/>
      <w:marRight w:val="0"/>
      <w:marTop w:val="0"/>
      <w:marBottom w:val="0"/>
      <w:divBdr>
        <w:top w:val="none" w:sz="0" w:space="0" w:color="auto"/>
        <w:left w:val="none" w:sz="0" w:space="0" w:color="auto"/>
        <w:bottom w:val="none" w:sz="0" w:space="0" w:color="auto"/>
        <w:right w:val="none" w:sz="0" w:space="0" w:color="auto"/>
      </w:divBdr>
    </w:div>
    <w:div w:id="1388724915">
      <w:bodyDiv w:val="1"/>
      <w:marLeft w:val="0"/>
      <w:marRight w:val="0"/>
      <w:marTop w:val="0"/>
      <w:marBottom w:val="0"/>
      <w:divBdr>
        <w:top w:val="none" w:sz="0" w:space="0" w:color="auto"/>
        <w:left w:val="none" w:sz="0" w:space="0" w:color="auto"/>
        <w:bottom w:val="none" w:sz="0" w:space="0" w:color="auto"/>
        <w:right w:val="none" w:sz="0" w:space="0" w:color="auto"/>
      </w:divBdr>
    </w:div>
    <w:div w:id="1391420527">
      <w:bodyDiv w:val="1"/>
      <w:marLeft w:val="0"/>
      <w:marRight w:val="0"/>
      <w:marTop w:val="0"/>
      <w:marBottom w:val="0"/>
      <w:divBdr>
        <w:top w:val="none" w:sz="0" w:space="0" w:color="auto"/>
        <w:left w:val="none" w:sz="0" w:space="0" w:color="auto"/>
        <w:bottom w:val="none" w:sz="0" w:space="0" w:color="auto"/>
        <w:right w:val="none" w:sz="0" w:space="0" w:color="auto"/>
      </w:divBdr>
    </w:div>
    <w:div w:id="1391727395">
      <w:bodyDiv w:val="1"/>
      <w:marLeft w:val="0"/>
      <w:marRight w:val="0"/>
      <w:marTop w:val="0"/>
      <w:marBottom w:val="0"/>
      <w:divBdr>
        <w:top w:val="none" w:sz="0" w:space="0" w:color="auto"/>
        <w:left w:val="none" w:sz="0" w:space="0" w:color="auto"/>
        <w:bottom w:val="none" w:sz="0" w:space="0" w:color="auto"/>
        <w:right w:val="none" w:sz="0" w:space="0" w:color="auto"/>
      </w:divBdr>
    </w:div>
    <w:div w:id="1392121147">
      <w:bodyDiv w:val="1"/>
      <w:marLeft w:val="0"/>
      <w:marRight w:val="0"/>
      <w:marTop w:val="0"/>
      <w:marBottom w:val="0"/>
      <w:divBdr>
        <w:top w:val="none" w:sz="0" w:space="0" w:color="auto"/>
        <w:left w:val="none" w:sz="0" w:space="0" w:color="auto"/>
        <w:bottom w:val="none" w:sz="0" w:space="0" w:color="auto"/>
        <w:right w:val="none" w:sz="0" w:space="0" w:color="auto"/>
      </w:divBdr>
    </w:div>
    <w:div w:id="1393847066">
      <w:bodyDiv w:val="1"/>
      <w:marLeft w:val="0"/>
      <w:marRight w:val="0"/>
      <w:marTop w:val="0"/>
      <w:marBottom w:val="0"/>
      <w:divBdr>
        <w:top w:val="none" w:sz="0" w:space="0" w:color="auto"/>
        <w:left w:val="none" w:sz="0" w:space="0" w:color="auto"/>
        <w:bottom w:val="none" w:sz="0" w:space="0" w:color="auto"/>
        <w:right w:val="none" w:sz="0" w:space="0" w:color="auto"/>
      </w:divBdr>
    </w:div>
    <w:div w:id="1396122758">
      <w:bodyDiv w:val="1"/>
      <w:marLeft w:val="0"/>
      <w:marRight w:val="0"/>
      <w:marTop w:val="0"/>
      <w:marBottom w:val="0"/>
      <w:divBdr>
        <w:top w:val="none" w:sz="0" w:space="0" w:color="auto"/>
        <w:left w:val="none" w:sz="0" w:space="0" w:color="auto"/>
        <w:bottom w:val="none" w:sz="0" w:space="0" w:color="auto"/>
        <w:right w:val="none" w:sz="0" w:space="0" w:color="auto"/>
      </w:divBdr>
    </w:div>
    <w:div w:id="1397050816">
      <w:bodyDiv w:val="1"/>
      <w:marLeft w:val="0"/>
      <w:marRight w:val="0"/>
      <w:marTop w:val="0"/>
      <w:marBottom w:val="0"/>
      <w:divBdr>
        <w:top w:val="none" w:sz="0" w:space="0" w:color="auto"/>
        <w:left w:val="none" w:sz="0" w:space="0" w:color="auto"/>
        <w:bottom w:val="none" w:sz="0" w:space="0" w:color="auto"/>
        <w:right w:val="none" w:sz="0" w:space="0" w:color="auto"/>
      </w:divBdr>
    </w:div>
    <w:div w:id="1397364222">
      <w:bodyDiv w:val="1"/>
      <w:marLeft w:val="0"/>
      <w:marRight w:val="0"/>
      <w:marTop w:val="0"/>
      <w:marBottom w:val="0"/>
      <w:divBdr>
        <w:top w:val="none" w:sz="0" w:space="0" w:color="auto"/>
        <w:left w:val="none" w:sz="0" w:space="0" w:color="auto"/>
        <w:bottom w:val="none" w:sz="0" w:space="0" w:color="auto"/>
        <w:right w:val="none" w:sz="0" w:space="0" w:color="auto"/>
      </w:divBdr>
    </w:div>
    <w:div w:id="1397826147">
      <w:bodyDiv w:val="1"/>
      <w:marLeft w:val="0"/>
      <w:marRight w:val="0"/>
      <w:marTop w:val="0"/>
      <w:marBottom w:val="0"/>
      <w:divBdr>
        <w:top w:val="none" w:sz="0" w:space="0" w:color="auto"/>
        <w:left w:val="none" w:sz="0" w:space="0" w:color="auto"/>
        <w:bottom w:val="none" w:sz="0" w:space="0" w:color="auto"/>
        <w:right w:val="none" w:sz="0" w:space="0" w:color="auto"/>
      </w:divBdr>
    </w:div>
    <w:div w:id="1398631816">
      <w:bodyDiv w:val="1"/>
      <w:marLeft w:val="0"/>
      <w:marRight w:val="0"/>
      <w:marTop w:val="0"/>
      <w:marBottom w:val="0"/>
      <w:divBdr>
        <w:top w:val="none" w:sz="0" w:space="0" w:color="auto"/>
        <w:left w:val="none" w:sz="0" w:space="0" w:color="auto"/>
        <w:bottom w:val="none" w:sz="0" w:space="0" w:color="auto"/>
        <w:right w:val="none" w:sz="0" w:space="0" w:color="auto"/>
      </w:divBdr>
    </w:div>
    <w:div w:id="1400667119">
      <w:bodyDiv w:val="1"/>
      <w:marLeft w:val="0"/>
      <w:marRight w:val="0"/>
      <w:marTop w:val="0"/>
      <w:marBottom w:val="0"/>
      <w:divBdr>
        <w:top w:val="none" w:sz="0" w:space="0" w:color="auto"/>
        <w:left w:val="none" w:sz="0" w:space="0" w:color="auto"/>
        <w:bottom w:val="none" w:sz="0" w:space="0" w:color="auto"/>
        <w:right w:val="none" w:sz="0" w:space="0" w:color="auto"/>
      </w:divBdr>
    </w:div>
    <w:div w:id="1400708448">
      <w:bodyDiv w:val="1"/>
      <w:marLeft w:val="0"/>
      <w:marRight w:val="0"/>
      <w:marTop w:val="0"/>
      <w:marBottom w:val="0"/>
      <w:divBdr>
        <w:top w:val="none" w:sz="0" w:space="0" w:color="auto"/>
        <w:left w:val="none" w:sz="0" w:space="0" w:color="auto"/>
        <w:bottom w:val="none" w:sz="0" w:space="0" w:color="auto"/>
        <w:right w:val="none" w:sz="0" w:space="0" w:color="auto"/>
      </w:divBdr>
    </w:div>
    <w:div w:id="1400909350">
      <w:bodyDiv w:val="1"/>
      <w:marLeft w:val="0"/>
      <w:marRight w:val="0"/>
      <w:marTop w:val="0"/>
      <w:marBottom w:val="0"/>
      <w:divBdr>
        <w:top w:val="none" w:sz="0" w:space="0" w:color="auto"/>
        <w:left w:val="none" w:sz="0" w:space="0" w:color="auto"/>
        <w:bottom w:val="none" w:sz="0" w:space="0" w:color="auto"/>
        <w:right w:val="none" w:sz="0" w:space="0" w:color="auto"/>
      </w:divBdr>
    </w:div>
    <w:div w:id="1401246243">
      <w:bodyDiv w:val="1"/>
      <w:marLeft w:val="0"/>
      <w:marRight w:val="0"/>
      <w:marTop w:val="0"/>
      <w:marBottom w:val="0"/>
      <w:divBdr>
        <w:top w:val="none" w:sz="0" w:space="0" w:color="auto"/>
        <w:left w:val="none" w:sz="0" w:space="0" w:color="auto"/>
        <w:bottom w:val="none" w:sz="0" w:space="0" w:color="auto"/>
        <w:right w:val="none" w:sz="0" w:space="0" w:color="auto"/>
      </w:divBdr>
    </w:div>
    <w:div w:id="1402098538">
      <w:bodyDiv w:val="1"/>
      <w:marLeft w:val="0"/>
      <w:marRight w:val="0"/>
      <w:marTop w:val="0"/>
      <w:marBottom w:val="0"/>
      <w:divBdr>
        <w:top w:val="none" w:sz="0" w:space="0" w:color="auto"/>
        <w:left w:val="none" w:sz="0" w:space="0" w:color="auto"/>
        <w:bottom w:val="none" w:sz="0" w:space="0" w:color="auto"/>
        <w:right w:val="none" w:sz="0" w:space="0" w:color="auto"/>
      </w:divBdr>
    </w:div>
    <w:div w:id="1402606459">
      <w:bodyDiv w:val="1"/>
      <w:marLeft w:val="0"/>
      <w:marRight w:val="0"/>
      <w:marTop w:val="0"/>
      <w:marBottom w:val="0"/>
      <w:divBdr>
        <w:top w:val="none" w:sz="0" w:space="0" w:color="auto"/>
        <w:left w:val="none" w:sz="0" w:space="0" w:color="auto"/>
        <w:bottom w:val="none" w:sz="0" w:space="0" w:color="auto"/>
        <w:right w:val="none" w:sz="0" w:space="0" w:color="auto"/>
      </w:divBdr>
    </w:div>
    <w:div w:id="1403217317">
      <w:bodyDiv w:val="1"/>
      <w:marLeft w:val="0"/>
      <w:marRight w:val="0"/>
      <w:marTop w:val="0"/>
      <w:marBottom w:val="0"/>
      <w:divBdr>
        <w:top w:val="none" w:sz="0" w:space="0" w:color="auto"/>
        <w:left w:val="none" w:sz="0" w:space="0" w:color="auto"/>
        <w:bottom w:val="none" w:sz="0" w:space="0" w:color="auto"/>
        <w:right w:val="none" w:sz="0" w:space="0" w:color="auto"/>
      </w:divBdr>
    </w:div>
    <w:div w:id="1406798820">
      <w:bodyDiv w:val="1"/>
      <w:marLeft w:val="0"/>
      <w:marRight w:val="0"/>
      <w:marTop w:val="0"/>
      <w:marBottom w:val="0"/>
      <w:divBdr>
        <w:top w:val="none" w:sz="0" w:space="0" w:color="auto"/>
        <w:left w:val="none" w:sz="0" w:space="0" w:color="auto"/>
        <w:bottom w:val="none" w:sz="0" w:space="0" w:color="auto"/>
        <w:right w:val="none" w:sz="0" w:space="0" w:color="auto"/>
      </w:divBdr>
    </w:div>
    <w:div w:id="1407344380">
      <w:bodyDiv w:val="1"/>
      <w:marLeft w:val="0"/>
      <w:marRight w:val="0"/>
      <w:marTop w:val="0"/>
      <w:marBottom w:val="0"/>
      <w:divBdr>
        <w:top w:val="none" w:sz="0" w:space="0" w:color="auto"/>
        <w:left w:val="none" w:sz="0" w:space="0" w:color="auto"/>
        <w:bottom w:val="none" w:sz="0" w:space="0" w:color="auto"/>
        <w:right w:val="none" w:sz="0" w:space="0" w:color="auto"/>
      </w:divBdr>
    </w:div>
    <w:div w:id="1407458946">
      <w:bodyDiv w:val="1"/>
      <w:marLeft w:val="0"/>
      <w:marRight w:val="0"/>
      <w:marTop w:val="0"/>
      <w:marBottom w:val="0"/>
      <w:divBdr>
        <w:top w:val="none" w:sz="0" w:space="0" w:color="auto"/>
        <w:left w:val="none" w:sz="0" w:space="0" w:color="auto"/>
        <w:bottom w:val="none" w:sz="0" w:space="0" w:color="auto"/>
        <w:right w:val="none" w:sz="0" w:space="0" w:color="auto"/>
      </w:divBdr>
    </w:div>
    <w:div w:id="1409768067">
      <w:bodyDiv w:val="1"/>
      <w:marLeft w:val="0"/>
      <w:marRight w:val="0"/>
      <w:marTop w:val="0"/>
      <w:marBottom w:val="0"/>
      <w:divBdr>
        <w:top w:val="none" w:sz="0" w:space="0" w:color="auto"/>
        <w:left w:val="none" w:sz="0" w:space="0" w:color="auto"/>
        <w:bottom w:val="none" w:sz="0" w:space="0" w:color="auto"/>
        <w:right w:val="none" w:sz="0" w:space="0" w:color="auto"/>
      </w:divBdr>
    </w:div>
    <w:div w:id="1409881735">
      <w:bodyDiv w:val="1"/>
      <w:marLeft w:val="0"/>
      <w:marRight w:val="0"/>
      <w:marTop w:val="0"/>
      <w:marBottom w:val="0"/>
      <w:divBdr>
        <w:top w:val="none" w:sz="0" w:space="0" w:color="auto"/>
        <w:left w:val="none" w:sz="0" w:space="0" w:color="auto"/>
        <w:bottom w:val="none" w:sz="0" w:space="0" w:color="auto"/>
        <w:right w:val="none" w:sz="0" w:space="0" w:color="auto"/>
      </w:divBdr>
    </w:div>
    <w:div w:id="1412967775">
      <w:bodyDiv w:val="1"/>
      <w:marLeft w:val="0"/>
      <w:marRight w:val="0"/>
      <w:marTop w:val="0"/>
      <w:marBottom w:val="0"/>
      <w:divBdr>
        <w:top w:val="none" w:sz="0" w:space="0" w:color="auto"/>
        <w:left w:val="none" w:sz="0" w:space="0" w:color="auto"/>
        <w:bottom w:val="none" w:sz="0" w:space="0" w:color="auto"/>
        <w:right w:val="none" w:sz="0" w:space="0" w:color="auto"/>
      </w:divBdr>
    </w:div>
    <w:div w:id="1414358203">
      <w:bodyDiv w:val="1"/>
      <w:marLeft w:val="0"/>
      <w:marRight w:val="0"/>
      <w:marTop w:val="0"/>
      <w:marBottom w:val="0"/>
      <w:divBdr>
        <w:top w:val="none" w:sz="0" w:space="0" w:color="auto"/>
        <w:left w:val="none" w:sz="0" w:space="0" w:color="auto"/>
        <w:bottom w:val="none" w:sz="0" w:space="0" w:color="auto"/>
        <w:right w:val="none" w:sz="0" w:space="0" w:color="auto"/>
      </w:divBdr>
    </w:div>
    <w:div w:id="1416129927">
      <w:bodyDiv w:val="1"/>
      <w:marLeft w:val="0"/>
      <w:marRight w:val="0"/>
      <w:marTop w:val="0"/>
      <w:marBottom w:val="0"/>
      <w:divBdr>
        <w:top w:val="none" w:sz="0" w:space="0" w:color="auto"/>
        <w:left w:val="none" w:sz="0" w:space="0" w:color="auto"/>
        <w:bottom w:val="none" w:sz="0" w:space="0" w:color="auto"/>
        <w:right w:val="none" w:sz="0" w:space="0" w:color="auto"/>
      </w:divBdr>
    </w:div>
    <w:div w:id="1416630210">
      <w:bodyDiv w:val="1"/>
      <w:marLeft w:val="0"/>
      <w:marRight w:val="0"/>
      <w:marTop w:val="0"/>
      <w:marBottom w:val="0"/>
      <w:divBdr>
        <w:top w:val="none" w:sz="0" w:space="0" w:color="auto"/>
        <w:left w:val="none" w:sz="0" w:space="0" w:color="auto"/>
        <w:bottom w:val="none" w:sz="0" w:space="0" w:color="auto"/>
        <w:right w:val="none" w:sz="0" w:space="0" w:color="auto"/>
      </w:divBdr>
    </w:div>
    <w:div w:id="1419717483">
      <w:bodyDiv w:val="1"/>
      <w:marLeft w:val="0"/>
      <w:marRight w:val="0"/>
      <w:marTop w:val="0"/>
      <w:marBottom w:val="0"/>
      <w:divBdr>
        <w:top w:val="none" w:sz="0" w:space="0" w:color="auto"/>
        <w:left w:val="none" w:sz="0" w:space="0" w:color="auto"/>
        <w:bottom w:val="none" w:sz="0" w:space="0" w:color="auto"/>
        <w:right w:val="none" w:sz="0" w:space="0" w:color="auto"/>
      </w:divBdr>
    </w:div>
    <w:div w:id="1421946213">
      <w:bodyDiv w:val="1"/>
      <w:marLeft w:val="0"/>
      <w:marRight w:val="0"/>
      <w:marTop w:val="0"/>
      <w:marBottom w:val="0"/>
      <w:divBdr>
        <w:top w:val="none" w:sz="0" w:space="0" w:color="auto"/>
        <w:left w:val="none" w:sz="0" w:space="0" w:color="auto"/>
        <w:bottom w:val="none" w:sz="0" w:space="0" w:color="auto"/>
        <w:right w:val="none" w:sz="0" w:space="0" w:color="auto"/>
      </w:divBdr>
    </w:div>
    <w:div w:id="1422530157">
      <w:bodyDiv w:val="1"/>
      <w:marLeft w:val="0"/>
      <w:marRight w:val="0"/>
      <w:marTop w:val="0"/>
      <w:marBottom w:val="0"/>
      <w:divBdr>
        <w:top w:val="none" w:sz="0" w:space="0" w:color="auto"/>
        <w:left w:val="none" w:sz="0" w:space="0" w:color="auto"/>
        <w:bottom w:val="none" w:sz="0" w:space="0" w:color="auto"/>
        <w:right w:val="none" w:sz="0" w:space="0" w:color="auto"/>
      </w:divBdr>
    </w:div>
    <w:div w:id="1423146336">
      <w:bodyDiv w:val="1"/>
      <w:marLeft w:val="0"/>
      <w:marRight w:val="0"/>
      <w:marTop w:val="0"/>
      <w:marBottom w:val="0"/>
      <w:divBdr>
        <w:top w:val="none" w:sz="0" w:space="0" w:color="auto"/>
        <w:left w:val="none" w:sz="0" w:space="0" w:color="auto"/>
        <w:bottom w:val="none" w:sz="0" w:space="0" w:color="auto"/>
        <w:right w:val="none" w:sz="0" w:space="0" w:color="auto"/>
      </w:divBdr>
    </w:div>
    <w:div w:id="1424765796">
      <w:bodyDiv w:val="1"/>
      <w:marLeft w:val="0"/>
      <w:marRight w:val="0"/>
      <w:marTop w:val="0"/>
      <w:marBottom w:val="0"/>
      <w:divBdr>
        <w:top w:val="none" w:sz="0" w:space="0" w:color="auto"/>
        <w:left w:val="none" w:sz="0" w:space="0" w:color="auto"/>
        <w:bottom w:val="none" w:sz="0" w:space="0" w:color="auto"/>
        <w:right w:val="none" w:sz="0" w:space="0" w:color="auto"/>
      </w:divBdr>
    </w:div>
    <w:div w:id="1428118243">
      <w:bodyDiv w:val="1"/>
      <w:marLeft w:val="0"/>
      <w:marRight w:val="0"/>
      <w:marTop w:val="0"/>
      <w:marBottom w:val="0"/>
      <w:divBdr>
        <w:top w:val="none" w:sz="0" w:space="0" w:color="auto"/>
        <w:left w:val="none" w:sz="0" w:space="0" w:color="auto"/>
        <w:bottom w:val="none" w:sz="0" w:space="0" w:color="auto"/>
        <w:right w:val="none" w:sz="0" w:space="0" w:color="auto"/>
      </w:divBdr>
    </w:div>
    <w:div w:id="1428425097">
      <w:bodyDiv w:val="1"/>
      <w:marLeft w:val="0"/>
      <w:marRight w:val="0"/>
      <w:marTop w:val="0"/>
      <w:marBottom w:val="0"/>
      <w:divBdr>
        <w:top w:val="none" w:sz="0" w:space="0" w:color="auto"/>
        <w:left w:val="none" w:sz="0" w:space="0" w:color="auto"/>
        <w:bottom w:val="none" w:sz="0" w:space="0" w:color="auto"/>
        <w:right w:val="none" w:sz="0" w:space="0" w:color="auto"/>
      </w:divBdr>
    </w:div>
    <w:div w:id="1428695271">
      <w:bodyDiv w:val="1"/>
      <w:marLeft w:val="0"/>
      <w:marRight w:val="0"/>
      <w:marTop w:val="0"/>
      <w:marBottom w:val="0"/>
      <w:divBdr>
        <w:top w:val="none" w:sz="0" w:space="0" w:color="auto"/>
        <w:left w:val="none" w:sz="0" w:space="0" w:color="auto"/>
        <w:bottom w:val="none" w:sz="0" w:space="0" w:color="auto"/>
        <w:right w:val="none" w:sz="0" w:space="0" w:color="auto"/>
      </w:divBdr>
    </w:div>
    <w:div w:id="1429234656">
      <w:bodyDiv w:val="1"/>
      <w:marLeft w:val="0"/>
      <w:marRight w:val="0"/>
      <w:marTop w:val="0"/>
      <w:marBottom w:val="0"/>
      <w:divBdr>
        <w:top w:val="none" w:sz="0" w:space="0" w:color="auto"/>
        <w:left w:val="none" w:sz="0" w:space="0" w:color="auto"/>
        <w:bottom w:val="none" w:sz="0" w:space="0" w:color="auto"/>
        <w:right w:val="none" w:sz="0" w:space="0" w:color="auto"/>
      </w:divBdr>
    </w:div>
    <w:div w:id="1429812066">
      <w:bodyDiv w:val="1"/>
      <w:marLeft w:val="0"/>
      <w:marRight w:val="0"/>
      <w:marTop w:val="0"/>
      <w:marBottom w:val="0"/>
      <w:divBdr>
        <w:top w:val="none" w:sz="0" w:space="0" w:color="auto"/>
        <w:left w:val="none" w:sz="0" w:space="0" w:color="auto"/>
        <w:bottom w:val="none" w:sz="0" w:space="0" w:color="auto"/>
        <w:right w:val="none" w:sz="0" w:space="0" w:color="auto"/>
      </w:divBdr>
    </w:div>
    <w:div w:id="1430272683">
      <w:bodyDiv w:val="1"/>
      <w:marLeft w:val="0"/>
      <w:marRight w:val="0"/>
      <w:marTop w:val="0"/>
      <w:marBottom w:val="0"/>
      <w:divBdr>
        <w:top w:val="none" w:sz="0" w:space="0" w:color="auto"/>
        <w:left w:val="none" w:sz="0" w:space="0" w:color="auto"/>
        <w:bottom w:val="none" w:sz="0" w:space="0" w:color="auto"/>
        <w:right w:val="none" w:sz="0" w:space="0" w:color="auto"/>
      </w:divBdr>
    </w:div>
    <w:div w:id="1430616488">
      <w:bodyDiv w:val="1"/>
      <w:marLeft w:val="0"/>
      <w:marRight w:val="0"/>
      <w:marTop w:val="0"/>
      <w:marBottom w:val="0"/>
      <w:divBdr>
        <w:top w:val="none" w:sz="0" w:space="0" w:color="auto"/>
        <w:left w:val="none" w:sz="0" w:space="0" w:color="auto"/>
        <w:bottom w:val="none" w:sz="0" w:space="0" w:color="auto"/>
        <w:right w:val="none" w:sz="0" w:space="0" w:color="auto"/>
      </w:divBdr>
    </w:div>
    <w:div w:id="1437100276">
      <w:bodyDiv w:val="1"/>
      <w:marLeft w:val="0"/>
      <w:marRight w:val="0"/>
      <w:marTop w:val="0"/>
      <w:marBottom w:val="0"/>
      <w:divBdr>
        <w:top w:val="none" w:sz="0" w:space="0" w:color="auto"/>
        <w:left w:val="none" w:sz="0" w:space="0" w:color="auto"/>
        <w:bottom w:val="none" w:sz="0" w:space="0" w:color="auto"/>
        <w:right w:val="none" w:sz="0" w:space="0" w:color="auto"/>
      </w:divBdr>
    </w:div>
    <w:div w:id="1437292148">
      <w:bodyDiv w:val="1"/>
      <w:marLeft w:val="0"/>
      <w:marRight w:val="0"/>
      <w:marTop w:val="0"/>
      <w:marBottom w:val="0"/>
      <w:divBdr>
        <w:top w:val="none" w:sz="0" w:space="0" w:color="auto"/>
        <w:left w:val="none" w:sz="0" w:space="0" w:color="auto"/>
        <w:bottom w:val="none" w:sz="0" w:space="0" w:color="auto"/>
        <w:right w:val="none" w:sz="0" w:space="0" w:color="auto"/>
      </w:divBdr>
    </w:div>
    <w:div w:id="1438019351">
      <w:bodyDiv w:val="1"/>
      <w:marLeft w:val="0"/>
      <w:marRight w:val="0"/>
      <w:marTop w:val="0"/>
      <w:marBottom w:val="0"/>
      <w:divBdr>
        <w:top w:val="none" w:sz="0" w:space="0" w:color="auto"/>
        <w:left w:val="none" w:sz="0" w:space="0" w:color="auto"/>
        <w:bottom w:val="none" w:sz="0" w:space="0" w:color="auto"/>
        <w:right w:val="none" w:sz="0" w:space="0" w:color="auto"/>
      </w:divBdr>
    </w:div>
    <w:div w:id="1439988074">
      <w:bodyDiv w:val="1"/>
      <w:marLeft w:val="0"/>
      <w:marRight w:val="0"/>
      <w:marTop w:val="0"/>
      <w:marBottom w:val="0"/>
      <w:divBdr>
        <w:top w:val="none" w:sz="0" w:space="0" w:color="auto"/>
        <w:left w:val="none" w:sz="0" w:space="0" w:color="auto"/>
        <w:bottom w:val="none" w:sz="0" w:space="0" w:color="auto"/>
        <w:right w:val="none" w:sz="0" w:space="0" w:color="auto"/>
      </w:divBdr>
    </w:div>
    <w:div w:id="1441103857">
      <w:bodyDiv w:val="1"/>
      <w:marLeft w:val="0"/>
      <w:marRight w:val="0"/>
      <w:marTop w:val="0"/>
      <w:marBottom w:val="0"/>
      <w:divBdr>
        <w:top w:val="none" w:sz="0" w:space="0" w:color="auto"/>
        <w:left w:val="none" w:sz="0" w:space="0" w:color="auto"/>
        <w:bottom w:val="none" w:sz="0" w:space="0" w:color="auto"/>
        <w:right w:val="none" w:sz="0" w:space="0" w:color="auto"/>
      </w:divBdr>
    </w:div>
    <w:div w:id="1443300043">
      <w:bodyDiv w:val="1"/>
      <w:marLeft w:val="0"/>
      <w:marRight w:val="0"/>
      <w:marTop w:val="0"/>
      <w:marBottom w:val="0"/>
      <w:divBdr>
        <w:top w:val="none" w:sz="0" w:space="0" w:color="auto"/>
        <w:left w:val="none" w:sz="0" w:space="0" w:color="auto"/>
        <w:bottom w:val="none" w:sz="0" w:space="0" w:color="auto"/>
        <w:right w:val="none" w:sz="0" w:space="0" w:color="auto"/>
      </w:divBdr>
    </w:div>
    <w:div w:id="1444304221">
      <w:bodyDiv w:val="1"/>
      <w:marLeft w:val="0"/>
      <w:marRight w:val="0"/>
      <w:marTop w:val="0"/>
      <w:marBottom w:val="0"/>
      <w:divBdr>
        <w:top w:val="none" w:sz="0" w:space="0" w:color="auto"/>
        <w:left w:val="none" w:sz="0" w:space="0" w:color="auto"/>
        <w:bottom w:val="none" w:sz="0" w:space="0" w:color="auto"/>
        <w:right w:val="none" w:sz="0" w:space="0" w:color="auto"/>
      </w:divBdr>
    </w:div>
    <w:div w:id="1444765513">
      <w:bodyDiv w:val="1"/>
      <w:marLeft w:val="0"/>
      <w:marRight w:val="0"/>
      <w:marTop w:val="0"/>
      <w:marBottom w:val="0"/>
      <w:divBdr>
        <w:top w:val="none" w:sz="0" w:space="0" w:color="auto"/>
        <w:left w:val="none" w:sz="0" w:space="0" w:color="auto"/>
        <w:bottom w:val="none" w:sz="0" w:space="0" w:color="auto"/>
        <w:right w:val="none" w:sz="0" w:space="0" w:color="auto"/>
      </w:divBdr>
    </w:div>
    <w:div w:id="1445268199">
      <w:bodyDiv w:val="1"/>
      <w:marLeft w:val="0"/>
      <w:marRight w:val="0"/>
      <w:marTop w:val="0"/>
      <w:marBottom w:val="0"/>
      <w:divBdr>
        <w:top w:val="none" w:sz="0" w:space="0" w:color="auto"/>
        <w:left w:val="none" w:sz="0" w:space="0" w:color="auto"/>
        <w:bottom w:val="none" w:sz="0" w:space="0" w:color="auto"/>
        <w:right w:val="none" w:sz="0" w:space="0" w:color="auto"/>
      </w:divBdr>
    </w:div>
    <w:div w:id="1446193509">
      <w:bodyDiv w:val="1"/>
      <w:marLeft w:val="0"/>
      <w:marRight w:val="0"/>
      <w:marTop w:val="0"/>
      <w:marBottom w:val="0"/>
      <w:divBdr>
        <w:top w:val="none" w:sz="0" w:space="0" w:color="auto"/>
        <w:left w:val="none" w:sz="0" w:space="0" w:color="auto"/>
        <w:bottom w:val="none" w:sz="0" w:space="0" w:color="auto"/>
        <w:right w:val="none" w:sz="0" w:space="0" w:color="auto"/>
      </w:divBdr>
    </w:div>
    <w:div w:id="1453481905">
      <w:bodyDiv w:val="1"/>
      <w:marLeft w:val="0"/>
      <w:marRight w:val="0"/>
      <w:marTop w:val="0"/>
      <w:marBottom w:val="0"/>
      <w:divBdr>
        <w:top w:val="none" w:sz="0" w:space="0" w:color="auto"/>
        <w:left w:val="none" w:sz="0" w:space="0" w:color="auto"/>
        <w:bottom w:val="none" w:sz="0" w:space="0" w:color="auto"/>
        <w:right w:val="none" w:sz="0" w:space="0" w:color="auto"/>
      </w:divBdr>
    </w:div>
    <w:div w:id="1453594012">
      <w:bodyDiv w:val="1"/>
      <w:marLeft w:val="0"/>
      <w:marRight w:val="0"/>
      <w:marTop w:val="0"/>
      <w:marBottom w:val="0"/>
      <w:divBdr>
        <w:top w:val="none" w:sz="0" w:space="0" w:color="auto"/>
        <w:left w:val="none" w:sz="0" w:space="0" w:color="auto"/>
        <w:bottom w:val="none" w:sz="0" w:space="0" w:color="auto"/>
        <w:right w:val="none" w:sz="0" w:space="0" w:color="auto"/>
      </w:divBdr>
    </w:div>
    <w:div w:id="1454136280">
      <w:bodyDiv w:val="1"/>
      <w:marLeft w:val="0"/>
      <w:marRight w:val="0"/>
      <w:marTop w:val="0"/>
      <w:marBottom w:val="0"/>
      <w:divBdr>
        <w:top w:val="none" w:sz="0" w:space="0" w:color="auto"/>
        <w:left w:val="none" w:sz="0" w:space="0" w:color="auto"/>
        <w:bottom w:val="none" w:sz="0" w:space="0" w:color="auto"/>
        <w:right w:val="none" w:sz="0" w:space="0" w:color="auto"/>
      </w:divBdr>
    </w:div>
    <w:div w:id="1457602016">
      <w:bodyDiv w:val="1"/>
      <w:marLeft w:val="0"/>
      <w:marRight w:val="0"/>
      <w:marTop w:val="0"/>
      <w:marBottom w:val="0"/>
      <w:divBdr>
        <w:top w:val="none" w:sz="0" w:space="0" w:color="auto"/>
        <w:left w:val="none" w:sz="0" w:space="0" w:color="auto"/>
        <w:bottom w:val="none" w:sz="0" w:space="0" w:color="auto"/>
        <w:right w:val="none" w:sz="0" w:space="0" w:color="auto"/>
      </w:divBdr>
    </w:div>
    <w:div w:id="1457673312">
      <w:bodyDiv w:val="1"/>
      <w:marLeft w:val="0"/>
      <w:marRight w:val="0"/>
      <w:marTop w:val="0"/>
      <w:marBottom w:val="0"/>
      <w:divBdr>
        <w:top w:val="none" w:sz="0" w:space="0" w:color="auto"/>
        <w:left w:val="none" w:sz="0" w:space="0" w:color="auto"/>
        <w:bottom w:val="none" w:sz="0" w:space="0" w:color="auto"/>
        <w:right w:val="none" w:sz="0" w:space="0" w:color="auto"/>
      </w:divBdr>
    </w:div>
    <w:div w:id="1459029436">
      <w:bodyDiv w:val="1"/>
      <w:marLeft w:val="0"/>
      <w:marRight w:val="0"/>
      <w:marTop w:val="0"/>
      <w:marBottom w:val="0"/>
      <w:divBdr>
        <w:top w:val="none" w:sz="0" w:space="0" w:color="auto"/>
        <w:left w:val="none" w:sz="0" w:space="0" w:color="auto"/>
        <w:bottom w:val="none" w:sz="0" w:space="0" w:color="auto"/>
        <w:right w:val="none" w:sz="0" w:space="0" w:color="auto"/>
      </w:divBdr>
    </w:div>
    <w:div w:id="1459300764">
      <w:bodyDiv w:val="1"/>
      <w:marLeft w:val="0"/>
      <w:marRight w:val="0"/>
      <w:marTop w:val="0"/>
      <w:marBottom w:val="0"/>
      <w:divBdr>
        <w:top w:val="none" w:sz="0" w:space="0" w:color="auto"/>
        <w:left w:val="none" w:sz="0" w:space="0" w:color="auto"/>
        <w:bottom w:val="none" w:sz="0" w:space="0" w:color="auto"/>
        <w:right w:val="none" w:sz="0" w:space="0" w:color="auto"/>
      </w:divBdr>
    </w:div>
    <w:div w:id="1459641126">
      <w:bodyDiv w:val="1"/>
      <w:marLeft w:val="0"/>
      <w:marRight w:val="0"/>
      <w:marTop w:val="0"/>
      <w:marBottom w:val="0"/>
      <w:divBdr>
        <w:top w:val="none" w:sz="0" w:space="0" w:color="auto"/>
        <w:left w:val="none" w:sz="0" w:space="0" w:color="auto"/>
        <w:bottom w:val="none" w:sz="0" w:space="0" w:color="auto"/>
        <w:right w:val="none" w:sz="0" w:space="0" w:color="auto"/>
      </w:divBdr>
    </w:div>
    <w:div w:id="1461800417">
      <w:bodyDiv w:val="1"/>
      <w:marLeft w:val="0"/>
      <w:marRight w:val="0"/>
      <w:marTop w:val="0"/>
      <w:marBottom w:val="0"/>
      <w:divBdr>
        <w:top w:val="none" w:sz="0" w:space="0" w:color="auto"/>
        <w:left w:val="none" w:sz="0" w:space="0" w:color="auto"/>
        <w:bottom w:val="none" w:sz="0" w:space="0" w:color="auto"/>
        <w:right w:val="none" w:sz="0" w:space="0" w:color="auto"/>
      </w:divBdr>
    </w:div>
    <w:div w:id="1462074659">
      <w:bodyDiv w:val="1"/>
      <w:marLeft w:val="0"/>
      <w:marRight w:val="0"/>
      <w:marTop w:val="0"/>
      <w:marBottom w:val="0"/>
      <w:divBdr>
        <w:top w:val="none" w:sz="0" w:space="0" w:color="auto"/>
        <w:left w:val="none" w:sz="0" w:space="0" w:color="auto"/>
        <w:bottom w:val="none" w:sz="0" w:space="0" w:color="auto"/>
        <w:right w:val="none" w:sz="0" w:space="0" w:color="auto"/>
      </w:divBdr>
    </w:div>
    <w:div w:id="1462655467">
      <w:bodyDiv w:val="1"/>
      <w:marLeft w:val="0"/>
      <w:marRight w:val="0"/>
      <w:marTop w:val="0"/>
      <w:marBottom w:val="0"/>
      <w:divBdr>
        <w:top w:val="none" w:sz="0" w:space="0" w:color="auto"/>
        <w:left w:val="none" w:sz="0" w:space="0" w:color="auto"/>
        <w:bottom w:val="none" w:sz="0" w:space="0" w:color="auto"/>
        <w:right w:val="none" w:sz="0" w:space="0" w:color="auto"/>
      </w:divBdr>
    </w:div>
    <w:div w:id="1462845433">
      <w:bodyDiv w:val="1"/>
      <w:marLeft w:val="0"/>
      <w:marRight w:val="0"/>
      <w:marTop w:val="0"/>
      <w:marBottom w:val="0"/>
      <w:divBdr>
        <w:top w:val="none" w:sz="0" w:space="0" w:color="auto"/>
        <w:left w:val="none" w:sz="0" w:space="0" w:color="auto"/>
        <w:bottom w:val="none" w:sz="0" w:space="0" w:color="auto"/>
        <w:right w:val="none" w:sz="0" w:space="0" w:color="auto"/>
      </w:divBdr>
    </w:div>
    <w:div w:id="1463037099">
      <w:bodyDiv w:val="1"/>
      <w:marLeft w:val="0"/>
      <w:marRight w:val="0"/>
      <w:marTop w:val="0"/>
      <w:marBottom w:val="0"/>
      <w:divBdr>
        <w:top w:val="none" w:sz="0" w:space="0" w:color="auto"/>
        <w:left w:val="none" w:sz="0" w:space="0" w:color="auto"/>
        <w:bottom w:val="none" w:sz="0" w:space="0" w:color="auto"/>
        <w:right w:val="none" w:sz="0" w:space="0" w:color="auto"/>
      </w:divBdr>
    </w:div>
    <w:div w:id="1466503840">
      <w:bodyDiv w:val="1"/>
      <w:marLeft w:val="0"/>
      <w:marRight w:val="0"/>
      <w:marTop w:val="0"/>
      <w:marBottom w:val="0"/>
      <w:divBdr>
        <w:top w:val="none" w:sz="0" w:space="0" w:color="auto"/>
        <w:left w:val="none" w:sz="0" w:space="0" w:color="auto"/>
        <w:bottom w:val="none" w:sz="0" w:space="0" w:color="auto"/>
        <w:right w:val="none" w:sz="0" w:space="0" w:color="auto"/>
      </w:divBdr>
    </w:div>
    <w:div w:id="1466660808">
      <w:bodyDiv w:val="1"/>
      <w:marLeft w:val="0"/>
      <w:marRight w:val="0"/>
      <w:marTop w:val="0"/>
      <w:marBottom w:val="0"/>
      <w:divBdr>
        <w:top w:val="none" w:sz="0" w:space="0" w:color="auto"/>
        <w:left w:val="none" w:sz="0" w:space="0" w:color="auto"/>
        <w:bottom w:val="none" w:sz="0" w:space="0" w:color="auto"/>
        <w:right w:val="none" w:sz="0" w:space="0" w:color="auto"/>
      </w:divBdr>
    </w:div>
    <w:div w:id="1469127753">
      <w:bodyDiv w:val="1"/>
      <w:marLeft w:val="0"/>
      <w:marRight w:val="0"/>
      <w:marTop w:val="0"/>
      <w:marBottom w:val="0"/>
      <w:divBdr>
        <w:top w:val="none" w:sz="0" w:space="0" w:color="auto"/>
        <w:left w:val="none" w:sz="0" w:space="0" w:color="auto"/>
        <w:bottom w:val="none" w:sz="0" w:space="0" w:color="auto"/>
        <w:right w:val="none" w:sz="0" w:space="0" w:color="auto"/>
      </w:divBdr>
    </w:div>
    <w:div w:id="1469857462">
      <w:bodyDiv w:val="1"/>
      <w:marLeft w:val="0"/>
      <w:marRight w:val="0"/>
      <w:marTop w:val="0"/>
      <w:marBottom w:val="0"/>
      <w:divBdr>
        <w:top w:val="none" w:sz="0" w:space="0" w:color="auto"/>
        <w:left w:val="none" w:sz="0" w:space="0" w:color="auto"/>
        <w:bottom w:val="none" w:sz="0" w:space="0" w:color="auto"/>
        <w:right w:val="none" w:sz="0" w:space="0" w:color="auto"/>
      </w:divBdr>
    </w:div>
    <w:div w:id="1470585146">
      <w:bodyDiv w:val="1"/>
      <w:marLeft w:val="0"/>
      <w:marRight w:val="0"/>
      <w:marTop w:val="0"/>
      <w:marBottom w:val="0"/>
      <w:divBdr>
        <w:top w:val="none" w:sz="0" w:space="0" w:color="auto"/>
        <w:left w:val="none" w:sz="0" w:space="0" w:color="auto"/>
        <w:bottom w:val="none" w:sz="0" w:space="0" w:color="auto"/>
        <w:right w:val="none" w:sz="0" w:space="0" w:color="auto"/>
      </w:divBdr>
    </w:div>
    <w:div w:id="1471902248">
      <w:bodyDiv w:val="1"/>
      <w:marLeft w:val="0"/>
      <w:marRight w:val="0"/>
      <w:marTop w:val="0"/>
      <w:marBottom w:val="0"/>
      <w:divBdr>
        <w:top w:val="none" w:sz="0" w:space="0" w:color="auto"/>
        <w:left w:val="none" w:sz="0" w:space="0" w:color="auto"/>
        <w:bottom w:val="none" w:sz="0" w:space="0" w:color="auto"/>
        <w:right w:val="none" w:sz="0" w:space="0" w:color="auto"/>
      </w:divBdr>
    </w:div>
    <w:div w:id="1472945485">
      <w:bodyDiv w:val="1"/>
      <w:marLeft w:val="0"/>
      <w:marRight w:val="0"/>
      <w:marTop w:val="0"/>
      <w:marBottom w:val="0"/>
      <w:divBdr>
        <w:top w:val="none" w:sz="0" w:space="0" w:color="auto"/>
        <w:left w:val="none" w:sz="0" w:space="0" w:color="auto"/>
        <w:bottom w:val="none" w:sz="0" w:space="0" w:color="auto"/>
        <w:right w:val="none" w:sz="0" w:space="0" w:color="auto"/>
      </w:divBdr>
    </w:div>
    <w:div w:id="1473214747">
      <w:bodyDiv w:val="1"/>
      <w:marLeft w:val="0"/>
      <w:marRight w:val="0"/>
      <w:marTop w:val="0"/>
      <w:marBottom w:val="0"/>
      <w:divBdr>
        <w:top w:val="none" w:sz="0" w:space="0" w:color="auto"/>
        <w:left w:val="none" w:sz="0" w:space="0" w:color="auto"/>
        <w:bottom w:val="none" w:sz="0" w:space="0" w:color="auto"/>
        <w:right w:val="none" w:sz="0" w:space="0" w:color="auto"/>
      </w:divBdr>
    </w:div>
    <w:div w:id="1473401334">
      <w:bodyDiv w:val="1"/>
      <w:marLeft w:val="0"/>
      <w:marRight w:val="0"/>
      <w:marTop w:val="0"/>
      <w:marBottom w:val="0"/>
      <w:divBdr>
        <w:top w:val="none" w:sz="0" w:space="0" w:color="auto"/>
        <w:left w:val="none" w:sz="0" w:space="0" w:color="auto"/>
        <w:bottom w:val="none" w:sz="0" w:space="0" w:color="auto"/>
        <w:right w:val="none" w:sz="0" w:space="0" w:color="auto"/>
      </w:divBdr>
    </w:div>
    <w:div w:id="1475177202">
      <w:bodyDiv w:val="1"/>
      <w:marLeft w:val="0"/>
      <w:marRight w:val="0"/>
      <w:marTop w:val="0"/>
      <w:marBottom w:val="0"/>
      <w:divBdr>
        <w:top w:val="none" w:sz="0" w:space="0" w:color="auto"/>
        <w:left w:val="none" w:sz="0" w:space="0" w:color="auto"/>
        <w:bottom w:val="none" w:sz="0" w:space="0" w:color="auto"/>
        <w:right w:val="none" w:sz="0" w:space="0" w:color="auto"/>
      </w:divBdr>
    </w:div>
    <w:div w:id="1476532558">
      <w:bodyDiv w:val="1"/>
      <w:marLeft w:val="0"/>
      <w:marRight w:val="0"/>
      <w:marTop w:val="0"/>
      <w:marBottom w:val="0"/>
      <w:divBdr>
        <w:top w:val="none" w:sz="0" w:space="0" w:color="auto"/>
        <w:left w:val="none" w:sz="0" w:space="0" w:color="auto"/>
        <w:bottom w:val="none" w:sz="0" w:space="0" w:color="auto"/>
        <w:right w:val="none" w:sz="0" w:space="0" w:color="auto"/>
      </w:divBdr>
    </w:div>
    <w:div w:id="1477187879">
      <w:bodyDiv w:val="1"/>
      <w:marLeft w:val="0"/>
      <w:marRight w:val="0"/>
      <w:marTop w:val="0"/>
      <w:marBottom w:val="0"/>
      <w:divBdr>
        <w:top w:val="none" w:sz="0" w:space="0" w:color="auto"/>
        <w:left w:val="none" w:sz="0" w:space="0" w:color="auto"/>
        <w:bottom w:val="none" w:sz="0" w:space="0" w:color="auto"/>
        <w:right w:val="none" w:sz="0" w:space="0" w:color="auto"/>
      </w:divBdr>
    </w:div>
    <w:div w:id="1477339586">
      <w:bodyDiv w:val="1"/>
      <w:marLeft w:val="0"/>
      <w:marRight w:val="0"/>
      <w:marTop w:val="0"/>
      <w:marBottom w:val="0"/>
      <w:divBdr>
        <w:top w:val="none" w:sz="0" w:space="0" w:color="auto"/>
        <w:left w:val="none" w:sz="0" w:space="0" w:color="auto"/>
        <w:bottom w:val="none" w:sz="0" w:space="0" w:color="auto"/>
        <w:right w:val="none" w:sz="0" w:space="0" w:color="auto"/>
      </w:divBdr>
    </w:div>
    <w:div w:id="1479302948">
      <w:bodyDiv w:val="1"/>
      <w:marLeft w:val="0"/>
      <w:marRight w:val="0"/>
      <w:marTop w:val="0"/>
      <w:marBottom w:val="0"/>
      <w:divBdr>
        <w:top w:val="none" w:sz="0" w:space="0" w:color="auto"/>
        <w:left w:val="none" w:sz="0" w:space="0" w:color="auto"/>
        <w:bottom w:val="none" w:sz="0" w:space="0" w:color="auto"/>
        <w:right w:val="none" w:sz="0" w:space="0" w:color="auto"/>
      </w:divBdr>
    </w:div>
    <w:div w:id="1480462017">
      <w:bodyDiv w:val="1"/>
      <w:marLeft w:val="0"/>
      <w:marRight w:val="0"/>
      <w:marTop w:val="0"/>
      <w:marBottom w:val="0"/>
      <w:divBdr>
        <w:top w:val="none" w:sz="0" w:space="0" w:color="auto"/>
        <w:left w:val="none" w:sz="0" w:space="0" w:color="auto"/>
        <w:bottom w:val="none" w:sz="0" w:space="0" w:color="auto"/>
        <w:right w:val="none" w:sz="0" w:space="0" w:color="auto"/>
      </w:divBdr>
    </w:div>
    <w:div w:id="1480540823">
      <w:bodyDiv w:val="1"/>
      <w:marLeft w:val="0"/>
      <w:marRight w:val="0"/>
      <w:marTop w:val="0"/>
      <w:marBottom w:val="0"/>
      <w:divBdr>
        <w:top w:val="none" w:sz="0" w:space="0" w:color="auto"/>
        <w:left w:val="none" w:sz="0" w:space="0" w:color="auto"/>
        <w:bottom w:val="none" w:sz="0" w:space="0" w:color="auto"/>
        <w:right w:val="none" w:sz="0" w:space="0" w:color="auto"/>
      </w:divBdr>
    </w:div>
    <w:div w:id="1481001911">
      <w:bodyDiv w:val="1"/>
      <w:marLeft w:val="0"/>
      <w:marRight w:val="0"/>
      <w:marTop w:val="0"/>
      <w:marBottom w:val="0"/>
      <w:divBdr>
        <w:top w:val="none" w:sz="0" w:space="0" w:color="auto"/>
        <w:left w:val="none" w:sz="0" w:space="0" w:color="auto"/>
        <w:bottom w:val="none" w:sz="0" w:space="0" w:color="auto"/>
        <w:right w:val="none" w:sz="0" w:space="0" w:color="auto"/>
      </w:divBdr>
    </w:div>
    <w:div w:id="1482039256">
      <w:bodyDiv w:val="1"/>
      <w:marLeft w:val="0"/>
      <w:marRight w:val="0"/>
      <w:marTop w:val="0"/>
      <w:marBottom w:val="0"/>
      <w:divBdr>
        <w:top w:val="none" w:sz="0" w:space="0" w:color="auto"/>
        <w:left w:val="none" w:sz="0" w:space="0" w:color="auto"/>
        <w:bottom w:val="none" w:sz="0" w:space="0" w:color="auto"/>
        <w:right w:val="none" w:sz="0" w:space="0" w:color="auto"/>
      </w:divBdr>
    </w:div>
    <w:div w:id="1482193562">
      <w:bodyDiv w:val="1"/>
      <w:marLeft w:val="0"/>
      <w:marRight w:val="0"/>
      <w:marTop w:val="0"/>
      <w:marBottom w:val="0"/>
      <w:divBdr>
        <w:top w:val="none" w:sz="0" w:space="0" w:color="auto"/>
        <w:left w:val="none" w:sz="0" w:space="0" w:color="auto"/>
        <w:bottom w:val="none" w:sz="0" w:space="0" w:color="auto"/>
        <w:right w:val="none" w:sz="0" w:space="0" w:color="auto"/>
      </w:divBdr>
    </w:div>
    <w:div w:id="1483542793">
      <w:bodyDiv w:val="1"/>
      <w:marLeft w:val="0"/>
      <w:marRight w:val="0"/>
      <w:marTop w:val="0"/>
      <w:marBottom w:val="0"/>
      <w:divBdr>
        <w:top w:val="none" w:sz="0" w:space="0" w:color="auto"/>
        <w:left w:val="none" w:sz="0" w:space="0" w:color="auto"/>
        <w:bottom w:val="none" w:sz="0" w:space="0" w:color="auto"/>
        <w:right w:val="none" w:sz="0" w:space="0" w:color="auto"/>
      </w:divBdr>
    </w:div>
    <w:div w:id="1484081948">
      <w:bodyDiv w:val="1"/>
      <w:marLeft w:val="0"/>
      <w:marRight w:val="0"/>
      <w:marTop w:val="0"/>
      <w:marBottom w:val="0"/>
      <w:divBdr>
        <w:top w:val="none" w:sz="0" w:space="0" w:color="auto"/>
        <w:left w:val="none" w:sz="0" w:space="0" w:color="auto"/>
        <w:bottom w:val="none" w:sz="0" w:space="0" w:color="auto"/>
        <w:right w:val="none" w:sz="0" w:space="0" w:color="auto"/>
      </w:divBdr>
    </w:div>
    <w:div w:id="1484540048">
      <w:bodyDiv w:val="1"/>
      <w:marLeft w:val="0"/>
      <w:marRight w:val="0"/>
      <w:marTop w:val="0"/>
      <w:marBottom w:val="0"/>
      <w:divBdr>
        <w:top w:val="none" w:sz="0" w:space="0" w:color="auto"/>
        <w:left w:val="none" w:sz="0" w:space="0" w:color="auto"/>
        <w:bottom w:val="none" w:sz="0" w:space="0" w:color="auto"/>
        <w:right w:val="none" w:sz="0" w:space="0" w:color="auto"/>
      </w:divBdr>
    </w:div>
    <w:div w:id="1485975736">
      <w:bodyDiv w:val="1"/>
      <w:marLeft w:val="0"/>
      <w:marRight w:val="0"/>
      <w:marTop w:val="0"/>
      <w:marBottom w:val="0"/>
      <w:divBdr>
        <w:top w:val="none" w:sz="0" w:space="0" w:color="auto"/>
        <w:left w:val="none" w:sz="0" w:space="0" w:color="auto"/>
        <w:bottom w:val="none" w:sz="0" w:space="0" w:color="auto"/>
        <w:right w:val="none" w:sz="0" w:space="0" w:color="auto"/>
      </w:divBdr>
    </w:div>
    <w:div w:id="1488663900">
      <w:bodyDiv w:val="1"/>
      <w:marLeft w:val="0"/>
      <w:marRight w:val="0"/>
      <w:marTop w:val="0"/>
      <w:marBottom w:val="0"/>
      <w:divBdr>
        <w:top w:val="none" w:sz="0" w:space="0" w:color="auto"/>
        <w:left w:val="none" w:sz="0" w:space="0" w:color="auto"/>
        <w:bottom w:val="none" w:sz="0" w:space="0" w:color="auto"/>
        <w:right w:val="none" w:sz="0" w:space="0" w:color="auto"/>
      </w:divBdr>
    </w:div>
    <w:div w:id="1491024033">
      <w:bodyDiv w:val="1"/>
      <w:marLeft w:val="0"/>
      <w:marRight w:val="0"/>
      <w:marTop w:val="0"/>
      <w:marBottom w:val="0"/>
      <w:divBdr>
        <w:top w:val="none" w:sz="0" w:space="0" w:color="auto"/>
        <w:left w:val="none" w:sz="0" w:space="0" w:color="auto"/>
        <w:bottom w:val="none" w:sz="0" w:space="0" w:color="auto"/>
        <w:right w:val="none" w:sz="0" w:space="0" w:color="auto"/>
      </w:divBdr>
    </w:div>
    <w:div w:id="1491411126">
      <w:bodyDiv w:val="1"/>
      <w:marLeft w:val="0"/>
      <w:marRight w:val="0"/>
      <w:marTop w:val="0"/>
      <w:marBottom w:val="0"/>
      <w:divBdr>
        <w:top w:val="none" w:sz="0" w:space="0" w:color="auto"/>
        <w:left w:val="none" w:sz="0" w:space="0" w:color="auto"/>
        <w:bottom w:val="none" w:sz="0" w:space="0" w:color="auto"/>
        <w:right w:val="none" w:sz="0" w:space="0" w:color="auto"/>
      </w:divBdr>
    </w:div>
    <w:div w:id="1491747919">
      <w:bodyDiv w:val="1"/>
      <w:marLeft w:val="0"/>
      <w:marRight w:val="0"/>
      <w:marTop w:val="0"/>
      <w:marBottom w:val="0"/>
      <w:divBdr>
        <w:top w:val="none" w:sz="0" w:space="0" w:color="auto"/>
        <w:left w:val="none" w:sz="0" w:space="0" w:color="auto"/>
        <w:bottom w:val="none" w:sz="0" w:space="0" w:color="auto"/>
        <w:right w:val="none" w:sz="0" w:space="0" w:color="auto"/>
      </w:divBdr>
    </w:div>
    <w:div w:id="1495488417">
      <w:bodyDiv w:val="1"/>
      <w:marLeft w:val="0"/>
      <w:marRight w:val="0"/>
      <w:marTop w:val="0"/>
      <w:marBottom w:val="0"/>
      <w:divBdr>
        <w:top w:val="none" w:sz="0" w:space="0" w:color="auto"/>
        <w:left w:val="none" w:sz="0" w:space="0" w:color="auto"/>
        <w:bottom w:val="none" w:sz="0" w:space="0" w:color="auto"/>
        <w:right w:val="none" w:sz="0" w:space="0" w:color="auto"/>
      </w:divBdr>
    </w:div>
    <w:div w:id="1498225335">
      <w:bodyDiv w:val="1"/>
      <w:marLeft w:val="0"/>
      <w:marRight w:val="0"/>
      <w:marTop w:val="0"/>
      <w:marBottom w:val="0"/>
      <w:divBdr>
        <w:top w:val="none" w:sz="0" w:space="0" w:color="auto"/>
        <w:left w:val="none" w:sz="0" w:space="0" w:color="auto"/>
        <w:bottom w:val="none" w:sz="0" w:space="0" w:color="auto"/>
        <w:right w:val="none" w:sz="0" w:space="0" w:color="auto"/>
      </w:divBdr>
    </w:div>
    <w:div w:id="1498614104">
      <w:bodyDiv w:val="1"/>
      <w:marLeft w:val="0"/>
      <w:marRight w:val="0"/>
      <w:marTop w:val="0"/>
      <w:marBottom w:val="0"/>
      <w:divBdr>
        <w:top w:val="none" w:sz="0" w:space="0" w:color="auto"/>
        <w:left w:val="none" w:sz="0" w:space="0" w:color="auto"/>
        <w:bottom w:val="none" w:sz="0" w:space="0" w:color="auto"/>
        <w:right w:val="none" w:sz="0" w:space="0" w:color="auto"/>
      </w:divBdr>
    </w:div>
    <w:div w:id="1499615561">
      <w:bodyDiv w:val="1"/>
      <w:marLeft w:val="0"/>
      <w:marRight w:val="0"/>
      <w:marTop w:val="0"/>
      <w:marBottom w:val="0"/>
      <w:divBdr>
        <w:top w:val="none" w:sz="0" w:space="0" w:color="auto"/>
        <w:left w:val="none" w:sz="0" w:space="0" w:color="auto"/>
        <w:bottom w:val="none" w:sz="0" w:space="0" w:color="auto"/>
        <w:right w:val="none" w:sz="0" w:space="0" w:color="auto"/>
      </w:divBdr>
    </w:div>
    <w:div w:id="1500610218">
      <w:bodyDiv w:val="1"/>
      <w:marLeft w:val="0"/>
      <w:marRight w:val="0"/>
      <w:marTop w:val="0"/>
      <w:marBottom w:val="0"/>
      <w:divBdr>
        <w:top w:val="none" w:sz="0" w:space="0" w:color="auto"/>
        <w:left w:val="none" w:sz="0" w:space="0" w:color="auto"/>
        <w:bottom w:val="none" w:sz="0" w:space="0" w:color="auto"/>
        <w:right w:val="none" w:sz="0" w:space="0" w:color="auto"/>
      </w:divBdr>
    </w:div>
    <w:div w:id="1502549859">
      <w:bodyDiv w:val="1"/>
      <w:marLeft w:val="0"/>
      <w:marRight w:val="0"/>
      <w:marTop w:val="0"/>
      <w:marBottom w:val="0"/>
      <w:divBdr>
        <w:top w:val="none" w:sz="0" w:space="0" w:color="auto"/>
        <w:left w:val="none" w:sz="0" w:space="0" w:color="auto"/>
        <w:bottom w:val="none" w:sz="0" w:space="0" w:color="auto"/>
        <w:right w:val="none" w:sz="0" w:space="0" w:color="auto"/>
      </w:divBdr>
    </w:div>
    <w:div w:id="1503473344">
      <w:bodyDiv w:val="1"/>
      <w:marLeft w:val="0"/>
      <w:marRight w:val="0"/>
      <w:marTop w:val="0"/>
      <w:marBottom w:val="0"/>
      <w:divBdr>
        <w:top w:val="none" w:sz="0" w:space="0" w:color="auto"/>
        <w:left w:val="none" w:sz="0" w:space="0" w:color="auto"/>
        <w:bottom w:val="none" w:sz="0" w:space="0" w:color="auto"/>
        <w:right w:val="none" w:sz="0" w:space="0" w:color="auto"/>
      </w:divBdr>
    </w:div>
    <w:div w:id="1504005419">
      <w:bodyDiv w:val="1"/>
      <w:marLeft w:val="0"/>
      <w:marRight w:val="0"/>
      <w:marTop w:val="0"/>
      <w:marBottom w:val="0"/>
      <w:divBdr>
        <w:top w:val="none" w:sz="0" w:space="0" w:color="auto"/>
        <w:left w:val="none" w:sz="0" w:space="0" w:color="auto"/>
        <w:bottom w:val="none" w:sz="0" w:space="0" w:color="auto"/>
        <w:right w:val="none" w:sz="0" w:space="0" w:color="auto"/>
      </w:divBdr>
    </w:div>
    <w:div w:id="1508134569">
      <w:bodyDiv w:val="1"/>
      <w:marLeft w:val="0"/>
      <w:marRight w:val="0"/>
      <w:marTop w:val="0"/>
      <w:marBottom w:val="0"/>
      <w:divBdr>
        <w:top w:val="none" w:sz="0" w:space="0" w:color="auto"/>
        <w:left w:val="none" w:sz="0" w:space="0" w:color="auto"/>
        <w:bottom w:val="none" w:sz="0" w:space="0" w:color="auto"/>
        <w:right w:val="none" w:sz="0" w:space="0" w:color="auto"/>
      </w:divBdr>
    </w:div>
    <w:div w:id="1508714353">
      <w:bodyDiv w:val="1"/>
      <w:marLeft w:val="0"/>
      <w:marRight w:val="0"/>
      <w:marTop w:val="0"/>
      <w:marBottom w:val="0"/>
      <w:divBdr>
        <w:top w:val="none" w:sz="0" w:space="0" w:color="auto"/>
        <w:left w:val="none" w:sz="0" w:space="0" w:color="auto"/>
        <w:bottom w:val="none" w:sz="0" w:space="0" w:color="auto"/>
        <w:right w:val="none" w:sz="0" w:space="0" w:color="auto"/>
      </w:divBdr>
    </w:div>
    <w:div w:id="1511409233">
      <w:bodyDiv w:val="1"/>
      <w:marLeft w:val="0"/>
      <w:marRight w:val="0"/>
      <w:marTop w:val="0"/>
      <w:marBottom w:val="0"/>
      <w:divBdr>
        <w:top w:val="none" w:sz="0" w:space="0" w:color="auto"/>
        <w:left w:val="none" w:sz="0" w:space="0" w:color="auto"/>
        <w:bottom w:val="none" w:sz="0" w:space="0" w:color="auto"/>
        <w:right w:val="none" w:sz="0" w:space="0" w:color="auto"/>
      </w:divBdr>
    </w:div>
    <w:div w:id="1512914675">
      <w:bodyDiv w:val="1"/>
      <w:marLeft w:val="0"/>
      <w:marRight w:val="0"/>
      <w:marTop w:val="0"/>
      <w:marBottom w:val="0"/>
      <w:divBdr>
        <w:top w:val="none" w:sz="0" w:space="0" w:color="auto"/>
        <w:left w:val="none" w:sz="0" w:space="0" w:color="auto"/>
        <w:bottom w:val="none" w:sz="0" w:space="0" w:color="auto"/>
        <w:right w:val="none" w:sz="0" w:space="0" w:color="auto"/>
      </w:divBdr>
    </w:div>
    <w:div w:id="1513489734">
      <w:bodyDiv w:val="1"/>
      <w:marLeft w:val="0"/>
      <w:marRight w:val="0"/>
      <w:marTop w:val="0"/>
      <w:marBottom w:val="0"/>
      <w:divBdr>
        <w:top w:val="none" w:sz="0" w:space="0" w:color="auto"/>
        <w:left w:val="none" w:sz="0" w:space="0" w:color="auto"/>
        <w:bottom w:val="none" w:sz="0" w:space="0" w:color="auto"/>
        <w:right w:val="none" w:sz="0" w:space="0" w:color="auto"/>
      </w:divBdr>
    </w:div>
    <w:div w:id="1516073279">
      <w:bodyDiv w:val="1"/>
      <w:marLeft w:val="0"/>
      <w:marRight w:val="0"/>
      <w:marTop w:val="0"/>
      <w:marBottom w:val="0"/>
      <w:divBdr>
        <w:top w:val="none" w:sz="0" w:space="0" w:color="auto"/>
        <w:left w:val="none" w:sz="0" w:space="0" w:color="auto"/>
        <w:bottom w:val="none" w:sz="0" w:space="0" w:color="auto"/>
        <w:right w:val="none" w:sz="0" w:space="0" w:color="auto"/>
      </w:divBdr>
    </w:div>
    <w:div w:id="1516459841">
      <w:bodyDiv w:val="1"/>
      <w:marLeft w:val="0"/>
      <w:marRight w:val="0"/>
      <w:marTop w:val="0"/>
      <w:marBottom w:val="0"/>
      <w:divBdr>
        <w:top w:val="none" w:sz="0" w:space="0" w:color="auto"/>
        <w:left w:val="none" w:sz="0" w:space="0" w:color="auto"/>
        <w:bottom w:val="none" w:sz="0" w:space="0" w:color="auto"/>
        <w:right w:val="none" w:sz="0" w:space="0" w:color="auto"/>
      </w:divBdr>
    </w:div>
    <w:div w:id="1516726532">
      <w:bodyDiv w:val="1"/>
      <w:marLeft w:val="0"/>
      <w:marRight w:val="0"/>
      <w:marTop w:val="0"/>
      <w:marBottom w:val="0"/>
      <w:divBdr>
        <w:top w:val="none" w:sz="0" w:space="0" w:color="auto"/>
        <w:left w:val="none" w:sz="0" w:space="0" w:color="auto"/>
        <w:bottom w:val="none" w:sz="0" w:space="0" w:color="auto"/>
        <w:right w:val="none" w:sz="0" w:space="0" w:color="auto"/>
      </w:divBdr>
    </w:div>
    <w:div w:id="1516966661">
      <w:bodyDiv w:val="1"/>
      <w:marLeft w:val="0"/>
      <w:marRight w:val="0"/>
      <w:marTop w:val="0"/>
      <w:marBottom w:val="0"/>
      <w:divBdr>
        <w:top w:val="none" w:sz="0" w:space="0" w:color="auto"/>
        <w:left w:val="none" w:sz="0" w:space="0" w:color="auto"/>
        <w:bottom w:val="none" w:sz="0" w:space="0" w:color="auto"/>
        <w:right w:val="none" w:sz="0" w:space="0" w:color="auto"/>
      </w:divBdr>
    </w:div>
    <w:div w:id="1517621319">
      <w:bodyDiv w:val="1"/>
      <w:marLeft w:val="0"/>
      <w:marRight w:val="0"/>
      <w:marTop w:val="0"/>
      <w:marBottom w:val="0"/>
      <w:divBdr>
        <w:top w:val="none" w:sz="0" w:space="0" w:color="auto"/>
        <w:left w:val="none" w:sz="0" w:space="0" w:color="auto"/>
        <w:bottom w:val="none" w:sz="0" w:space="0" w:color="auto"/>
        <w:right w:val="none" w:sz="0" w:space="0" w:color="auto"/>
      </w:divBdr>
    </w:div>
    <w:div w:id="1519545553">
      <w:bodyDiv w:val="1"/>
      <w:marLeft w:val="0"/>
      <w:marRight w:val="0"/>
      <w:marTop w:val="0"/>
      <w:marBottom w:val="0"/>
      <w:divBdr>
        <w:top w:val="none" w:sz="0" w:space="0" w:color="auto"/>
        <w:left w:val="none" w:sz="0" w:space="0" w:color="auto"/>
        <w:bottom w:val="none" w:sz="0" w:space="0" w:color="auto"/>
        <w:right w:val="none" w:sz="0" w:space="0" w:color="auto"/>
      </w:divBdr>
    </w:div>
    <w:div w:id="1520385522">
      <w:bodyDiv w:val="1"/>
      <w:marLeft w:val="0"/>
      <w:marRight w:val="0"/>
      <w:marTop w:val="0"/>
      <w:marBottom w:val="0"/>
      <w:divBdr>
        <w:top w:val="none" w:sz="0" w:space="0" w:color="auto"/>
        <w:left w:val="none" w:sz="0" w:space="0" w:color="auto"/>
        <w:bottom w:val="none" w:sz="0" w:space="0" w:color="auto"/>
        <w:right w:val="none" w:sz="0" w:space="0" w:color="auto"/>
      </w:divBdr>
    </w:div>
    <w:div w:id="1520503708">
      <w:bodyDiv w:val="1"/>
      <w:marLeft w:val="0"/>
      <w:marRight w:val="0"/>
      <w:marTop w:val="0"/>
      <w:marBottom w:val="0"/>
      <w:divBdr>
        <w:top w:val="none" w:sz="0" w:space="0" w:color="auto"/>
        <w:left w:val="none" w:sz="0" w:space="0" w:color="auto"/>
        <w:bottom w:val="none" w:sz="0" w:space="0" w:color="auto"/>
        <w:right w:val="none" w:sz="0" w:space="0" w:color="auto"/>
      </w:divBdr>
    </w:div>
    <w:div w:id="1520655451">
      <w:bodyDiv w:val="1"/>
      <w:marLeft w:val="0"/>
      <w:marRight w:val="0"/>
      <w:marTop w:val="0"/>
      <w:marBottom w:val="0"/>
      <w:divBdr>
        <w:top w:val="none" w:sz="0" w:space="0" w:color="auto"/>
        <w:left w:val="none" w:sz="0" w:space="0" w:color="auto"/>
        <w:bottom w:val="none" w:sz="0" w:space="0" w:color="auto"/>
        <w:right w:val="none" w:sz="0" w:space="0" w:color="auto"/>
      </w:divBdr>
    </w:div>
    <w:div w:id="1521310621">
      <w:bodyDiv w:val="1"/>
      <w:marLeft w:val="0"/>
      <w:marRight w:val="0"/>
      <w:marTop w:val="0"/>
      <w:marBottom w:val="0"/>
      <w:divBdr>
        <w:top w:val="none" w:sz="0" w:space="0" w:color="auto"/>
        <w:left w:val="none" w:sz="0" w:space="0" w:color="auto"/>
        <w:bottom w:val="none" w:sz="0" w:space="0" w:color="auto"/>
        <w:right w:val="none" w:sz="0" w:space="0" w:color="auto"/>
      </w:divBdr>
    </w:div>
    <w:div w:id="1521776214">
      <w:bodyDiv w:val="1"/>
      <w:marLeft w:val="0"/>
      <w:marRight w:val="0"/>
      <w:marTop w:val="0"/>
      <w:marBottom w:val="0"/>
      <w:divBdr>
        <w:top w:val="none" w:sz="0" w:space="0" w:color="auto"/>
        <w:left w:val="none" w:sz="0" w:space="0" w:color="auto"/>
        <w:bottom w:val="none" w:sz="0" w:space="0" w:color="auto"/>
        <w:right w:val="none" w:sz="0" w:space="0" w:color="auto"/>
      </w:divBdr>
    </w:div>
    <w:div w:id="1522352981">
      <w:bodyDiv w:val="1"/>
      <w:marLeft w:val="0"/>
      <w:marRight w:val="0"/>
      <w:marTop w:val="0"/>
      <w:marBottom w:val="0"/>
      <w:divBdr>
        <w:top w:val="none" w:sz="0" w:space="0" w:color="auto"/>
        <w:left w:val="none" w:sz="0" w:space="0" w:color="auto"/>
        <w:bottom w:val="none" w:sz="0" w:space="0" w:color="auto"/>
        <w:right w:val="none" w:sz="0" w:space="0" w:color="auto"/>
      </w:divBdr>
    </w:div>
    <w:div w:id="1524368207">
      <w:bodyDiv w:val="1"/>
      <w:marLeft w:val="0"/>
      <w:marRight w:val="0"/>
      <w:marTop w:val="0"/>
      <w:marBottom w:val="0"/>
      <w:divBdr>
        <w:top w:val="none" w:sz="0" w:space="0" w:color="auto"/>
        <w:left w:val="none" w:sz="0" w:space="0" w:color="auto"/>
        <w:bottom w:val="none" w:sz="0" w:space="0" w:color="auto"/>
        <w:right w:val="none" w:sz="0" w:space="0" w:color="auto"/>
      </w:divBdr>
    </w:div>
    <w:div w:id="1524635762">
      <w:bodyDiv w:val="1"/>
      <w:marLeft w:val="0"/>
      <w:marRight w:val="0"/>
      <w:marTop w:val="0"/>
      <w:marBottom w:val="0"/>
      <w:divBdr>
        <w:top w:val="none" w:sz="0" w:space="0" w:color="auto"/>
        <w:left w:val="none" w:sz="0" w:space="0" w:color="auto"/>
        <w:bottom w:val="none" w:sz="0" w:space="0" w:color="auto"/>
        <w:right w:val="none" w:sz="0" w:space="0" w:color="auto"/>
      </w:divBdr>
    </w:div>
    <w:div w:id="1524902733">
      <w:bodyDiv w:val="1"/>
      <w:marLeft w:val="0"/>
      <w:marRight w:val="0"/>
      <w:marTop w:val="0"/>
      <w:marBottom w:val="0"/>
      <w:divBdr>
        <w:top w:val="none" w:sz="0" w:space="0" w:color="auto"/>
        <w:left w:val="none" w:sz="0" w:space="0" w:color="auto"/>
        <w:bottom w:val="none" w:sz="0" w:space="0" w:color="auto"/>
        <w:right w:val="none" w:sz="0" w:space="0" w:color="auto"/>
      </w:divBdr>
    </w:div>
    <w:div w:id="1526288641">
      <w:bodyDiv w:val="1"/>
      <w:marLeft w:val="0"/>
      <w:marRight w:val="0"/>
      <w:marTop w:val="0"/>
      <w:marBottom w:val="0"/>
      <w:divBdr>
        <w:top w:val="none" w:sz="0" w:space="0" w:color="auto"/>
        <w:left w:val="none" w:sz="0" w:space="0" w:color="auto"/>
        <w:bottom w:val="none" w:sz="0" w:space="0" w:color="auto"/>
        <w:right w:val="none" w:sz="0" w:space="0" w:color="auto"/>
      </w:divBdr>
    </w:div>
    <w:div w:id="1527674176">
      <w:bodyDiv w:val="1"/>
      <w:marLeft w:val="0"/>
      <w:marRight w:val="0"/>
      <w:marTop w:val="0"/>
      <w:marBottom w:val="0"/>
      <w:divBdr>
        <w:top w:val="none" w:sz="0" w:space="0" w:color="auto"/>
        <w:left w:val="none" w:sz="0" w:space="0" w:color="auto"/>
        <w:bottom w:val="none" w:sz="0" w:space="0" w:color="auto"/>
        <w:right w:val="none" w:sz="0" w:space="0" w:color="auto"/>
      </w:divBdr>
    </w:div>
    <w:div w:id="1527793551">
      <w:bodyDiv w:val="1"/>
      <w:marLeft w:val="0"/>
      <w:marRight w:val="0"/>
      <w:marTop w:val="0"/>
      <w:marBottom w:val="0"/>
      <w:divBdr>
        <w:top w:val="none" w:sz="0" w:space="0" w:color="auto"/>
        <w:left w:val="none" w:sz="0" w:space="0" w:color="auto"/>
        <w:bottom w:val="none" w:sz="0" w:space="0" w:color="auto"/>
        <w:right w:val="none" w:sz="0" w:space="0" w:color="auto"/>
      </w:divBdr>
    </w:div>
    <w:div w:id="1531070788">
      <w:bodyDiv w:val="1"/>
      <w:marLeft w:val="0"/>
      <w:marRight w:val="0"/>
      <w:marTop w:val="0"/>
      <w:marBottom w:val="0"/>
      <w:divBdr>
        <w:top w:val="none" w:sz="0" w:space="0" w:color="auto"/>
        <w:left w:val="none" w:sz="0" w:space="0" w:color="auto"/>
        <w:bottom w:val="none" w:sz="0" w:space="0" w:color="auto"/>
        <w:right w:val="none" w:sz="0" w:space="0" w:color="auto"/>
      </w:divBdr>
    </w:div>
    <w:div w:id="1531645387">
      <w:bodyDiv w:val="1"/>
      <w:marLeft w:val="0"/>
      <w:marRight w:val="0"/>
      <w:marTop w:val="0"/>
      <w:marBottom w:val="0"/>
      <w:divBdr>
        <w:top w:val="none" w:sz="0" w:space="0" w:color="auto"/>
        <w:left w:val="none" w:sz="0" w:space="0" w:color="auto"/>
        <w:bottom w:val="none" w:sz="0" w:space="0" w:color="auto"/>
        <w:right w:val="none" w:sz="0" w:space="0" w:color="auto"/>
      </w:divBdr>
    </w:div>
    <w:div w:id="1531988157">
      <w:bodyDiv w:val="1"/>
      <w:marLeft w:val="0"/>
      <w:marRight w:val="0"/>
      <w:marTop w:val="0"/>
      <w:marBottom w:val="0"/>
      <w:divBdr>
        <w:top w:val="none" w:sz="0" w:space="0" w:color="auto"/>
        <w:left w:val="none" w:sz="0" w:space="0" w:color="auto"/>
        <w:bottom w:val="none" w:sz="0" w:space="0" w:color="auto"/>
        <w:right w:val="none" w:sz="0" w:space="0" w:color="auto"/>
      </w:divBdr>
    </w:div>
    <w:div w:id="1533152229">
      <w:bodyDiv w:val="1"/>
      <w:marLeft w:val="0"/>
      <w:marRight w:val="0"/>
      <w:marTop w:val="0"/>
      <w:marBottom w:val="0"/>
      <w:divBdr>
        <w:top w:val="none" w:sz="0" w:space="0" w:color="auto"/>
        <w:left w:val="none" w:sz="0" w:space="0" w:color="auto"/>
        <w:bottom w:val="none" w:sz="0" w:space="0" w:color="auto"/>
        <w:right w:val="none" w:sz="0" w:space="0" w:color="auto"/>
      </w:divBdr>
    </w:div>
    <w:div w:id="1533156044">
      <w:bodyDiv w:val="1"/>
      <w:marLeft w:val="0"/>
      <w:marRight w:val="0"/>
      <w:marTop w:val="0"/>
      <w:marBottom w:val="0"/>
      <w:divBdr>
        <w:top w:val="none" w:sz="0" w:space="0" w:color="auto"/>
        <w:left w:val="none" w:sz="0" w:space="0" w:color="auto"/>
        <w:bottom w:val="none" w:sz="0" w:space="0" w:color="auto"/>
        <w:right w:val="none" w:sz="0" w:space="0" w:color="auto"/>
      </w:divBdr>
    </w:div>
    <w:div w:id="1534927822">
      <w:bodyDiv w:val="1"/>
      <w:marLeft w:val="0"/>
      <w:marRight w:val="0"/>
      <w:marTop w:val="0"/>
      <w:marBottom w:val="0"/>
      <w:divBdr>
        <w:top w:val="none" w:sz="0" w:space="0" w:color="auto"/>
        <w:left w:val="none" w:sz="0" w:space="0" w:color="auto"/>
        <w:bottom w:val="none" w:sz="0" w:space="0" w:color="auto"/>
        <w:right w:val="none" w:sz="0" w:space="0" w:color="auto"/>
      </w:divBdr>
    </w:div>
    <w:div w:id="1535269836">
      <w:bodyDiv w:val="1"/>
      <w:marLeft w:val="0"/>
      <w:marRight w:val="0"/>
      <w:marTop w:val="0"/>
      <w:marBottom w:val="0"/>
      <w:divBdr>
        <w:top w:val="none" w:sz="0" w:space="0" w:color="auto"/>
        <w:left w:val="none" w:sz="0" w:space="0" w:color="auto"/>
        <w:bottom w:val="none" w:sz="0" w:space="0" w:color="auto"/>
        <w:right w:val="none" w:sz="0" w:space="0" w:color="auto"/>
      </w:divBdr>
    </w:div>
    <w:div w:id="1535726117">
      <w:bodyDiv w:val="1"/>
      <w:marLeft w:val="0"/>
      <w:marRight w:val="0"/>
      <w:marTop w:val="0"/>
      <w:marBottom w:val="0"/>
      <w:divBdr>
        <w:top w:val="none" w:sz="0" w:space="0" w:color="auto"/>
        <w:left w:val="none" w:sz="0" w:space="0" w:color="auto"/>
        <w:bottom w:val="none" w:sz="0" w:space="0" w:color="auto"/>
        <w:right w:val="none" w:sz="0" w:space="0" w:color="auto"/>
      </w:divBdr>
    </w:div>
    <w:div w:id="1536385764">
      <w:bodyDiv w:val="1"/>
      <w:marLeft w:val="0"/>
      <w:marRight w:val="0"/>
      <w:marTop w:val="0"/>
      <w:marBottom w:val="0"/>
      <w:divBdr>
        <w:top w:val="none" w:sz="0" w:space="0" w:color="auto"/>
        <w:left w:val="none" w:sz="0" w:space="0" w:color="auto"/>
        <w:bottom w:val="none" w:sz="0" w:space="0" w:color="auto"/>
        <w:right w:val="none" w:sz="0" w:space="0" w:color="auto"/>
      </w:divBdr>
    </w:div>
    <w:div w:id="1538546393">
      <w:bodyDiv w:val="1"/>
      <w:marLeft w:val="0"/>
      <w:marRight w:val="0"/>
      <w:marTop w:val="0"/>
      <w:marBottom w:val="0"/>
      <w:divBdr>
        <w:top w:val="none" w:sz="0" w:space="0" w:color="auto"/>
        <w:left w:val="none" w:sz="0" w:space="0" w:color="auto"/>
        <w:bottom w:val="none" w:sz="0" w:space="0" w:color="auto"/>
        <w:right w:val="none" w:sz="0" w:space="0" w:color="auto"/>
      </w:divBdr>
    </w:div>
    <w:div w:id="1539508260">
      <w:bodyDiv w:val="1"/>
      <w:marLeft w:val="0"/>
      <w:marRight w:val="0"/>
      <w:marTop w:val="0"/>
      <w:marBottom w:val="0"/>
      <w:divBdr>
        <w:top w:val="none" w:sz="0" w:space="0" w:color="auto"/>
        <w:left w:val="none" w:sz="0" w:space="0" w:color="auto"/>
        <w:bottom w:val="none" w:sz="0" w:space="0" w:color="auto"/>
        <w:right w:val="none" w:sz="0" w:space="0" w:color="auto"/>
      </w:divBdr>
    </w:div>
    <w:div w:id="1539515514">
      <w:bodyDiv w:val="1"/>
      <w:marLeft w:val="0"/>
      <w:marRight w:val="0"/>
      <w:marTop w:val="0"/>
      <w:marBottom w:val="0"/>
      <w:divBdr>
        <w:top w:val="none" w:sz="0" w:space="0" w:color="auto"/>
        <w:left w:val="none" w:sz="0" w:space="0" w:color="auto"/>
        <w:bottom w:val="none" w:sz="0" w:space="0" w:color="auto"/>
        <w:right w:val="none" w:sz="0" w:space="0" w:color="auto"/>
      </w:divBdr>
    </w:div>
    <w:div w:id="1543129096">
      <w:bodyDiv w:val="1"/>
      <w:marLeft w:val="0"/>
      <w:marRight w:val="0"/>
      <w:marTop w:val="0"/>
      <w:marBottom w:val="0"/>
      <w:divBdr>
        <w:top w:val="none" w:sz="0" w:space="0" w:color="auto"/>
        <w:left w:val="none" w:sz="0" w:space="0" w:color="auto"/>
        <w:bottom w:val="none" w:sz="0" w:space="0" w:color="auto"/>
        <w:right w:val="none" w:sz="0" w:space="0" w:color="auto"/>
      </w:divBdr>
    </w:div>
    <w:div w:id="1543712450">
      <w:bodyDiv w:val="1"/>
      <w:marLeft w:val="0"/>
      <w:marRight w:val="0"/>
      <w:marTop w:val="0"/>
      <w:marBottom w:val="0"/>
      <w:divBdr>
        <w:top w:val="none" w:sz="0" w:space="0" w:color="auto"/>
        <w:left w:val="none" w:sz="0" w:space="0" w:color="auto"/>
        <w:bottom w:val="none" w:sz="0" w:space="0" w:color="auto"/>
        <w:right w:val="none" w:sz="0" w:space="0" w:color="auto"/>
      </w:divBdr>
    </w:div>
    <w:div w:id="1544291084">
      <w:bodyDiv w:val="1"/>
      <w:marLeft w:val="0"/>
      <w:marRight w:val="0"/>
      <w:marTop w:val="0"/>
      <w:marBottom w:val="0"/>
      <w:divBdr>
        <w:top w:val="none" w:sz="0" w:space="0" w:color="auto"/>
        <w:left w:val="none" w:sz="0" w:space="0" w:color="auto"/>
        <w:bottom w:val="none" w:sz="0" w:space="0" w:color="auto"/>
        <w:right w:val="none" w:sz="0" w:space="0" w:color="auto"/>
      </w:divBdr>
    </w:div>
    <w:div w:id="1547835004">
      <w:bodyDiv w:val="1"/>
      <w:marLeft w:val="0"/>
      <w:marRight w:val="0"/>
      <w:marTop w:val="0"/>
      <w:marBottom w:val="0"/>
      <w:divBdr>
        <w:top w:val="none" w:sz="0" w:space="0" w:color="auto"/>
        <w:left w:val="none" w:sz="0" w:space="0" w:color="auto"/>
        <w:bottom w:val="none" w:sz="0" w:space="0" w:color="auto"/>
        <w:right w:val="none" w:sz="0" w:space="0" w:color="auto"/>
      </w:divBdr>
    </w:div>
    <w:div w:id="1550335588">
      <w:bodyDiv w:val="1"/>
      <w:marLeft w:val="0"/>
      <w:marRight w:val="0"/>
      <w:marTop w:val="0"/>
      <w:marBottom w:val="0"/>
      <w:divBdr>
        <w:top w:val="none" w:sz="0" w:space="0" w:color="auto"/>
        <w:left w:val="none" w:sz="0" w:space="0" w:color="auto"/>
        <w:bottom w:val="none" w:sz="0" w:space="0" w:color="auto"/>
        <w:right w:val="none" w:sz="0" w:space="0" w:color="auto"/>
      </w:divBdr>
    </w:div>
    <w:div w:id="1550412316">
      <w:bodyDiv w:val="1"/>
      <w:marLeft w:val="0"/>
      <w:marRight w:val="0"/>
      <w:marTop w:val="0"/>
      <w:marBottom w:val="0"/>
      <w:divBdr>
        <w:top w:val="none" w:sz="0" w:space="0" w:color="auto"/>
        <w:left w:val="none" w:sz="0" w:space="0" w:color="auto"/>
        <w:bottom w:val="none" w:sz="0" w:space="0" w:color="auto"/>
        <w:right w:val="none" w:sz="0" w:space="0" w:color="auto"/>
      </w:divBdr>
    </w:div>
    <w:div w:id="1552039826">
      <w:bodyDiv w:val="1"/>
      <w:marLeft w:val="0"/>
      <w:marRight w:val="0"/>
      <w:marTop w:val="0"/>
      <w:marBottom w:val="0"/>
      <w:divBdr>
        <w:top w:val="none" w:sz="0" w:space="0" w:color="auto"/>
        <w:left w:val="none" w:sz="0" w:space="0" w:color="auto"/>
        <w:bottom w:val="none" w:sz="0" w:space="0" w:color="auto"/>
        <w:right w:val="none" w:sz="0" w:space="0" w:color="auto"/>
      </w:divBdr>
    </w:div>
    <w:div w:id="1552183444">
      <w:bodyDiv w:val="1"/>
      <w:marLeft w:val="0"/>
      <w:marRight w:val="0"/>
      <w:marTop w:val="0"/>
      <w:marBottom w:val="0"/>
      <w:divBdr>
        <w:top w:val="none" w:sz="0" w:space="0" w:color="auto"/>
        <w:left w:val="none" w:sz="0" w:space="0" w:color="auto"/>
        <w:bottom w:val="none" w:sz="0" w:space="0" w:color="auto"/>
        <w:right w:val="none" w:sz="0" w:space="0" w:color="auto"/>
      </w:divBdr>
    </w:div>
    <w:div w:id="1552301026">
      <w:bodyDiv w:val="1"/>
      <w:marLeft w:val="0"/>
      <w:marRight w:val="0"/>
      <w:marTop w:val="0"/>
      <w:marBottom w:val="0"/>
      <w:divBdr>
        <w:top w:val="none" w:sz="0" w:space="0" w:color="auto"/>
        <w:left w:val="none" w:sz="0" w:space="0" w:color="auto"/>
        <w:bottom w:val="none" w:sz="0" w:space="0" w:color="auto"/>
        <w:right w:val="none" w:sz="0" w:space="0" w:color="auto"/>
      </w:divBdr>
    </w:div>
    <w:div w:id="1553349888">
      <w:bodyDiv w:val="1"/>
      <w:marLeft w:val="0"/>
      <w:marRight w:val="0"/>
      <w:marTop w:val="0"/>
      <w:marBottom w:val="0"/>
      <w:divBdr>
        <w:top w:val="none" w:sz="0" w:space="0" w:color="auto"/>
        <w:left w:val="none" w:sz="0" w:space="0" w:color="auto"/>
        <w:bottom w:val="none" w:sz="0" w:space="0" w:color="auto"/>
        <w:right w:val="none" w:sz="0" w:space="0" w:color="auto"/>
      </w:divBdr>
    </w:div>
    <w:div w:id="1554541131">
      <w:bodyDiv w:val="1"/>
      <w:marLeft w:val="0"/>
      <w:marRight w:val="0"/>
      <w:marTop w:val="0"/>
      <w:marBottom w:val="0"/>
      <w:divBdr>
        <w:top w:val="none" w:sz="0" w:space="0" w:color="auto"/>
        <w:left w:val="none" w:sz="0" w:space="0" w:color="auto"/>
        <w:bottom w:val="none" w:sz="0" w:space="0" w:color="auto"/>
        <w:right w:val="none" w:sz="0" w:space="0" w:color="auto"/>
      </w:divBdr>
    </w:div>
    <w:div w:id="1555238794">
      <w:bodyDiv w:val="1"/>
      <w:marLeft w:val="0"/>
      <w:marRight w:val="0"/>
      <w:marTop w:val="0"/>
      <w:marBottom w:val="0"/>
      <w:divBdr>
        <w:top w:val="none" w:sz="0" w:space="0" w:color="auto"/>
        <w:left w:val="none" w:sz="0" w:space="0" w:color="auto"/>
        <w:bottom w:val="none" w:sz="0" w:space="0" w:color="auto"/>
        <w:right w:val="none" w:sz="0" w:space="0" w:color="auto"/>
      </w:divBdr>
    </w:div>
    <w:div w:id="1556744556">
      <w:bodyDiv w:val="1"/>
      <w:marLeft w:val="0"/>
      <w:marRight w:val="0"/>
      <w:marTop w:val="0"/>
      <w:marBottom w:val="0"/>
      <w:divBdr>
        <w:top w:val="none" w:sz="0" w:space="0" w:color="auto"/>
        <w:left w:val="none" w:sz="0" w:space="0" w:color="auto"/>
        <w:bottom w:val="none" w:sz="0" w:space="0" w:color="auto"/>
        <w:right w:val="none" w:sz="0" w:space="0" w:color="auto"/>
      </w:divBdr>
    </w:div>
    <w:div w:id="1556813538">
      <w:bodyDiv w:val="1"/>
      <w:marLeft w:val="0"/>
      <w:marRight w:val="0"/>
      <w:marTop w:val="0"/>
      <w:marBottom w:val="0"/>
      <w:divBdr>
        <w:top w:val="none" w:sz="0" w:space="0" w:color="auto"/>
        <w:left w:val="none" w:sz="0" w:space="0" w:color="auto"/>
        <w:bottom w:val="none" w:sz="0" w:space="0" w:color="auto"/>
        <w:right w:val="none" w:sz="0" w:space="0" w:color="auto"/>
      </w:divBdr>
    </w:div>
    <w:div w:id="1556892817">
      <w:bodyDiv w:val="1"/>
      <w:marLeft w:val="0"/>
      <w:marRight w:val="0"/>
      <w:marTop w:val="0"/>
      <w:marBottom w:val="0"/>
      <w:divBdr>
        <w:top w:val="none" w:sz="0" w:space="0" w:color="auto"/>
        <w:left w:val="none" w:sz="0" w:space="0" w:color="auto"/>
        <w:bottom w:val="none" w:sz="0" w:space="0" w:color="auto"/>
        <w:right w:val="none" w:sz="0" w:space="0" w:color="auto"/>
      </w:divBdr>
    </w:div>
    <w:div w:id="1557469267">
      <w:bodyDiv w:val="1"/>
      <w:marLeft w:val="0"/>
      <w:marRight w:val="0"/>
      <w:marTop w:val="0"/>
      <w:marBottom w:val="0"/>
      <w:divBdr>
        <w:top w:val="none" w:sz="0" w:space="0" w:color="auto"/>
        <w:left w:val="none" w:sz="0" w:space="0" w:color="auto"/>
        <w:bottom w:val="none" w:sz="0" w:space="0" w:color="auto"/>
        <w:right w:val="none" w:sz="0" w:space="0" w:color="auto"/>
      </w:divBdr>
    </w:div>
    <w:div w:id="1559390078">
      <w:bodyDiv w:val="1"/>
      <w:marLeft w:val="0"/>
      <w:marRight w:val="0"/>
      <w:marTop w:val="0"/>
      <w:marBottom w:val="0"/>
      <w:divBdr>
        <w:top w:val="none" w:sz="0" w:space="0" w:color="auto"/>
        <w:left w:val="none" w:sz="0" w:space="0" w:color="auto"/>
        <w:bottom w:val="none" w:sz="0" w:space="0" w:color="auto"/>
        <w:right w:val="none" w:sz="0" w:space="0" w:color="auto"/>
      </w:divBdr>
    </w:div>
    <w:div w:id="1560750109">
      <w:bodyDiv w:val="1"/>
      <w:marLeft w:val="0"/>
      <w:marRight w:val="0"/>
      <w:marTop w:val="0"/>
      <w:marBottom w:val="0"/>
      <w:divBdr>
        <w:top w:val="none" w:sz="0" w:space="0" w:color="auto"/>
        <w:left w:val="none" w:sz="0" w:space="0" w:color="auto"/>
        <w:bottom w:val="none" w:sz="0" w:space="0" w:color="auto"/>
        <w:right w:val="none" w:sz="0" w:space="0" w:color="auto"/>
      </w:divBdr>
    </w:div>
    <w:div w:id="1564943912">
      <w:bodyDiv w:val="1"/>
      <w:marLeft w:val="0"/>
      <w:marRight w:val="0"/>
      <w:marTop w:val="0"/>
      <w:marBottom w:val="0"/>
      <w:divBdr>
        <w:top w:val="none" w:sz="0" w:space="0" w:color="auto"/>
        <w:left w:val="none" w:sz="0" w:space="0" w:color="auto"/>
        <w:bottom w:val="none" w:sz="0" w:space="0" w:color="auto"/>
        <w:right w:val="none" w:sz="0" w:space="0" w:color="auto"/>
      </w:divBdr>
    </w:div>
    <w:div w:id="1565751879">
      <w:bodyDiv w:val="1"/>
      <w:marLeft w:val="0"/>
      <w:marRight w:val="0"/>
      <w:marTop w:val="0"/>
      <w:marBottom w:val="0"/>
      <w:divBdr>
        <w:top w:val="none" w:sz="0" w:space="0" w:color="auto"/>
        <w:left w:val="none" w:sz="0" w:space="0" w:color="auto"/>
        <w:bottom w:val="none" w:sz="0" w:space="0" w:color="auto"/>
        <w:right w:val="none" w:sz="0" w:space="0" w:color="auto"/>
      </w:divBdr>
    </w:div>
    <w:div w:id="1566211872">
      <w:bodyDiv w:val="1"/>
      <w:marLeft w:val="0"/>
      <w:marRight w:val="0"/>
      <w:marTop w:val="0"/>
      <w:marBottom w:val="0"/>
      <w:divBdr>
        <w:top w:val="none" w:sz="0" w:space="0" w:color="auto"/>
        <w:left w:val="none" w:sz="0" w:space="0" w:color="auto"/>
        <w:bottom w:val="none" w:sz="0" w:space="0" w:color="auto"/>
        <w:right w:val="none" w:sz="0" w:space="0" w:color="auto"/>
      </w:divBdr>
    </w:div>
    <w:div w:id="1566641025">
      <w:bodyDiv w:val="1"/>
      <w:marLeft w:val="0"/>
      <w:marRight w:val="0"/>
      <w:marTop w:val="0"/>
      <w:marBottom w:val="0"/>
      <w:divBdr>
        <w:top w:val="none" w:sz="0" w:space="0" w:color="auto"/>
        <w:left w:val="none" w:sz="0" w:space="0" w:color="auto"/>
        <w:bottom w:val="none" w:sz="0" w:space="0" w:color="auto"/>
        <w:right w:val="none" w:sz="0" w:space="0" w:color="auto"/>
      </w:divBdr>
    </w:div>
    <w:div w:id="1567035116">
      <w:bodyDiv w:val="1"/>
      <w:marLeft w:val="0"/>
      <w:marRight w:val="0"/>
      <w:marTop w:val="0"/>
      <w:marBottom w:val="0"/>
      <w:divBdr>
        <w:top w:val="none" w:sz="0" w:space="0" w:color="auto"/>
        <w:left w:val="none" w:sz="0" w:space="0" w:color="auto"/>
        <w:bottom w:val="none" w:sz="0" w:space="0" w:color="auto"/>
        <w:right w:val="none" w:sz="0" w:space="0" w:color="auto"/>
      </w:divBdr>
    </w:div>
    <w:div w:id="1567915550">
      <w:bodyDiv w:val="1"/>
      <w:marLeft w:val="0"/>
      <w:marRight w:val="0"/>
      <w:marTop w:val="0"/>
      <w:marBottom w:val="0"/>
      <w:divBdr>
        <w:top w:val="none" w:sz="0" w:space="0" w:color="auto"/>
        <w:left w:val="none" w:sz="0" w:space="0" w:color="auto"/>
        <w:bottom w:val="none" w:sz="0" w:space="0" w:color="auto"/>
        <w:right w:val="none" w:sz="0" w:space="0" w:color="auto"/>
      </w:divBdr>
    </w:div>
    <w:div w:id="1569613021">
      <w:bodyDiv w:val="1"/>
      <w:marLeft w:val="0"/>
      <w:marRight w:val="0"/>
      <w:marTop w:val="0"/>
      <w:marBottom w:val="0"/>
      <w:divBdr>
        <w:top w:val="none" w:sz="0" w:space="0" w:color="auto"/>
        <w:left w:val="none" w:sz="0" w:space="0" w:color="auto"/>
        <w:bottom w:val="none" w:sz="0" w:space="0" w:color="auto"/>
        <w:right w:val="none" w:sz="0" w:space="0" w:color="auto"/>
      </w:divBdr>
    </w:div>
    <w:div w:id="1569806850">
      <w:bodyDiv w:val="1"/>
      <w:marLeft w:val="0"/>
      <w:marRight w:val="0"/>
      <w:marTop w:val="0"/>
      <w:marBottom w:val="0"/>
      <w:divBdr>
        <w:top w:val="none" w:sz="0" w:space="0" w:color="auto"/>
        <w:left w:val="none" w:sz="0" w:space="0" w:color="auto"/>
        <w:bottom w:val="none" w:sz="0" w:space="0" w:color="auto"/>
        <w:right w:val="none" w:sz="0" w:space="0" w:color="auto"/>
      </w:divBdr>
    </w:div>
    <w:div w:id="1570383082">
      <w:bodyDiv w:val="1"/>
      <w:marLeft w:val="0"/>
      <w:marRight w:val="0"/>
      <w:marTop w:val="0"/>
      <w:marBottom w:val="0"/>
      <w:divBdr>
        <w:top w:val="none" w:sz="0" w:space="0" w:color="auto"/>
        <w:left w:val="none" w:sz="0" w:space="0" w:color="auto"/>
        <w:bottom w:val="none" w:sz="0" w:space="0" w:color="auto"/>
        <w:right w:val="none" w:sz="0" w:space="0" w:color="auto"/>
      </w:divBdr>
    </w:div>
    <w:div w:id="1570728960">
      <w:bodyDiv w:val="1"/>
      <w:marLeft w:val="0"/>
      <w:marRight w:val="0"/>
      <w:marTop w:val="0"/>
      <w:marBottom w:val="0"/>
      <w:divBdr>
        <w:top w:val="none" w:sz="0" w:space="0" w:color="auto"/>
        <w:left w:val="none" w:sz="0" w:space="0" w:color="auto"/>
        <w:bottom w:val="none" w:sz="0" w:space="0" w:color="auto"/>
        <w:right w:val="none" w:sz="0" w:space="0" w:color="auto"/>
      </w:divBdr>
    </w:div>
    <w:div w:id="1570766968">
      <w:bodyDiv w:val="1"/>
      <w:marLeft w:val="0"/>
      <w:marRight w:val="0"/>
      <w:marTop w:val="0"/>
      <w:marBottom w:val="0"/>
      <w:divBdr>
        <w:top w:val="none" w:sz="0" w:space="0" w:color="auto"/>
        <w:left w:val="none" w:sz="0" w:space="0" w:color="auto"/>
        <w:bottom w:val="none" w:sz="0" w:space="0" w:color="auto"/>
        <w:right w:val="none" w:sz="0" w:space="0" w:color="auto"/>
      </w:divBdr>
    </w:div>
    <w:div w:id="1572352316">
      <w:bodyDiv w:val="1"/>
      <w:marLeft w:val="0"/>
      <w:marRight w:val="0"/>
      <w:marTop w:val="0"/>
      <w:marBottom w:val="0"/>
      <w:divBdr>
        <w:top w:val="none" w:sz="0" w:space="0" w:color="auto"/>
        <w:left w:val="none" w:sz="0" w:space="0" w:color="auto"/>
        <w:bottom w:val="none" w:sz="0" w:space="0" w:color="auto"/>
        <w:right w:val="none" w:sz="0" w:space="0" w:color="auto"/>
      </w:divBdr>
    </w:div>
    <w:div w:id="1574241494">
      <w:bodyDiv w:val="1"/>
      <w:marLeft w:val="0"/>
      <w:marRight w:val="0"/>
      <w:marTop w:val="0"/>
      <w:marBottom w:val="0"/>
      <w:divBdr>
        <w:top w:val="none" w:sz="0" w:space="0" w:color="auto"/>
        <w:left w:val="none" w:sz="0" w:space="0" w:color="auto"/>
        <w:bottom w:val="none" w:sz="0" w:space="0" w:color="auto"/>
        <w:right w:val="none" w:sz="0" w:space="0" w:color="auto"/>
      </w:divBdr>
    </w:div>
    <w:div w:id="1574656667">
      <w:bodyDiv w:val="1"/>
      <w:marLeft w:val="0"/>
      <w:marRight w:val="0"/>
      <w:marTop w:val="0"/>
      <w:marBottom w:val="0"/>
      <w:divBdr>
        <w:top w:val="none" w:sz="0" w:space="0" w:color="auto"/>
        <w:left w:val="none" w:sz="0" w:space="0" w:color="auto"/>
        <w:bottom w:val="none" w:sz="0" w:space="0" w:color="auto"/>
        <w:right w:val="none" w:sz="0" w:space="0" w:color="auto"/>
      </w:divBdr>
    </w:div>
    <w:div w:id="1575551916">
      <w:bodyDiv w:val="1"/>
      <w:marLeft w:val="0"/>
      <w:marRight w:val="0"/>
      <w:marTop w:val="0"/>
      <w:marBottom w:val="0"/>
      <w:divBdr>
        <w:top w:val="none" w:sz="0" w:space="0" w:color="auto"/>
        <w:left w:val="none" w:sz="0" w:space="0" w:color="auto"/>
        <w:bottom w:val="none" w:sz="0" w:space="0" w:color="auto"/>
        <w:right w:val="none" w:sz="0" w:space="0" w:color="auto"/>
      </w:divBdr>
    </w:div>
    <w:div w:id="1576015529">
      <w:bodyDiv w:val="1"/>
      <w:marLeft w:val="0"/>
      <w:marRight w:val="0"/>
      <w:marTop w:val="0"/>
      <w:marBottom w:val="0"/>
      <w:divBdr>
        <w:top w:val="none" w:sz="0" w:space="0" w:color="auto"/>
        <w:left w:val="none" w:sz="0" w:space="0" w:color="auto"/>
        <w:bottom w:val="none" w:sz="0" w:space="0" w:color="auto"/>
        <w:right w:val="none" w:sz="0" w:space="0" w:color="auto"/>
      </w:divBdr>
    </w:div>
    <w:div w:id="1576621860">
      <w:bodyDiv w:val="1"/>
      <w:marLeft w:val="0"/>
      <w:marRight w:val="0"/>
      <w:marTop w:val="0"/>
      <w:marBottom w:val="0"/>
      <w:divBdr>
        <w:top w:val="none" w:sz="0" w:space="0" w:color="auto"/>
        <w:left w:val="none" w:sz="0" w:space="0" w:color="auto"/>
        <w:bottom w:val="none" w:sz="0" w:space="0" w:color="auto"/>
        <w:right w:val="none" w:sz="0" w:space="0" w:color="auto"/>
      </w:divBdr>
    </w:div>
    <w:div w:id="1576667397">
      <w:bodyDiv w:val="1"/>
      <w:marLeft w:val="0"/>
      <w:marRight w:val="0"/>
      <w:marTop w:val="0"/>
      <w:marBottom w:val="0"/>
      <w:divBdr>
        <w:top w:val="none" w:sz="0" w:space="0" w:color="auto"/>
        <w:left w:val="none" w:sz="0" w:space="0" w:color="auto"/>
        <w:bottom w:val="none" w:sz="0" w:space="0" w:color="auto"/>
        <w:right w:val="none" w:sz="0" w:space="0" w:color="auto"/>
      </w:divBdr>
    </w:div>
    <w:div w:id="1576892418">
      <w:bodyDiv w:val="1"/>
      <w:marLeft w:val="0"/>
      <w:marRight w:val="0"/>
      <w:marTop w:val="0"/>
      <w:marBottom w:val="0"/>
      <w:divBdr>
        <w:top w:val="none" w:sz="0" w:space="0" w:color="auto"/>
        <w:left w:val="none" w:sz="0" w:space="0" w:color="auto"/>
        <w:bottom w:val="none" w:sz="0" w:space="0" w:color="auto"/>
        <w:right w:val="none" w:sz="0" w:space="0" w:color="auto"/>
      </w:divBdr>
    </w:div>
    <w:div w:id="1577013488">
      <w:bodyDiv w:val="1"/>
      <w:marLeft w:val="0"/>
      <w:marRight w:val="0"/>
      <w:marTop w:val="0"/>
      <w:marBottom w:val="0"/>
      <w:divBdr>
        <w:top w:val="none" w:sz="0" w:space="0" w:color="auto"/>
        <w:left w:val="none" w:sz="0" w:space="0" w:color="auto"/>
        <w:bottom w:val="none" w:sz="0" w:space="0" w:color="auto"/>
        <w:right w:val="none" w:sz="0" w:space="0" w:color="auto"/>
      </w:divBdr>
    </w:div>
    <w:div w:id="1579558580">
      <w:bodyDiv w:val="1"/>
      <w:marLeft w:val="0"/>
      <w:marRight w:val="0"/>
      <w:marTop w:val="0"/>
      <w:marBottom w:val="0"/>
      <w:divBdr>
        <w:top w:val="none" w:sz="0" w:space="0" w:color="auto"/>
        <w:left w:val="none" w:sz="0" w:space="0" w:color="auto"/>
        <w:bottom w:val="none" w:sz="0" w:space="0" w:color="auto"/>
        <w:right w:val="none" w:sz="0" w:space="0" w:color="auto"/>
      </w:divBdr>
    </w:div>
    <w:div w:id="1580208438">
      <w:bodyDiv w:val="1"/>
      <w:marLeft w:val="0"/>
      <w:marRight w:val="0"/>
      <w:marTop w:val="0"/>
      <w:marBottom w:val="0"/>
      <w:divBdr>
        <w:top w:val="none" w:sz="0" w:space="0" w:color="auto"/>
        <w:left w:val="none" w:sz="0" w:space="0" w:color="auto"/>
        <w:bottom w:val="none" w:sz="0" w:space="0" w:color="auto"/>
        <w:right w:val="none" w:sz="0" w:space="0" w:color="auto"/>
      </w:divBdr>
    </w:div>
    <w:div w:id="1582333601">
      <w:bodyDiv w:val="1"/>
      <w:marLeft w:val="0"/>
      <w:marRight w:val="0"/>
      <w:marTop w:val="0"/>
      <w:marBottom w:val="0"/>
      <w:divBdr>
        <w:top w:val="none" w:sz="0" w:space="0" w:color="auto"/>
        <w:left w:val="none" w:sz="0" w:space="0" w:color="auto"/>
        <w:bottom w:val="none" w:sz="0" w:space="0" w:color="auto"/>
        <w:right w:val="none" w:sz="0" w:space="0" w:color="auto"/>
      </w:divBdr>
    </w:div>
    <w:div w:id="1582367198">
      <w:bodyDiv w:val="1"/>
      <w:marLeft w:val="0"/>
      <w:marRight w:val="0"/>
      <w:marTop w:val="0"/>
      <w:marBottom w:val="0"/>
      <w:divBdr>
        <w:top w:val="none" w:sz="0" w:space="0" w:color="auto"/>
        <w:left w:val="none" w:sz="0" w:space="0" w:color="auto"/>
        <w:bottom w:val="none" w:sz="0" w:space="0" w:color="auto"/>
        <w:right w:val="none" w:sz="0" w:space="0" w:color="auto"/>
      </w:divBdr>
    </w:div>
    <w:div w:id="1582527042">
      <w:bodyDiv w:val="1"/>
      <w:marLeft w:val="0"/>
      <w:marRight w:val="0"/>
      <w:marTop w:val="0"/>
      <w:marBottom w:val="0"/>
      <w:divBdr>
        <w:top w:val="none" w:sz="0" w:space="0" w:color="auto"/>
        <w:left w:val="none" w:sz="0" w:space="0" w:color="auto"/>
        <w:bottom w:val="none" w:sz="0" w:space="0" w:color="auto"/>
        <w:right w:val="none" w:sz="0" w:space="0" w:color="auto"/>
      </w:divBdr>
    </w:div>
    <w:div w:id="1587498325">
      <w:bodyDiv w:val="1"/>
      <w:marLeft w:val="0"/>
      <w:marRight w:val="0"/>
      <w:marTop w:val="0"/>
      <w:marBottom w:val="0"/>
      <w:divBdr>
        <w:top w:val="none" w:sz="0" w:space="0" w:color="auto"/>
        <w:left w:val="none" w:sz="0" w:space="0" w:color="auto"/>
        <w:bottom w:val="none" w:sz="0" w:space="0" w:color="auto"/>
        <w:right w:val="none" w:sz="0" w:space="0" w:color="auto"/>
      </w:divBdr>
    </w:div>
    <w:div w:id="1587617641">
      <w:bodyDiv w:val="1"/>
      <w:marLeft w:val="0"/>
      <w:marRight w:val="0"/>
      <w:marTop w:val="0"/>
      <w:marBottom w:val="0"/>
      <w:divBdr>
        <w:top w:val="none" w:sz="0" w:space="0" w:color="auto"/>
        <w:left w:val="none" w:sz="0" w:space="0" w:color="auto"/>
        <w:bottom w:val="none" w:sz="0" w:space="0" w:color="auto"/>
        <w:right w:val="none" w:sz="0" w:space="0" w:color="auto"/>
      </w:divBdr>
    </w:div>
    <w:div w:id="1587691869">
      <w:bodyDiv w:val="1"/>
      <w:marLeft w:val="0"/>
      <w:marRight w:val="0"/>
      <w:marTop w:val="0"/>
      <w:marBottom w:val="0"/>
      <w:divBdr>
        <w:top w:val="none" w:sz="0" w:space="0" w:color="auto"/>
        <w:left w:val="none" w:sz="0" w:space="0" w:color="auto"/>
        <w:bottom w:val="none" w:sz="0" w:space="0" w:color="auto"/>
        <w:right w:val="none" w:sz="0" w:space="0" w:color="auto"/>
      </w:divBdr>
    </w:div>
    <w:div w:id="1587958965">
      <w:bodyDiv w:val="1"/>
      <w:marLeft w:val="0"/>
      <w:marRight w:val="0"/>
      <w:marTop w:val="0"/>
      <w:marBottom w:val="0"/>
      <w:divBdr>
        <w:top w:val="none" w:sz="0" w:space="0" w:color="auto"/>
        <w:left w:val="none" w:sz="0" w:space="0" w:color="auto"/>
        <w:bottom w:val="none" w:sz="0" w:space="0" w:color="auto"/>
        <w:right w:val="none" w:sz="0" w:space="0" w:color="auto"/>
      </w:divBdr>
    </w:div>
    <w:div w:id="1589657666">
      <w:bodyDiv w:val="1"/>
      <w:marLeft w:val="0"/>
      <w:marRight w:val="0"/>
      <w:marTop w:val="0"/>
      <w:marBottom w:val="0"/>
      <w:divBdr>
        <w:top w:val="none" w:sz="0" w:space="0" w:color="auto"/>
        <w:left w:val="none" w:sz="0" w:space="0" w:color="auto"/>
        <w:bottom w:val="none" w:sz="0" w:space="0" w:color="auto"/>
        <w:right w:val="none" w:sz="0" w:space="0" w:color="auto"/>
      </w:divBdr>
    </w:div>
    <w:div w:id="1593663828">
      <w:bodyDiv w:val="1"/>
      <w:marLeft w:val="0"/>
      <w:marRight w:val="0"/>
      <w:marTop w:val="0"/>
      <w:marBottom w:val="0"/>
      <w:divBdr>
        <w:top w:val="none" w:sz="0" w:space="0" w:color="auto"/>
        <w:left w:val="none" w:sz="0" w:space="0" w:color="auto"/>
        <w:bottom w:val="none" w:sz="0" w:space="0" w:color="auto"/>
        <w:right w:val="none" w:sz="0" w:space="0" w:color="auto"/>
      </w:divBdr>
    </w:div>
    <w:div w:id="1594121648">
      <w:bodyDiv w:val="1"/>
      <w:marLeft w:val="0"/>
      <w:marRight w:val="0"/>
      <w:marTop w:val="0"/>
      <w:marBottom w:val="0"/>
      <w:divBdr>
        <w:top w:val="none" w:sz="0" w:space="0" w:color="auto"/>
        <w:left w:val="none" w:sz="0" w:space="0" w:color="auto"/>
        <w:bottom w:val="none" w:sz="0" w:space="0" w:color="auto"/>
        <w:right w:val="none" w:sz="0" w:space="0" w:color="auto"/>
      </w:divBdr>
    </w:div>
    <w:div w:id="1594245774">
      <w:bodyDiv w:val="1"/>
      <w:marLeft w:val="0"/>
      <w:marRight w:val="0"/>
      <w:marTop w:val="0"/>
      <w:marBottom w:val="0"/>
      <w:divBdr>
        <w:top w:val="none" w:sz="0" w:space="0" w:color="auto"/>
        <w:left w:val="none" w:sz="0" w:space="0" w:color="auto"/>
        <w:bottom w:val="none" w:sz="0" w:space="0" w:color="auto"/>
        <w:right w:val="none" w:sz="0" w:space="0" w:color="auto"/>
      </w:divBdr>
    </w:div>
    <w:div w:id="1595626837">
      <w:bodyDiv w:val="1"/>
      <w:marLeft w:val="0"/>
      <w:marRight w:val="0"/>
      <w:marTop w:val="0"/>
      <w:marBottom w:val="0"/>
      <w:divBdr>
        <w:top w:val="none" w:sz="0" w:space="0" w:color="auto"/>
        <w:left w:val="none" w:sz="0" w:space="0" w:color="auto"/>
        <w:bottom w:val="none" w:sz="0" w:space="0" w:color="auto"/>
        <w:right w:val="none" w:sz="0" w:space="0" w:color="auto"/>
      </w:divBdr>
    </w:div>
    <w:div w:id="1599757651">
      <w:bodyDiv w:val="1"/>
      <w:marLeft w:val="0"/>
      <w:marRight w:val="0"/>
      <w:marTop w:val="0"/>
      <w:marBottom w:val="0"/>
      <w:divBdr>
        <w:top w:val="none" w:sz="0" w:space="0" w:color="auto"/>
        <w:left w:val="none" w:sz="0" w:space="0" w:color="auto"/>
        <w:bottom w:val="none" w:sz="0" w:space="0" w:color="auto"/>
        <w:right w:val="none" w:sz="0" w:space="0" w:color="auto"/>
      </w:divBdr>
    </w:div>
    <w:div w:id="1601176797">
      <w:bodyDiv w:val="1"/>
      <w:marLeft w:val="0"/>
      <w:marRight w:val="0"/>
      <w:marTop w:val="0"/>
      <w:marBottom w:val="0"/>
      <w:divBdr>
        <w:top w:val="none" w:sz="0" w:space="0" w:color="auto"/>
        <w:left w:val="none" w:sz="0" w:space="0" w:color="auto"/>
        <w:bottom w:val="none" w:sz="0" w:space="0" w:color="auto"/>
        <w:right w:val="none" w:sz="0" w:space="0" w:color="auto"/>
      </w:divBdr>
    </w:div>
    <w:div w:id="1601375142">
      <w:bodyDiv w:val="1"/>
      <w:marLeft w:val="0"/>
      <w:marRight w:val="0"/>
      <w:marTop w:val="0"/>
      <w:marBottom w:val="0"/>
      <w:divBdr>
        <w:top w:val="none" w:sz="0" w:space="0" w:color="auto"/>
        <w:left w:val="none" w:sz="0" w:space="0" w:color="auto"/>
        <w:bottom w:val="none" w:sz="0" w:space="0" w:color="auto"/>
        <w:right w:val="none" w:sz="0" w:space="0" w:color="auto"/>
      </w:divBdr>
    </w:div>
    <w:div w:id="1601572692">
      <w:bodyDiv w:val="1"/>
      <w:marLeft w:val="0"/>
      <w:marRight w:val="0"/>
      <w:marTop w:val="0"/>
      <w:marBottom w:val="0"/>
      <w:divBdr>
        <w:top w:val="none" w:sz="0" w:space="0" w:color="auto"/>
        <w:left w:val="none" w:sz="0" w:space="0" w:color="auto"/>
        <w:bottom w:val="none" w:sz="0" w:space="0" w:color="auto"/>
        <w:right w:val="none" w:sz="0" w:space="0" w:color="auto"/>
      </w:divBdr>
    </w:div>
    <w:div w:id="1603537968">
      <w:bodyDiv w:val="1"/>
      <w:marLeft w:val="0"/>
      <w:marRight w:val="0"/>
      <w:marTop w:val="0"/>
      <w:marBottom w:val="0"/>
      <w:divBdr>
        <w:top w:val="none" w:sz="0" w:space="0" w:color="auto"/>
        <w:left w:val="none" w:sz="0" w:space="0" w:color="auto"/>
        <w:bottom w:val="none" w:sz="0" w:space="0" w:color="auto"/>
        <w:right w:val="none" w:sz="0" w:space="0" w:color="auto"/>
      </w:divBdr>
    </w:div>
    <w:div w:id="1603608758">
      <w:bodyDiv w:val="1"/>
      <w:marLeft w:val="0"/>
      <w:marRight w:val="0"/>
      <w:marTop w:val="0"/>
      <w:marBottom w:val="0"/>
      <w:divBdr>
        <w:top w:val="none" w:sz="0" w:space="0" w:color="auto"/>
        <w:left w:val="none" w:sz="0" w:space="0" w:color="auto"/>
        <w:bottom w:val="none" w:sz="0" w:space="0" w:color="auto"/>
        <w:right w:val="none" w:sz="0" w:space="0" w:color="auto"/>
      </w:divBdr>
    </w:div>
    <w:div w:id="1607275797">
      <w:bodyDiv w:val="1"/>
      <w:marLeft w:val="0"/>
      <w:marRight w:val="0"/>
      <w:marTop w:val="0"/>
      <w:marBottom w:val="0"/>
      <w:divBdr>
        <w:top w:val="none" w:sz="0" w:space="0" w:color="auto"/>
        <w:left w:val="none" w:sz="0" w:space="0" w:color="auto"/>
        <w:bottom w:val="none" w:sz="0" w:space="0" w:color="auto"/>
        <w:right w:val="none" w:sz="0" w:space="0" w:color="auto"/>
      </w:divBdr>
    </w:div>
    <w:div w:id="1607424875">
      <w:bodyDiv w:val="1"/>
      <w:marLeft w:val="0"/>
      <w:marRight w:val="0"/>
      <w:marTop w:val="0"/>
      <w:marBottom w:val="0"/>
      <w:divBdr>
        <w:top w:val="none" w:sz="0" w:space="0" w:color="auto"/>
        <w:left w:val="none" w:sz="0" w:space="0" w:color="auto"/>
        <w:bottom w:val="none" w:sz="0" w:space="0" w:color="auto"/>
        <w:right w:val="none" w:sz="0" w:space="0" w:color="auto"/>
      </w:divBdr>
    </w:div>
    <w:div w:id="1609194834">
      <w:bodyDiv w:val="1"/>
      <w:marLeft w:val="0"/>
      <w:marRight w:val="0"/>
      <w:marTop w:val="0"/>
      <w:marBottom w:val="0"/>
      <w:divBdr>
        <w:top w:val="none" w:sz="0" w:space="0" w:color="auto"/>
        <w:left w:val="none" w:sz="0" w:space="0" w:color="auto"/>
        <w:bottom w:val="none" w:sz="0" w:space="0" w:color="auto"/>
        <w:right w:val="none" w:sz="0" w:space="0" w:color="auto"/>
      </w:divBdr>
    </w:div>
    <w:div w:id="1609921612">
      <w:bodyDiv w:val="1"/>
      <w:marLeft w:val="0"/>
      <w:marRight w:val="0"/>
      <w:marTop w:val="0"/>
      <w:marBottom w:val="0"/>
      <w:divBdr>
        <w:top w:val="none" w:sz="0" w:space="0" w:color="auto"/>
        <w:left w:val="none" w:sz="0" w:space="0" w:color="auto"/>
        <w:bottom w:val="none" w:sz="0" w:space="0" w:color="auto"/>
        <w:right w:val="none" w:sz="0" w:space="0" w:color="auto"/>
      </w:divBdr>
    </w:div>
    <w:div w:id="1610356581">
      <w:bodyDiv w:val="1"/>
      <w:marLeft w:val="0"/>
      <w:marRight w:val="0"/>
      <w:marTop w:val="0"/>
      <w:marBottom w:val="0"/>
      <w:divBdr>
        <w:top w:val="none" w:sz="0" w:space="0" w:color="auto"/>
        <w:left w:val="none" w:sz="0" w:space="0" w:color="auto"/>
        <w:bottom w:val="none" w:sz="0" w:space="0" w:color="auto"/>
        <w:right w:val="none" w:sz="0" w:space="0" w:color="auto"/>
      </w:divBdr>
    </w:div>
    <w:div w:id="1611622603">
      <w:bodyDiv w:val="1"/>
      <w:marLeft w:val="0"/>
      <w:marRight w:val="0"/>
      <w:marTop w:val="0"/>
      <w:marBottom w:val="0"/>
      <w:divBdr>
        <w:top w:val="none" w:sz="0" w:space="0" w:color="auto"/>
        <w:left w:val="none" w:sz="0" w:space="0" w:color="auto"/>
        <w:bottom w:val="none" w:sz="0" w:space="0" w:color="auto"/>
        <w:right w:val="none" w:sz="0" w:space="0" w:color="auto"/>
      </w:divBdr>
    </w:div>
    <w:div w:id="1612128270">
      <w:bodyDiv w:val="1"/>
      <w:marLeft w:val="0"/>
      <w:marRight w:val="0"/>
      <w:marTop w:val="0"/>
      <w:marBottom w:val="0"/>
      <w:divBdr>
        <w:top w:val="none" w:sz="0" w:space="0" w:color="auto"/>
        <w:left w:val="none" w:sz="0" w:space="0" w:color="auto"/>
        <w:bottom w:val="none" w:sz="0" w:space="0" w:color="auto"/>
        <w:right w:val="none" w:sz="0" w:space="0" w:color="auto"/>
      </w:divBdr>
    </w:div>
    <w:div w:id="1612320757">
      <w:bodyDiv w:val="1"/>
      <w:marLeft w:val="0"/>
      <w:marRight w:val="0"/>
      <w:marTop w:val="0"/>
      <w:marBottom w:val="0"/>
      <w:divBdr>
        <w:top w:val="none" w:sz="0" w:space="0" w:color="auto"/>
        <w:left w:val="none" w:sz="0" w:space="0" w:color="auto"/>
        <w:bottom w:val="none" w:sz="0" w:space="0" w:color="auto"/>
        <w:right w:val="none" w:sz="0" w:space="0" w:color="auto"/>
      </w:divBdr>
    </w:div>
    <w:div w:id="1612936038">
      <w:bodyDiv w:val="1"/>
      <w:marLeft w:val="0"/>
      <w:marRight w:val="0"/>
      <w:marTop w:val="0"/>
      <w:marBottom w:val="0"/>
      <w:divBdr>
        <w:top w:val="none" w:sz="0" w:space="0" w:color="auto"/>
        <w:left w:val="none" w:sz="0" w:space="0" w:color="auto"/>
        <w:bottom w:val="none" w:sz="0" w:space="0" w:color="auto"/>
        <w:right w:val="none" w:sz="0" w:space="0" w:color="auto"/>
      </w:divBdr>
    </w:div>
    <w:div w:id="1613170867">
      <w:bodyDiv w:val="1"/>
      <w:marLeft w:val="0"/>
      <w:marRight w:val="0"/>
      <w:marTop w:val="0"/>
      <w:marBottom w:val="0"/>
      <w:divBdr>
        <w:top w:val="none" w:sz="0" w:space="0" w:color="auto"/>
        <w:left w:val="none" w:sz="0" w:space="0" w:color="auto"/>
        <w:bottom w:val="none" w:sz="0" w:space="0" w:color="auto"/>
        <w:right w:val="none" w:sz="0" w:space="0" w:color="auto"/>
      </w:divBdr>
    </w:div>
    <w:div w:id="1613783941">
      <w:bodyDiv w:val="1"/>
      <w:marLeft w:val="0"/>
      <w:marRight w:val="0"/>
      <w:marTop w:val="0"/>
      <w:marBottom w:val="0"/>
      <w:divBdr>
        <w:top w:val="none" w:sz="0" w:space="0" w:color="auto"/>
        <w:left w:val="none" w:sz="0" w:space="0" w:color="auto"/>
        <w:bottom w:val="none" w:sz="0" w:space="0" w:color="auto"/>
        <w:right w:val="none" w:sz="0" w:space="0" w:color="auto"/>
      </w:divBdr>
    </w:div>
    <w:div w:id="1614898136">
      <w:bodyDiv w:val="1"/>
      <w:marLeft w:val="0"/>
      <w:marRight w:val="0"/>
      <w:marTop w:val="0"/>
      <w:marBottom w:val="0"/>
      <w:divBdr>
        <w:top w:val="none" w:sz="0" w:space="0" w:color="auto"/>
        <w:left w:val="none" w:sz="0" w:space="0" w:color="auto"/>
        <w:bottom w:val="none" w:sz="0" w:space="0" w:color="auto"/>
        <w:right w:val="none" w:sz="0" w:space="0" w:color="auto"/>
      </w:divBdr>
    </w:div>
    <w:div w:id="1615289858">
      <w:bodyDiv w:val="1"/>
      <w:marLeft w:val="0"/>
      <w:marRight w:val="0"/>
      <w:marTop w:val="0"/>
      <w:marBottom w:val="0"/>
      <w:divBdr>
        <w:top w:val="none" w:sz="0" w:space="0" w:color="auto"/>
        <w:left w:val="none" w:sz="0" w:space="0" w:color="auto"/>
        <w:bottom w:val="none" w:sz="0" w:space="0" w:color="auto"/>
        <w:right w:val="none" w:sz="0" w:space="0" w:color="auto"/>
      </w:divBdr>
    </w:div>
    <w:div w:id="1619214050">
      <w:bodyDiv w:val="1"/>
      <w:marLeft w:val="0"/>
      <w:marRight w:val="0"/>
      <w:marTop w:val="0"/>
      <w:marBottom w:val="0"/>
      <w:divBdr>
        <w:top w:val="none" w:sz="0" w:space="0" w:color="auto"/>
        <w:left w:val="none" w:sz="0" w:space="0" w:color="auto"/>
        <w:bottom w:val="none" w:sz="0" w:space="0" w:color="auto"/>
        <w:right w:val="none" w:sz="0" w:space="0" w:color="auto"/>
      </w:divBdr>
    </w:div>
    <w:div w:id="1620840649">
      <w:bodyDiv w:val="1"/>
      <w:marLeft w:val="0"/>
      <w:marRight w:val="0"/>
      <w:marTop w:val="0"/>
      <w:marBottom w:val="0"/>
      <w:divBdr>
        <w:top w:val="none" w:sz="0" w:space="0" w:color="auto"/>
        <w:left w:val="none" w:sz="0" w:space="0" w:color="auto"/>
        <w:bottom w:val="none" w:sz="0" w:space="0" w:color="auto"/>
        <w:right w:val="none" w:sz="0" w:space="0" w:color="auto"/>
      </w:divBdr>
    </w:div>
    <w:div w:id="1622807451">
      <w:bodyDiv w:val="1"/>
      <w:marLeft w:val="0"/>
      <w:marRight w:val="0"/>
      <w:marTop w:val="0"/>
      <w:marBottom w:val="0"/>
      <w:divBdr>
        <w:top w:val="none" w:sz="0" w:space="0" w:color="auto"/>
        <w:left w:val="none" w:sz="0" w:space="0" w:color="auto"/>
        <w:bottom w:val="none" w:sz="0" w:space="0" w:color="auto"/>
        <w:right w:val="none" w:sz="0" w:space="0" w:color="auto"/>
      </w:divBdr>
    </w:div>
    <w:div w:id="1625040690">
      <w:bodyDiv w:val="1"/>
      <w:marLeft w:val="0"/>
      <w:marRight w:val="0"/>
      <w:marTop w:val="0"/>
      <w:marBottom w:val="0"/>
      <w:divBdr>
        <w:top w:val="none" w:sz="0" w:space="0" w:color="auto"/>
        <w:left w:val="none" w:sz="0" w:space="0" w:color="auto"/>
        <w:bottom w:val="none" w:sz="0" w:space="0" w:color="auto"/>
        <w:right w:val="none" w:sz="0" w:space="0" w:color="auto"/>
      </w:divBdr>
    </w:div>
    <w:div w:id="1625697254">
      <w:bodyDiv w:val="1"/>
      <w:marLeft w:val="0"/>
      <w:marRight w:val="0"/>
      <w:marTop w:val="0"/>
      <w:marBottom w:val="0"/>
      <w:divBdr>
        <w:top w:val="none" w:sz="0" w:space="0" w:color="auto"/>
        <w:left w:val="none" w:sz="0" w:space="0" w:color="auto"/>
        <w:bottom w:val="none" w:sz="0" w:space="0" w:color="auto"/>
        <w:right w:val="none" w:sz="0" w:space="0" w:color="auto"/>
      </w:divBdr>
    </w:div>
    <w:div w:id="1628506630">
      <w:bodyDiv w:val="1"/>
      <w:marLeft w:val="0"/>
      <w:marRight w:val="0"/>
      <w:marTop w:val="0"/>
      <w:marBottom w:val="0"/>
      <w:divBdr>
        <w:top w:val="none" w:sz="0" w:space="0" w:color="auto"/>
        <w:left w:val="none" w:sz="0" w:space="0" w:color="auto"/>
        <w:bottom w:val="none" w:sz="0" w:space="0" w:color="auto"/>
        <w:right w:val="none" w:sz="0" w:space="0" w:color="auto"/>
      </w:divBdr>
    </w:div>
    <w:div w:id="1628774274">
      <w:bodyDiv w:val="1"/>
      <w:marLeft w:val="0"/>
      <w:marRight w:val="0"/>
      <w:marTop w:val="0"/>
      <w:marBottom w:val="0"/>
      <w:divBdr>
        <w:top w:val="none" w:sz="0" w:space="0" w:color="auto"/>
        <w:left w:val="none" w:sz="0" w:space="0" w:color="auto"/>
        <w:bottom w:val="none" w:sz="0" w:space="0" w:color="auto"/>
        <w:right w:val="none" w:sz="0" w:space="0" w:color="auto"/>
      </w:divBdr>
    </w:div>
    <w:div w:id="1634363595">
      <w:bodyDiv w:val="1"/>
      <w:marLeft w:val="0"/>
      <w:marRight w:val="0"/>
      <w:marTop w:val="0"/>
      <w:marBottom w:val="0"/>
      <w:divBdr>
        <w:top w:val="none" w:sz="0" w:space="0" w:color="auto"/>
        <w:left w:val="none" w:sz="0" w:space="0" w:color="auto"/>
        <w:bottom w:val="none" w:sz="0" w:space="0" w:color="auto"/>
        <w:right w:val="none" w:sz="0" w:space="0" w:color="auto"/>
      </w:divBdr>
    </w:div>
    <w:div w:id="1635987094">
      <w:bodyDiv w:val="1"/>
      <w:marLeft w:val="0"/>
      <w:marRight w:val="0"/>
      <w:marTop w:val="0"/>
      <w:marBottom w:val="0"/>
      <w:divBdr>
        <w:top w:val="none" w:sz="0" w:space="0" w:color="auto"/>
        <w:left w:val="none" w:sz="0" w:space="0" w:color="auto"/>
        <w:bottom w:val="none" w:sz="0" w:space="0" w:color="auto"/>
        <w:right w:val="none" w:sz="0" w:space="0" w:color="auto"/>
      </w:divBdr>
    </w:div>
    <w:div w:id="1636832832">
      <w:bodyDiv w:val="1"/>
      <w:marLeft w:val="0"/>
      <w:marRight w:val="0"/>
      <w:marTop w:val="0"/>
      <w:marBottom w:val="0"/>
      <w:divBdr>
        <w:top w:val="none" w:sz="0" w:space="0" w:color="auto"/>
        <w:left w:val="none" w:sz="0" w:space="0" w:color="auto"/>
        <w:bottom w:val="none" w:sz="0" w:space="0" w:color="auto"/>
        <w:right w:val="none" w:sz="0" w:space="0" w:color="auto"/>
      </w:divBdr>
    </w:div>
    <w:div w:id="1637679200">
      <w:bodyDiv w:val="1"/>
      <w:marLeft w:val="0"/>
      <w:marRight w:val="0"/>
      <w:marTop w:val="0"/>
      <w:marBottom w:val="0"/>
      <w:divBdr>
        <w:top w:val="none" w:sz="0" w:space="0" w:color="auto"/>
        <w:left w:val="none" w:sz="0" w:space="0" w:color="auto"/>
        <w:bottom w:val="none" w:sz="0" w:space="0" w:color="auto"/>
        <w:right w:val="none" w:sz="0" w:space="0" w:color="auto"/>
      </w:divBdr>
    </w:div>
    <w:div w:id="1639187372">
      <w:bodyDiv w:val="1"/>
      <w:marLeft w:val="0"/>
      <w:marRight w:val="0"/>
      <w:marTop w:val="0"/>
      <w:marBottom w:val="0"/>
      <w:divBdr>
        <w:top w:val="none" w:sz="0" w:space="0" w:color="auto"/>
        <w:left w:val="none" w:sz="0" w:space="0" w:color="auto"/>
        <w:bottom w:val="none" w:sz="0" w:space="0" w:color="auto"/>
        <w:right w:val="none" w:sz="0" w:space="0" w:color="auto"/>
      </w:divBdr>
    </w:div>
    <w:div w:id="1640500465">
      <w:bodyDiv w:val="1"/>
      <w:marLeft w:val="0"/>
      <w:marRight w:val="0"/>
      <w:marTop w:val="0"/>
      <w:marBottom w:val="0"/>
      <w:divBdr>
        <w:top w:val="none" w:sz="0" w:space="0" w:color="auto"/>
        <w:left w:val="none" w:sz="0" w:space="0" w:color="auto"/>
        <w:bottom w:val="none" w:sz="0" w:space="0" w:color="auto"/>
        <w:right w:val="none" w:sz="0" w:space="0" w:color="auto"/>
      </w:divBdr>
    </w:div>
    <w:div w:id="1641689763">
      <w:bodyDiv w:val="1"/>
      <w:marLeft w:val="0"/>
      <w:marRight w:val="0"/>
      <w:marTop w:val="0"/>
      <w:marBottom w:val="0"/>
      <w:divBdr>
        <w:top w:val="none" w:sz="0" w:space="0" w:color="auto"/>
        <w:left w:val="none" w:sz="0" w:space="0" w:color="auto"/>
        <w:bottom w:val="none" w:sz="0" w:space="0" w:color="auto"/>
        <w:right w:val="none" w:sz="0" w:space="0" w:color="auto"/>
      </w:divBdr>
    </w:div>
    <w:div w:id="1642078689">
      <w:bodyDiv w:val="1"/>
      <w:marLeft w:val="0"/>
      <w:marRight w:val="0"/>
      <w:marTop w:val="0"/>
      <w:marBottom w:val="0"/>
      <w:divBdr>
        <w:top w:val="none" w:sz="0" w:space="0" w:color="auto"/>
        <w:left w:val="none" w:sz="0" w:space="0" w:color="auto"/>
        <w:bottom w:val="none" w:sz="0" w:space="0" w:color="auto"/>
        <w:right w:val="none" w:sz="0" w:space="0" w:color="auto"/>
      </w:divBdr>
    </w:div>
    <w:div w:id="1642879835">
      <w:bodyDiv w:val="1"/>
      <w:marLeft w:val="0"/>
      <w:marRight w:val="0"/>
      <w:marTop w:val="0"/>
      <w:marBottom w:val="0"/>
      <w:divBdr>
        <w:top w:val="none" w:sz="0" w:space="0" w:color="auto"/>
        <w:left w:val="none" w:sz="0" w:space="0" w:color="auto"/>
        <w:bottom w:val="none" w:sz="0" w:space="0" w:color="auto"/>
        <w:right w:val="none" w:sz="0" w:space="0" w:color="auto"/>
      </w:divBdr>
    </w:div>
    <w:div w:id="1642925804">
      <w:bodyDiv w:val="1"/>
      <w:marLeft w:val="0"/>
      <w:marRight w:val="0"/>
      <w:marTop w:val="0"/>
      <w:marBottom w:val="0"/>
      <w:divBdr>
        <w:top w:val="none" w:sz="0" w:space="0" w:color="auto"/>
        <w:left w:val="none" w:sz="0" w:space="0" w:color="auto"/>
        <w:bottom w:val="none" w:sz="0" w:space="0" w:color="auto"/>
        <w:right w:val="none" w:sz="0" w:space="0" w:color="auto"/>
      </w:divBdr>
    </w:div>
    <w:div w:id="1644849913">
      <w:bodyDiv w:val="1"/>
      <w:marLeft w:val="0"/>
      <w:marRight w:val="0"/>
      <w:marTop w:val="0"/>
      <w:marBottom w:val="0"/>
      <w:divBdr>
        <w:top w:val="none" w:sz="0" w:space="0" w:color="auto"/>
        <w:left w:val="none" w:sz="0" w:space="0" w:color="auto"/>
        <w:bottom w:val="none" w:sz="0" w:space="0" w:color="auto"/>
        <w:right w:val="none" w:sz="0" w:space="0" w:color="auto"/>
      </w:divBdr>
    </w:div>
    <w:div w:id="1646273172">
      <w:bodyDiv w:val="1"/>
      <w:marLeft w:val="0"/>
      <w:marRight w:val="0"/>
      <w:marTop w:val="0"/>
      <w:marBottom w:val="0"/>
      <w:divBdr>
        <w:top w:val="none" w:sz="0" w:space="0" w:color="auto"/>
        <w:left w:val="none" w:sz="0" w:space="0" w:color="auto"/>
        <w:bottom w:val="none" w:sz="0" w:space="0" w:color="auto"/>
        <w:right w:val="none" w:sz="0" w:space="0" w:color="auto"/>
      </w:divBdr>
    </w:div>
    <w:div w:id="1646550290">
      <w:bodyDiv w:val="1"/>
      <w:marLeft w:val="0"/>
      <w:marRight w:val="0"/>
      <w:marTop w:val="0"/>
      <w:marBottom w:val="0"/>
      <w:divBdr>
        <w:top w:val="none" w:sz="0" w:space="0" w:color="auto"/>
        <w:left w:val="none" w:sz="0" w:space="0" w:color="auto"/>
        <w:bottom w:val="none" w:sz="0" w:space="0" w:color="auto"/>
        <w:right w:val="none" w:sz="0" w:space="0" w:color="auto"/>
      </w:divBdr>
    </w:div>
    <w:div w:id="1647860724">
      <w:bodyDiv w:val="1"/>
      <w:marLeft w:val="0"/>
      <w:marRight w:val="0"/>
      <w:marTop w:val="0"/>
      <w:marBottom w:val="0"/>
      <w:divBdr>
        <w:top w:val="none" w:sz="0" w:space="0" w:color="auto"/>
        <w:left w:val="none" w:sz="0" w:space="0" w:color="auto"/>
        <w:bottom w:val="none" w:sz="0" w:space="0" w:color="auto"/>
        <w:right w:val="none" w:sz="0" w:space="0" w:color="auto"/>
      </w:divBdr>
    </w:div>
    <w:div w:id="1650132334">
      <w:bodyDiv w:val="1"/>
      <w:marLeft w:val="0"/>
      <w:marRight w:val="0"/>
      <w:marTop w:val="0"/>
      <w:marBottom w:val="0"/>
      <w:divBdr>
        <w:top w:val="none" w:sz="0" w:space="0" w:color="auto"/>
        <w:left w:val="none" w:sz="0" w:space="0" w:color="auto"/>
        <w:bottom w:val="none" w:sz="0" w:space="0" w:color="auto"/>
        <w:right w:val="none" w:sz="0" w:space="0" w:color="auto"/>
      </w:divBdr>
    </w:div>
    <w:div w:id="1651321585">
      <w:bodyDiv w:val="1"/>
      <w:marLeft w:val="0"/>
      <w:marRight w:val="0"/>
      <w:marTop w:val="0"/>
      <w:marBottom w:val="0"/>
      <w:divBdr>
        <w:top w:val="none" w:sz="0" w:space="0" w:color="auto"/>
        <w:left w:val="none" w:sz="0" w:space="0" w:color="auto"/>
        <w:bottom w:val="none" w:sz="0" w:space="0" w:color="auto"/>
        <w:right w:val="none" w:sz="0" w:space="0" w:color="auto"/>
      </w:divBdr>
    </w:div>
    <w:div w:id="1651639698">
      <w:bodyDiv w:val="1"/>
      <w:marLeft w:val="0"/>
      <w:marRight w:val="0"/>
      <w:marTop w:val="0"/>
      <w:marBottom w:val="0"/>
      <w:divBdr>
        <w:top w:val="none" w:sz="0" w:space="0" w:color="auto"/>
        <w:left w:val="none" w:sz="0" w:space="0" w:color="auto"/>
        <w:bottom w:val="none" w:sz="0" w:space="0" w:color="auto"/>
        <w:right w:val="none" w:sz="0" w:space="0" w:color="auto"/>
      </w:divBdr>
    </w:div>
    <w:div w:id="1652245269">
      <w:bodyDiv w:val="1"/>
      <w:marLeft w:val="0"/>
      <w:marRight w:val="0"/>
      <w:marTop w:val="0"/>
      <w:marBottom w:val="0"/>
      <w:divBdr>
        <w:top w:val="none" w:sz="0" w:space="0" w:color="auto"/>
        <w:left w:val="none" w:sz="0" w:space="0" w:color="auto"/>
        <w:bottom w:val="none" w:sz="0" w:space="0" w:color="auto"/>
        <w:right w:val="none" w:sz="0" w:space="0" w:color="auto"/>
      </w:divBdr>
    </w:div>
    <w:div w:id="1652907565">
      <w:bodyDiv w:val="1"/>
      <w:marLeft w:val="0"/>
      <w:marRight w:val="0"/>
      <w:marTop w:val="0"/>
      <w:marBottom w:val="0"/>
      <w:divBdr>
        <w:top w:val="none" w:sz="0" w:space="0" w:color="auto"/>
        <w:left w:val="none" w:sz="0" w:space="0" w:color="auto"/>
        <w:bottom w:val="none" w:sz="0" w:space="0" w:color="auto"/>
        <w:right w:val="none" w:sz="0" w:space="0" w:color="auto"/>
      </w:divBdr>
    </w:div>
    <w:div w:id="1653636489">
      <w:bodyDiv w:val="1"/>
      <w:marLeft w:val="0"/>
      <w:marRight w:val="0"/>
      <w:marTop w:val="0"/>
      <w:marBottom w:val="0"/>
      <w:divBdr>
        <w:top w:val="none" w:sz="0" w:space="0" w:color="auto"/>
        <w:left w:val="none" w:sz="0" w:space="0" w:color="auto"/>
        <w:bottom w:val="none" w:sz="0" w:space="0" w:color="auto"/>
        <w:right w:val="none" w:sz="0" w:space="0" w:color="auto"/>
      </w:divBdr>
    </w:div>
    <w:div w:id="1653948904">
      <w:bodyDiv w:val="1"/>
      <w:marLeft w:val="0"/>
      <w:marRight w:val="0"/>
      <w:marTop w:val="0"/>
      <w:marBottom w:val="0"/>
      <w:divBdr>
        <w:top w:val="none" w:sz="0" w:space="0" w:color="auto"/>
        <w:left w:val="none" w:sz="0" w:space="0" w:color="auto"/>
        <w:bottom w:val="none" w:sz="0" w:space="0" w:color="auto"/>
        <w:right w:val="none" w:sz="0" w:space="0" w:color="auto"/>
      </w:divBdr>
    </w:div>
    <w:div w:id="1660620051">
      <w:bodyDiv w:val="1"/>
      <w:marLeft w:val="0"/>
      <w:marRight w:val="0"/>
      <w:marTop w:val="0"/>
      <w:marBottom w:val="0"/>
      <w:divBdr>
        <w:top w:val="none" w:sz="0" w:space="0" w:color="auto"/>
        <w:left w:val="none" w:sz="0" w:space="0" w:color="auto"/>
        <w:bottom w:val="none" w:sz="0" w:space="0" w:color="auto"/>
        <w:right w:val="none" w:sz="0" w:space="0" w:color="auto"/>
      </w:divBdr>
    </w:div>
    <w:div w:id="1660886697">
      <w:bodyDiv w:val="1"/>
      <w:marLeft w:val="0"/>
      <w:marRight w:val="0"/>
      <w:marTop w:val="0"/>
      <w:marBottom w:val="0"/>
      <w:divBdr>
        <w:top w:val="none" w:sz="0" w:space="0" w:color="auto"/>
        <w:left w:val="none" w:sz="0" w:space="0" w:color="auto"/>
        <w:bottom w:val="none" w:sz="0" w:space="0" w:color="auto"/>
        <w:right w:val="none" w:sz="0" w:space="0" w:color="auto"/>
      </w:divBdr>
    </w:div>
    <w:div w:id="1663318232">
      <w:bodyDiv w:val="1"/>
      <w:marLeft w:val="0"/>
      <w:marRight w:val="0"/>
      <w:marTop w:val="0"/>
      <w:marBottom w:val="0"/>
      <w:divBdr>
        <w:top w:val="none" w:sz="0" w:space="0" w:color="auto"/>
        <w:left w:val="none" w:sz="0" w:space="0" w:color="auto"/>
        <w:bottom w:val="none" w:sz="0" w:space="0" w:color="auto"/>
        <w:right w:val="none" w:sz="0" w:space="0" w:color="auto"/>
      </w:divBdr>
    </w:div>
    <w:div w:id="1663464777">
      <w:bodyDiv w:val="1"/>
      <w:marLeft w:val="0"/>
      <w:marRight w:val="0"/>
      <w:marTop w:val="0"/>
      <w:marBottom w:val="0"/>
      <w:divBdr>
        <w:top w:val="none" w:sz="0" w:space="0" w:color="auto"/>
        <w:left w:val="none" w:sz="0" w:space="0" w:color="auto"/>
        <w:bottom w:val="none" w:sz="0" w:space="0" w:color="auto"/>
        <w:right w:val="none" w:sz="0" w:space="0" w:color="auto"/>
      </w:divBdr>
    </w:div>
    <w:div w:id="1664577349">
      <w:bodyDiv w:val="1"/>
      <w:marLeft w:val="0"/>
      <w:marRight w:val="0"/>
      <w:marTop w:val="0"/>
      <w:marBottom w:val="0"/>
      <w:divBdr>
        <w:top w:val="none" w:sz="0" w:space="0" w:color="auto"/>
        <w:left w:val="none" w:sz="0" w:space="0" w:color="auto"/>
        <w:bottom w:val="none" w:sz="0" w:space="0" w:color="auto"/>
        <w:right w:val="none" w:sz="0" w:space="0" w:color="auto"/>
      </w:divBdr>
    </w:div>
    <w:div w:id="1665085000">
      <w:bodyDiv w:val="1"/>
      <w:marLeft w:val="0"/>
      <w:marRight w:val="0"/>
      <w:marTop w:val="0"/>
      <w:marBottom w:val="0"/>
      <w:divBdr>
        <w:top w:val="none" w:sz="0" w:space="0" w:color="auto"/>
        <w:left w:val="none" w:sz="0" w:space="0" w:color="auto"/>
        <w:bottom w:val="none" w:sz="0" w:space="0" w:color="auto"/>
        <w:right w:val="none" w:sz="0" w:space="0" w:color="auto"/>
      </w:divBdr>
    </w:div>
    <w:div w:id="1665351385">
      <w:bodyDiv w:val="1"/>
      <w:marLeft w:val="0"/>
      <w:marRight w:val="0"/>
      <w:marTop w:val="0"/>
      <w:marBottom w:val="0"/>
      <w:divBdr>
        <w:top w:val="none" w:sz="0" w:space="0" w:color="auto"/>
        <w:left w:val="none" w:sz="0" w:space="0" w:color="auto"/>
        <w:bottom w:val="none" w:sz="0" w:space="0" w:color="auto"/>
        <w:right w:val="none" w:sz="0" w:space="0" w:color="auto"/>
      </w:divBdr>
    </w:div>
    <w:div w:id="1667974647">
      <w:bodyDiv w:val="1"/>
      <w:marLeft w:val="0"/>
      <w:marRight w:val="0"/>
      <w:marTop w:val="0"/>
      <w:marBottom w:val="0"/>
      <w:divBdr>
        <w:top w:val="none" w:sz="0" w:space="0" w:color="auto"/>
        <w:left w:val="none" w:sz="0" w:space="0" w:color="auto"/>
        <w:bottom w:val="none" w:sz="0" w:space="0" w:color="auto"/>
        <w:right w:val="none" w:sz="0" w:space="0" w:color="auto"/>
      </w:divBdr>
    </w:div>
    <w:div w:id="1669402827">
      <w:bodyDiv w:val="1"/>
      <w:marLeft w:val="0"/>
      <w:marRight w:val="0"/>
      <w:marTop w:val="0"/>
      <w:marBottom w:val="0"/>
      <w:divBdr>
        <w:top w:val="none" w:sz="0" w:space="0" w:color="auto"/>
        <w:left w:val="none" w:sz="0" w:space="0" w:color="auto"/>
        <w:bottom w:val="none" w:sz="0" w:space="0" w:color="auto"/>
        <w:right w:val="none" w:sz="0" w:space="0" w:color="auto"/>
      </w:divBdr>
    </w:div>
    <w:div w:id="1671371034">
      <w:bodyDiv w:val="1"/>
      <w:marLeft w:val="0"/>
      <w:marRight w:val="0"/>
      <w:marTop w:val="0"/>
      <w:marBottom w:val="0"/>
      <w:divBdr>
        <w:top w:val="none" w:sz="0" w:space="0" w:color="auto"/>
        <w:left w:val="none" w:sz="0" w:space="0" w:color="auto"/>
        <w:bottom w:val="none" w:sz="0" w:space="0" w:color="auto"/>
        <w:right w:val="none" w:sz="0" w:space="0" w:color="auto"/>
      </w:divBdr>
    </w:div>
    <w:div w:id="1673407185">
      <w:bodyDiv w:val="1"/>
      <w:marLeft w:val="0"/>
      <w:marRight w:val="0"/>
      <w:marTop w:val="0"/>
      <w:marBottom w:val="0"/>
      <w:divBdr>
        <w:top w:val="none" w:sz="0" w:space="0" w:color="auto"/>
        <w:left w:val="none" w:sz="0" w:space="0" w:color="auto"/>
        <w:bottom w:val="none" w:sz="0" w:space="0" w:color="auto"/>
        <w:right w:val="none" w:sz="0" w:space="0" w:color="auto"/>
      </w:divBdr>
    </w:div>
    <w:div w:id="1673531600">
      <w:bodyDiv w:val="1"/>
      <w:marLeft w:val="0"/>
      <w:marRight w:val="0"/>
      <w:marTop w:val="0"/>
      <w:marBottom w:val="0"/>
      <w:divBdr>
        <w:top w:val="none" w:sz="0" w:space="0" w:color="auto"/>
        <w:left w:val="none" w:sz="0" w:space="0" w:color="auto"/>
        <w:bottom w:val="none" w:sz="0" w:space="0" w:color="auto"/>
        <w:right w:val="none" w:sz="0" w:space="0" w:color="auto"/>
      </w:divBdr>
    </w:div>
    <w:div w:id="1676573067">
      <w:bodyDiv w:val="1"/>
      <w:marLeft w:val="0"/>
      <w:marRight w:val="0"/>
      <w:marTop w:val="0"/>
      <w:marBottom w:val="0"/>
      <w:divBdr>
        <w:top w:val="none" w:sz="0" w:space="0" w:color="auto"/>
        <w:left w:val="none" w:sz="0" w:space="0" w:color="auto"/>
        <w:bottom w:val="none" w:sz="0" w:space="0" w:color="auto"/>
        <w:right w:val="none" w:sz="0" w:space="0" w:color="auto"/>
      </w:divBdr>
    </w:div>
    <w:div w:id="1676761149">
      <w:bodyDiv w:val="1"/>
      <w:marLeft w:val="0"/>
      <w:marRight w:val="0"/>
      <w:marTop w:val="0"/>
      <w:marBottom w:val="0"/>
      <w:divBdr>
        <w:top w:val="none" w:sz="0" w:space="0" w:color="auto"/>
        <w:left w:val="none" w:sz="0" w:space="0" w:color="auto"/>
        <w:bottom w:val="none" w:sz="0" w:space="0" w:color="auto"/>
        <w:right w:val="none" w:sz="0" w:space="0" w:color="auto"/>
      </w:divBdr>
    </w:div>
    <w:div w:id="1677659256">
      <w:bodyDiv w:val="1"/>
      <w:marLeft w:val="0"/>
      <w:marRight w:val="0"/>
      <w:marTop w:val="0"/>
      <w:marBottom w:val="0"/>
      <w:divBdr>
        <w:top w:val="none" w:sz="0" w:space="0" w:color="auto"/>
        <w:left w:val="none" w:sz="0" w:space="0" w:color="auto"/>
        <w:bottom w:val="none" w:sz="0" w:space="0" w:color="auto"/>
        <w:right w:val="none" w:sz="0" w:space="0" w:color="auto"/>
      </w:divBdr>
    </w:div>
    <w:div w:id="1677726888">
      <w:bodyDiv w:val="1"/>
      <w:marLeft w:val="0"/>
      <w:marRight w:val="0"/>
      <w:marTop w:val="0"/>
      <w:marBottom w:val="0"/>
      <w:divBdr>
        <w:top w:val="none" w:sz="0" w:space="0" w:color="auto"/>
        <w:left w:val="none" w:sz="0" w:space="0" w:color="auto"/>
        <w:bottom w:val="none" w:sz="0" w:space="0" w:color="auto"/>
        <w:right w:val="none" w:sz="0" w:space="0" w:color="auto"/>
      </w:divBdr>
    </w:div>
    <w:div w:id="1678076885">
      <w:bodyDiv w:val="1"/>
      <w:marLeft w:val="0"/>
      <w:marRight w:val="0"/>
      <w:marTop w:val="0"/>
      <w:marBottom w:val="0"/>
      <w:divBdr>
        <w:top w:val="none" w:sz="0" w:space="0" w:color="auto"/>
        <w:left w:val="none" w:sz="0" w:space="0" w:color="auto"/>
        <w:bottom w:val="none" w:sz="0" w:space="0" w:color="auto"/>
        <w:right w:val="none" w:sz="0" w:space="0" w:color="auto"/>
      </w:divBdr>
    </w:div>
    <w:div w:id="1678193924">
      <w:bodyDiv w:val="1"/>
      <w:marLeft w:val="0"/>
      <w:marRight w:val="0"/>
      <w:marTop w:val="0"/>
      <w:marBottom w:val="0"/>
      <w:divBdr>
        <w:top w:val="none" w:sz="0" w:space="0" w:color="auto"/>
        <w:left w:val="none" w:sz="0" w:space="0" w:color="auto"/>
        <w:bottom w:val="none" w:sz="0" w:space="0" w:color="auto"/>
        <w:right w:val="none" w:sz="0" w:space="0" w:color="auto"/>
      </w:divBdr>
    </w:div>
    <w:div w:id="1678263604">
      <w:bodyDiv w:val="1"/>
      <w:marLeft w:val="0"/>
      <w:marRight w:val="0"/>
      <w:marTop w:val="0"/>
      <w:marBottom w:val="0"/>
      <w:divBdr>
        <w:top w:val="none" w:sz="0" w:space="0" w:color="auto"/>
        <w:left w:val="none" w:sz="0" w:space="0" w:color="auto"/>
        <w:bottom w:val="none" w:sz="0" w:space="0" w:color="auto"/>
        <w:right w:val="none" w:sz="0" w:space="0" w:color="auto"/>
      </w:divBdr>
    </w:div>
    <w:div w:id="1678918668">
      <w:bodyDiv w:val="1"/>
      <w:marLeft w:val="0"/>
      <w:marRight w:val="0"/>
      <w:marTop w:val="0"/>
      <w:marBottom w:val="0"/>
      <w:divBdr>
        <w:top w:val="none" w:sz="0" w:space="0" w:color="auto"/>
        <w:left w:val="none" w:sz="0" w:space="0" w:color="auto"/>
        <w:bottom w:val="none" w:sz="0" w:space="0" w:color="auto"/>
        <w:right w:val="none" w:sz="0" w:space="0" w:color="auto"/>
      </w:divBdr>
    </w:div>
    <w:div w:id="1679845630">
      <w:bodyDiv w:val="1"/>
      <w:marLeft w:val="0"/>
      <w:marRight w:val="0"/>
      <w:marTop w:val="0"/>
      <w:marBottom w:val="0"/>
      <w:divBdr>
        <w:top w:val="none" w:sz="0" w:space="0" w:color="auto"/>
        <w:left w:val="none" w:sz="0" w:space="0" w:color="auto"/>
        <w:bottom w:val="none" w:sz="0" w:space="0" w:color="auto"/>
        <w:right w:val="none" w:sz="0" w:space="0" w:color="auto"/>
      </w:divBdr>
    </w:div>
    <w:div w:id="1681931257">
      <w:bodyDiv w:val="1"/>
      <w:marLeft w:val="0"/>
      <w:marRight w:val="0"/>
      <w:marTop w:val="0"/>
      <w:marBottom w:val="0"/>
      <w:divBdr>
        <w:top w:val="none" w:sz="0" w:space="0" w:color="auto"/>
        <w:left w:val="none" w:sz="0" w:space="0" w:color="auto"/>
        <w:bottom w:val="none" w:sz="0" w:space="0" w:color="auto"/>
        <w:right w:val="none" w:sz="0" w:space="0" w:color="auto"/>
      </w:divBdr>
    </w:div>
    <w:div w:id="1682198821">
      <w:bodyDiv w:val="1"/>
      <w:marLeft w:val="0"/>
      <w:marRight w:val="0"/>
      <w:marTop w:val="0"/>
      <w:marBottom w:val="0"/>
      <w:divBdr>
        <w:top w:val="none" w:sz="0" w:space="0" w:color="auto"/>
        <w:left w:val="none" w:sz="0" w:space="0" w:color="auto"/>
        <w:bottom w:val="none" w:sz="0" w:space="0" w:color="auto"/>
        <w:right w:val="none" w:sz="0" w:space="0" w:color="auto"/>
      </w:divBdr>
    </w:div>
    <w:div w:id="1682590223">
      <w:bodyDiv w:val="1"/>
      <w:marLeft w:val="0"/>
      <w:marRight w:val="0"/>
      <w:marTop w:val="0"/>
      <w:marBottom w:val="0"/>
      <w:divBdr>
        <w:top w:val="none" w:sz="0" w:space="0" w:color="auto"/>
        <w:left w:val="none" w:sz="0" w:space="0" w:color="auto"/>
        <w:bottom w:val="none" w:sz="0" w:space="0" w:color="auto"/>
        <w:right w:val="none" w:sz="0" w:space="0" w:color="auto"/>
      </w:divBdr>
    </w:div>
    <w:div w:id="1682590241">
      <w:bodyDiv w:val="1"/>
      <w:marLeft w:val="0"/>
      <w:marRight w:val="0"/>
      <w:marTop w:val="0"/>
      <w:marBottom w:val="0"/>
      <w:divBdr>
        <w:top w:val="none" w:sz="0" w:space="0" w:color="auto"/>
        <w:left w:val="none" w:sz="0" w:space="0" w:color="auto"/>
        <w:bottom w:val="none" w:sz="0" w:space="0" w:color="auto"/>
        <w:right w:val="none" w:sz="0" w:space="0" w:color="auto"/>
      </w:divBdr>
    </w:div>
    <w:div w:id="1683434468">
      <w:bodyDiv w:val="1"/>
      <w:marLeft w:val="0"/>
      <w:marRight w:val="0"/>
      <w:marTop w:val="0"/>
      <w:marBottom w:val="0"/>
      <w:divBdr>
        <w:top w:val="none" w:sz="0" w:space="0" w:color="auto"/>
        <w:left w:val="none" w:sz="0" w:space="0" w:color="auto"/>
        <w:bottom w:val="none" w:sz="0" w:space="0" w:color="auto"/>
        <w:right w:val="none" w:sz="0" w:space="0" w:color="auto"/>
      </w:divBdr>
    </w:div>
    <w:div w:id="1685665382">
      <w:bodyDiv w:val="1"/>
      <w:marLeft w:val="0"/>
      <w:marRight w:val="0"/>
      <w:marTop w:val="0"/>
      <w:marBottom w:val="0"/>
      <w:divBdr>
        <w:top w:val="none" w:sz="0" w:space="0" w:color="auto"/>
        <w:left w:val="none" w:sz="0" w:space="0" w:color="auto"/>
        <w:bottom w:val="none" w:sz="0" w:space="0" w:color="auto"/>
        <w:right w:val="none" w:sz="0" w:space="0" w:color="auto"/>
      </w:divBdr>
    </w:div>
    <w:div w:id="1685980673">
      <w:bodyDiv w:val="1"/>
      <w:marLeft w:val="0"/>
      <w:marRight w:val="0"/>
      <w:marTop w:val="0"/>
      <w:marBottom w:val="0"/>
      <w:divBdr>
        <w:top w:val="none" w:sz="0" w:space="0" w:color="auto"/>
        <w:left w:val="none" w:sz="0" w:space="0" w:color="auto"/>
        <w:bottom w:val="none" w:sz="0" w:space="0" w:color="auto"/>
        <w:right w:val="none" w:sz="0" w:space="0" w:color="auto"/>
      </w:divBdr>
    </w:div>
    <w:div w:id="1689288385">
      <w:bodyDiv w:val="1"/>
      <w:marLeft w:val="0"/>
      <w:marRight w:val="0"/>
      <w:marTop w:val="0"/>
      <w:marBottom w:val="0"/>
      <w:divBdr>
        <w:top w:val="none" w:sz="0" w:space="0" w:color="auto"/>
        <w:left w:val="none" w:sz="0" w:space="0" w:color="auto"/>
        <w:bottom w:val="none" w:sz="0" w:space="0" w:color="auto"/>
        <w:right w:val="none" w:sz="0" w:space="0" w:color="auto"/>
      </w:divBdr>
    </w:div>
    <w:div w:id="1692535438">
      <w:bodyDiv w:val="1"/>
      <w:marLeft w:val="0"/>
      <w:marRight w:val="0"/>
      <w:marTop w:val="0"/>
      <w:marBottom w:val="0"/>
      <w:divBdr>
        <w:top w:val="none" w:sz="0" w:space="0" w:color="auto"/>
        <w:left w:val="none" w:sz="0" w:space="0" w:color="auto"/>
        <w:bottom w:val="none" w:sz="0" w:space="0" w:color="auto"/>
        <w:right w:val="none" w:sz="0" w:space="0" w:color="auto"/>
      </w:divBdr>
    </w:div>
    <w:div w:id="1692686813">
      <w:bodyDiv w:val="1"/>
      <w:marLeft w:val="0"/>
      <w:marRight w:val="0"/>
      <w:marTop w:val="0"/>
      <w:marBottom w:val="0"/>
      <w:divBdr>
        <w:top w:val="none" w:sz="0" w:space="0" w:color="auto"/>
        <w:left w:val="none" w:sz="0" w:space="0" w:color="auto"/>
        <w:bottom w:val="none" w:sz="0" w:space="0" w:color="auto"/>
        <w:right w:val="none" w:sz="0" w:space="0" w:color="auto"/>
      </w:divBdr>
    </w:div>
    <w:div w:id="1693873716">
      <w:bodyDiv w:val="1"/>
      <w:marLeft w:val="0"/>
      <w:marRight w:val="0"/>
      <w:marTop w:val="0"/>
      <w:marBottom w:val="0"/>
      <w:divBdr>
        <w:top w:val="none" w:sz="0" w:space="0" w:color="auto"/>
        <w:left w:val="none" w:sz="0" w:space="0" w:color="auto"/>
        <w:bottom w:val="none" w:sz="0" w:space="0" w:color="auto"/>
        <w:right w:val="none" w:sz="0" w:space="0" w:color="auto"/>
      </w:divBdr>
    </w:div>
    <w:div w:id="1693919672">
      <w:bodyDiv w:val="1"/>
      <w:marLeft w:val="0"/>
      <w:marRight w:val="0"/>
      <w:marTop w:val="0"/>
      <w:marBottom w:val="0"/>
      <w:divBdr>
        <w:top w:val="none" w:sz="0" w:space="0" w:color="auto"/>
        <w:left w:val="none" w:sz="0" w:space="0" w:color="auto"/>
        <w:bottom w:val="none" w:sz="0" w:space="0" w:color="auto"/>
        <w:right w:val="none" w:sz="0" w:space="0" w:color="auto"/>
      </w:divBdr>
    </w:div>
    <w:div w:id="1694961040">
      <w:bodyDiv w:val="1"/>
      <w:marLeft w:val="0"/>
      <w:marRight w:val="0"/>
      <w:marTop w:val="0"/>
      <w:marBottom w:val="0"/>
      <w:divBdr>
        <w:top w:val="none" w:sz="0" w:space="0" w:color="auto"/>
        <w:left w:val="none" w:sz="0" w:space="0" w:color="auto"/>
        <w:bottom w:val="none" w:sz="0" w:space="0" w:color="auto"/>
        <w:right w:val="none" w:sz="0" w:space="0" w:color="auto"/>
      </w:divBdr>
    </w:div>
    <w:div w:id="1697656461">
      <w:bodyDiv w:val="1"/>
      <w:marLeft w:val="0"/>
      <w:marRight w:val="0"/>
      <w:marTop w:val="0"/>
      <w:marBottom w:val="0"/>
      <w:divBdr>
        <w:top w:val="none" w:sz="0" w:space="0" w:color="auto"/>
        <w:left w:val="none" w:sz="0" w:space="0" w:color="auto"/>
        <w:bottom w:val="none" w:sz="0" w:space="0" w:color="auto"/>
        <w:right w:val="none" w:sz="0" w:space="0" w:color="auto"/>
      </w:divBdr>
    </w:div>
    <w:div w:id="1699308688">
      <w:bodyDiv w:val="1"/>
      <w:marLeft w:val="0"/>
      <w:marRight w:val="0"/>
      <w:marTop w:val="0"/>
      <w:marBottom w:val="0"/>
      <w:divBdr>
        <w:top w:val="none" w:sz="0" w:space="0" w:color="auto"/>
        <w:left w:val="none" w:sz="0" w:space="0" w:color="auto"/>
        <w:bottom w:val="none" w:sz="0" w:space="0" w:color="auto"/>
        <w:right w:val="none" w:sz="0" w:space="0" w:color="auto"/>
      </w:divBdr>
    </w:div>
    <w:div w:id="1702590588">
      <w:bodyDiv w:val="1"/>
      <w:marLeft w:val="0"/>
      <w:marRight w:val="0"/>
      <w:marTop w:val="0"/>
      <w:marBottom w:val="0"/>
      <w:divBdr>
        <w:top w:val="none" w:sz="0" w:space="0" w:color="auto"/>
        <w:left w:val="none" w:sz="0" w:space="0" w:color="auto"/>
        <w:bottom w:val="none" w:sz="0" w:space="0" w:color="auto"/>
        <w:right w:val="none" w:sz="0" w:space="0" w:color="auto"/>
      </w:divBdr>
    </w:div>
    <w:div w:id="1704288776">
      <w:bodyDiv w:val="1"/>
      <w:marLeft w:val="0"/>
      <w:marRight w:val="0"/>
      <w:marTop w:val="0"/>
      <w:marBottom w:val="0"/>
      <w:divBdr>
        <w:top w:val="none" w:sz="0" w:space="0" w:color="auto"/>
        <w:left w:val="none" w:sz="0" w:space="0" w:color="auto"/>
        <w:bottom w:val="none" w:sz="0" w:space="0" w:color="auto"/>
        <w:right w:val="none" w:sz="0" w:space="0" w:color="auto"/>
      </w:divBdr>
    </w:div>
    <w:div w:id="1708094251">
      <w:bodyDiv w:val="1"/>
      <w:marLeft w:val="0"/>
      <w:marRight w:val="0"/>
      <w:marTop w:val="0"/>
      <w:marBottom w:val="0"/>
      <w:divBdr>
        <w:top w:val="none" w:sz="0" w:space="0" w:color="auto"/>
        <w:left w:val="none" w:sz="0" w:space="0" w:color="auto"/>
        <w:bottom w:val="none" w:sz="0" w:space="0" w:color="auto"/>
        <w:right w:val="none" w:sz="0" w:space="0" w:color="auto"/>
      </w:divBdr>
    </w:div>
    <w:div w:id="1709329169">
      <w:bodyDiv w:val="1"/>
      <w:marLeft w:val="0"/>
      <w:marRight w:val="0"/>
      <w:marTop w:val="0"/>
      <w:marBottom w:val="0"/>
      <w:divBdr>
        <w:top w:val="none" w:sz="0" w:space="0" w:color="auto"/>
        <w:left w:val="none" w:sz="0" w:space="0" w:color="auto"/>
        <w:bottom w:val="none" w:sz="0" w:space="0" w:color="auto"/>
        <w:right w:val="none" w:sz="0" w:space="0" w:color="auto"/>
      </w:divBdr>
    </w:div>
    <w:div w:id="1710034766">
      <w:bodyDiv w:val="1"/>
      <w:marLeft w:val="0"/>
      <w:marRight w:val="0"/>
      <w:marTop w:val="0"/>
      <w:marBottom w:val="0"/>
      <w:divBdr>
        <w:top w:val="none" w:sz="0" w:space="0" w:color="auto"/>
        <w:left w:val="none" w:sz="0" w:space="0" w:color="auto"/>
        <w:bottom w:val="none" w:sz="0" w:space="0" w:color="auto"/>
        <w:right w:val="none" w:sz="0" w:space="0" w:color="auto"/>
      </w:divBdr>
    </w:div>
    <w:div w:id="1710641848">
      <w:bodyDiv w:val="1"/>
      <w:marLeft w:val="0"/>
      <w:marRight w:val="0"/>
      <w:marTop w:val="0"/>
      <w:marBottom w:val="0"/>
      <w:divBdr>
        <w:top w:val="none" w:sz="0" w:space="0" w:color="auto"/>
        <w:left w:val="none" w:sz="0" w:space="0" w:color="auto"/>
        <w:bottom w:val="none" w:sz="0" w:space="0" w:color="auto"/>
        <w:right w:val="none" w:sz="0" w:space="0" w:color="auto"/>
      </w:divBdr>
    </w:div>
    <w:div w:id="1711109100">
      <w:bodyDiv w:val="1"/>
      <w:marLeft w:val="0"/>
      <w:marRight w:val="0"/>
      <w:marTop w:val="0"/>
      <w:marBottom w:val="0"/>
      <w:divBdr>
        <w:top w:val="none" w:sz="0" w:space="0" w:color="auto"/>
        <w:left w:val="none" w:sz="0" w:space="0" w:color="auto"/>
        <w:bottom w:val="none" w:sz="0" w:space="0" w:color="auto"/>
        <w:right w:val="none" w:sz="0" w:space="0" w:color="auto"/>
      </w:divBdr>
    </w:div>
    <w:div w:id="1712537938">
      <w:bodyDiv w:val="1"/>
      <w:marLeft w:val="0"/>
      <w:marRight w:val="0"/>
      <w:marTop w:val="0"/>
      <w:marBottom w:val="0"/>
      <w:divBdr>
        <w:top w:val="none" w:sz="0" w:space="0" w:color="auto"/>
        <w:left w:val="none" w:sz="0" w:space="0" w:color="auto"/>
        <w:bottom w:val="none" w:sz="0" w:space="0" w:color="auto"/>
        <w:right w:val="none" w:sz="0" w:space="0" w:color="auto"/>
      </w:divBdr>
    </w:div>
    <w:div w:id="1714691915">
      <w:bodyDiv w:val="1"/>
      <w:marLeft w:val="0"/>
      <w:marRight w:val="0"/>
      <w:marTop w:val="0"/>
      <w:marBottom w:val="0"/>
      <w:divBdr>
        <w:top w:val="none" w:sz="0" w:space="0" w:color="auto"/>
        <w:left w:val="none" w:sz="0" w:space="0" w:color="auto"/>
        <w:bottom w:val="none" w:sz="0" w:space="0" w:color="auto"/>
        <w:right w:val="none" w:sz="0" w:space="0" w:color="auto"/>
      </w:divBdr>
    </w:div>
    <w:div w:id="1715931895">
      <w:bodyDiv w:val="1"/>
      <w:marLeft w:val="0"/>
      <w:marRight w:val="0"/>
      <w:marTop w:val="0"/>
      <w:marBottom w:val="0"/>
      <w:divBdr>
        <w:top w:val="none" w:sz="0" w:space="0" w:color="auto"/>
        <w:left w:val="none" w:sz="0" w:space="0" w:color="auto"/>
        <w:bottom w:val="none" w:sz="0" w:space="0" w:color="auto"/>
        <w:right w:val="none" w:sz="0" w:space="0" w:color="auto"/>
      </w:divBdr>
    </w:div>
    <w:div w:id="1717508464">
      <w:bodyDiv w:val="1"/>
      <w:marLeft w:val="0"/>
      <w:marRight w:val="0"/>
      <w:marTop w:val="0"/>
      <w:marBottom w:val="0"/>
      <w:divBdr>
        <w:top w:val="none" w:sz="0" w:space="0" w:color="auto"/>
        <w:left w:val="none" w:sz="0" w:space="0" w:color="auto"/>
        <w:bottom w:val="none" w:sz="0" w:space="0" w:color="auto"/>
        <w:right w:val="none" w:sz="0" w:space="0" w:color="auto"/>
      </w:divBdr>
    </w:div>
    <w:div w:id="1718506176">
      <w:bodyDiv w:val="1"/>
      <w:marLeft w:val="0"/>
      <w:marRight w:val="0"/>
      <w:marTop w:val="0"/>
      <w:marBottom w:val="0"/>
      <w:divBdr>
        <w:top w:val="none" w:sz="0" w:space="0" w:color="auto"/>
        <w:left w:val="none" w:sz="0" w:space="0" w:color="auto"/>
        <w:bottom w:val="none" w:sz="0" w:space="0" w:color="auto"/>
        <w:right w:val="none" w:sz="0" w:space="0" w:color="auto"/>
      </w:divBdr>
    </w:div>
    <w:div w:id="1720324648">
      <w:bodyDiv w:val="1"/>
      <w:marLeft w:val="0"/>
      <w:marRight w:val="0"/>
      <w:marTop w:val="0"/>
      <w:marBottom w:val="0"/>
      <w:divBdr>
        <w:top w:val="none" w:sz="0" w:space="0" w:color="auto"/>
        <w:left w:val="none" w:sz="0" w:space="0" w:color="auto"/>
        <w:bottom w:val="none" w:sz="0" w:space="0" w:color="auto"/>
        <w:right w:val="none" w:sz="0" w:space="0" w:color="auto"/>
      </w:divBdr>
    </w:div>
    <w:div w:id="1720783107">
      <w:bodyDiv w:val="1"/>
      <w:marLeft w:val="0"/>
      <w:marRight w:val="0"/>
      <w:marTop w:val="0"/>
      <w:marBottom w:val="0"/>
      <w:divBdr>
        <w:top w:val="none" w:sz="0" w:space="0" w:color="auto"/>
        <w:left w:val="none" w:sz="0" w:space="0" w:color="auto"/>
        <w:bottom w:val="none" w:sz="0" w:space="0" w:color="auto"/>
        <w:right w:val="none" w:sz="0" w:space="0" w:color="auto"/>
      </w:divBdr>
    </w:div>
    <w:div w:id="1721244853">
      <w:bodyDiv w:val="1"/>
      <w:marLeft w:val="0"/>
      <w:marRight w:val="0"/>
      <w:marTop w:val="0"/>
      <w:marBottom w:val="0"/>
      <w:divBdr>
        <w:top w:val="none" w:sz="0" w:space="0" w:color="auto"/>
        <w:left w:val="none" w:sz="0" w:space="0" w:color="auto"/>
        <w:bottom w:val="none" w:sz="0" w:space="0" w:color="auto"/>
        <w:right w:val="none" w:sz="0" w:space="0" w:color="auto"/>
      </w:divBdr>
    </w:div>
    <w:div w:id="1722053077">
      <w:bodyDiv w:val="1"/>
      <w:marLeft w:val="0"/>
      <w:marRight w:val="0"/>
      <w:marTop w:val="0"/>
      <w:marBottom w:val="0"/>
      <w:divBdr>
        <w:top w:val="none" w:sz="0" w:space="0" w:color="auto"/>
        <w:left w:val="none" w:sz="0" w:space="0" w:color="auto"/>
        <w:bottom w:val="none" w:sz="0" w:space="0" w:color="auto"/>
        <w:right w:val="none" w:sz="0" w:space="0" w:color="auto"/>
      </w:divBdr>
    </w:div>
    <w:div w:id="1722830161">
      <w:bodyDiv w:val="1"/>
      <w:marLeft w:val="0"/>
      <w:marRight w:val="0"/>
      <w:marTop w:val="0"/>
      <w:marBottom w:val="0"/>
      <w:divBdr>
        <w:top w:val="none" w:sz="0" w:space="0" w:color="auto"/>
        <w:left w:val="none" w:sz="0" w:space="0" w:color="auto"/>
        <w:bottom w:val="none" w:sz="0" w:space="0" w:color="auto"/>
        <w:right w:val="none" w:sz="0" w:space="0" w:color="auto"/>
      </w:divBdr>
    </w:div>
    <w:div w:id="1723138803">
      <w:bodyDiv w:val="1"/>
      <w:marLeft w:val="0"/>
      <w:marRight w:val="0"/>
      <w:marTop w:val="0"/>
      <w:marBottom w:val="0"/>
      <w:divBdr>
        <w:top w:val="none" w:sz="0" w:space="0" w:color="auto"/>
        <w:left w:val="none" w:sz="0" w:space="0" w:color="auto"/>
        <w:bottom w:val="none" w:sz="0" w:space="0" w:color="auto"/>
        <w:right w:val="none" w:sz="0" w:space="0" w:color="auto"/>
      </w:divBdr>
    </w:div>
    <w:div w:id="1724479465">
      <w:bodyDiv w:val="1"/>
      <w:marLeft w:val="0"/>
      <w:marRight w:val="0"/>
      <w:marTop w:val="0"/>
      <w:marBottom w:val="0"/>
      <w:divBdr>
        <w:top w:val="none" w:sz="0" w:space="0" w:color="auto"/>
        <w:left w:val="none" w:sz="0" w:space="0" w:color="auto"/>
        <w:bottom w:val="none" w:sz="0" w:space="0" w:color="auto"/>
        <w:right w:val="none" w:sz="0" w:space="0" w:color="auto"/>
      </w:divBdr>
    </w:div>
    <w:div w:id="1725443849">
      <w:bodyDiv w:val="1"/>
      <w:marLeft w:val="0"/>
      <w:marRight w:val="0"/>
      <w:marTop w:val="0"/>
      <w:marBottom w:val="0"/>
      <w:divBdr>
        <w:top w:val="none" w:sz="0" w:space="0" w:color="auto"/>
        <w:left w:val="none" w:sz="0" w:space="0" w:color="auto"/>
        <w:bottom w:val="none" w:sz="0" w:space="0" w:color="auto"/>
        <w:right w:val="none" w:sz="0" w:space="0" w:color="auto"/>
      </w:divBdr>
    </w:div>
    <w:div w:id="1731150571">
      <w:bodyDiv w:val="1"/>
      <w:marLeft w:val="0"/>
      <w:marRight w:val="0"/>
      <w:marTop w:val="0"/>
      <w:marBottom w:val="0"/>
      <w:divBdr>
        <w:top w:val="none" w:sz="0" w:space="0" w:color="auto"/>
        <w:left w:val="none" w:sz="0" w:space="0" w:color="auto"/>
        <w:bottom w:val="none" w:sz="0" w:space="0" w:color="auto"/>
        <w:right w:val="none" w:sz="0" w:space="0" w:color="auto"/>
      </w:divBdr>
    </w:div>
    <w:div w:id="1732773373">
      <w:bodyDiv w:val="1"/>
      <w:marLeft w:val="0"/>
      <w:marRight w:val="0"/>
      <w:marTop w:val="0"/>
      <w:marBottom w:val="0"/>
      <w:divBdr>
        <w:top w:val="none" w:sz="0" w:space="0" w:color="auto"/>
        <w:left w:val="none" w:sz="0" w:space="0" w:color="auto"/>
        <w:bottom w:val="none" w:sz="0" w:space="0" w:color="auto"/>
        <w:right w:val="none" w:sz="0" w:space="0" w:color="auto"/>
      </w:divBdr>
    </w:div>
    <w:div w:id="1735348939">
      <w:bodyDiv w:val="1"/>
      <w:marLeft w:val="0"/>
      <w:marRight w:val="0"/>
      <w:marTop w:val="0"/>
      <w:marBottom w:val="0"/>
      <w:divBdr>
        <w:top w:val="none" w:sz="0" w:space="0" w:color="auto"/>
        <w:left w:val="none" w:sz="0" w:space="0" w:color="auto"/>
        <w:bottom w:val="none" w:sz="0" w:space="0" w:color="auto"/>
        <w:right w:val="none" w:sz="0" w:space="0" w:color="auto"/>
      </w:divBdr>
    </w:div>
    <w:div w:id="1735423396">
      <w:bodyDiv w:val="1"/>
      <w:marLeft w:val="0"/>
      <w:marRight w:val="0"/>
      <w:marTop w:val="0"/>
      <w:marBottom w:val="0"/>
      <w:divBdr>
        <w:top w:val="none" w:sz="0" w:space="0" w:color="auto"/>
        <w:left w:val="none" w:sz="0" w:space="0" w:color="auto"/>
        <w:bottom w:val="none" w:sz="0" w:space="0" w:color="auto"/>
        <w:right w:val="none" w:sz="0" w:space="0" w:color="auto"/>
      </w:divBdr>
    </w:div>
    <w:div w:id="1735928845">
      <w:bodyDiv w:val="1"/>
      <w:marLeft w:val="0"/>
      <w:marRight w:val="0"/>
      <w:marTop w:val="0"/>
      <w:marBottom w:val="0"/>
      <w:divBdr>
        <w:top w:val="none" w:sz="0" w:space="0" w:color="auto"/>
        <w:left w:val="none" w:sz="0" w:space="0" w:color="auto"/>
        <w:bottom w:val="none" w:sz="0" w:space="0" w:color="auto"/>
        <w:right w:val="none" w:sz="0" w:space="0" w:color="auto"/>
      </w:divBdr>
    </w:div>
    <w:div w:id="1740208570">
      <w:bodyDiv w:val="1"/>
      <w:marLeft w:val="0"/>
      <w:marRight w:val="0"/>
      <w:marTop w:val="0"/>
      <w:marBottom w:val="0"/>
      <w:divBdr>
        <w:top w:val="none" w:sz="0" w:space="0" w:color="auto"/>
        <w:left w:val="none" w:sz="0" w:space="0" w:color="auto"/>
        <w:bottom w:val="none" w:sz="0" w:space="0" w:color="auto"/>
        <w:right w:val="none" w:sz="0" w:space="0" w:color="auto"/>
      </w:divBdr>
    </w:div>
    <w:div w:id="1740668269">
      <w:bodyDiv w:val="1"/>
      <w:marLeft w:val="0"/>
      <w:marRight w:val="0"/>
      <w:marTop w:val="0"/>
      <w:marBottom w:val="0"/>
      <w:divBdr>
        <w:top w:val="none" w:sz="0" w:space="0" w:color="auto"/>
        <w:left w:val="none" w:sz="0" w:space="0" w:color="auto"/>
        <w:bottom w:val="none" w:sz="0" w:space="0" w:color="auto"/>
        <w:right w:val="none" w:sz="0" w:space="0" w:color="auto"/>
      </w:divBdr>
    </w:div>
    <w:div w:id="1742292554">
      <w:bodyDiv w:val="1"/>
      <w:marLeft w:val="0"/>
      <w:marRight w:val="0"/>
      <w:marTop w:val="0"/>
      <w:marBottom w:val="0"/>
      <w:divBdr>
        <w:top w:val="none" w:sz="0" w:space="0" w:color="auto"/>
        <w:left w:val="none" w:sz="0" w:space="0" w:color="auto"/>
        <w:bottom w:val="none" w:sz="0" w:space="0" w:color="auto"/>
        <w:right w:val="none" w:sz="0" w:space="0" w:color="auto"/>
      </w:divBdr>
    </w:div>
    <w:div w:id="1744061328">
      <w:bodyDiv w:val="1"/>
      <w:marLeft w:val="0"/>
      <w:marRight w:val="0"/>
      <w:marTop w:val="0"/>
      <w:marBottom w:val="0"/>
      <w:divBdr>
        <w:top w:val="none" w:sz="0" w:space="0" w:color="auto"/>
        <w:left w:val="none" w:sz="0" w:space="0" w:color="auto"/>
        <w:bottom w:val="none" w:sz="0" w:space="0" w:color="auto"/>
        <w:right w:val="none" w:sz="0" w:space="0" w:color="auto"/>
      </w:divBdr>
    </w:div>
    <w:div w:id="1744253043">
      <w:bodyDiv w:val="1"/>
      <w:marLeft w:val="0"/>
      <w:marRight w:val="0"/>
      <w:marTop w:val="0"/>
      <w:marBottom w:val="0"/>
      <w:divBdr>
        <w:top w:val="none" w:sz="0" w:space="0" w:color="auto"/>
        <w:left w:val="none" w:sz="0" w:space="0" w:color="auto"/>
        <w:bottom w:val="none" w:sz="0" w:space="0" w:color="auto"/>
        <w:right w:val="none" w:sz="0" w:space="0" w:color="auto"/>
      </w:divBdr>
    </w:div>
    <w:div w:id="1744452512">
      <w:bodyDiv w:val="1"/>
      <w:marLeft w:val="0"/>
      <w:marRight w:val="0"/>
      <w:marTop w:val="0"/>
      <w:marBottom w:val="0"/>
      <w:divBdr>
        <w:top w:val="none" w:sz="0" w:space="0" w:color="auto"/>
        <w:left w:val="none" w:sz="0" w:space="0" w:color="auto"/>
        <w:bottom w:val="none" w:sz="0" w:space="0" w:color="auto"/>
        <w:right w:val="none" w:sz="0" w:space="0" w:color="auto"/>
      </w:divBdr>
    </w:div>
    <w:div w:id="1746144917">
      <w:bodyDiv w:val="1"/>
      <w:marLeft w:val="0"/>
      <w:marRight w:val="0"/>
      <w:marTop w:val="0"/>
      <w:marBottom w:val="0"/>
      <w:divBdr>
        <w:top w:val="none" w:sz="0" w:space="0" w:color="auto"/>
        <w:left w:val="none" w:sz="0" w:space="0" w:color="auto"/>
        <w:bottom w:val="none" w:sz="0" w:space="0" w:color="auto"/>
        <w:right w:val="none" w:sz="0" w:space="0" w:color="auto"/>
      </w:divBdr>
    </w:div>
    <w:div w:id="1747604389">
      <w:bodyDiv w:val="1"/>
      <w:marLeft w:val="0"/>
      <w:marRight w:val="0"/>
      <w:marTop w:val="0"/>
      <w:marBottom w:val="0"/>
      <w:divBdr>
        <w:top w:val="none" w:sz="0" w:space="0" w:color="auto"/>
        <w:left w:val="none" w:sz="0" w:space="0" w:color="auto"/>
        <w:bottom w:val="none" w:sz="0" w:space="0" w:color="auto"/>
        <w:right w:val="none" w:sz="0" w:space="0" w:color="auto"/>
      </w:divBdr>
    </w:div>
    <w:div w:id="1747875270">
      <w:bodyDiv w:val="1"/>
      <w:marLeft w:val="0"/>
      <w:marRight w:val="0"/>
      <w:marTop w:val="0"/>
      <w:marBottom w:val="0"/>
      <w:divBdr>
        <w:top w:val="none" w:sz="0" w:space="0" w:color="auto"/>
        <w:left w:val="none" w:sz="0" w:space="0" w:color="auto"/>
        <w:bottom w:val="none" w:sz="0" w:space="0" w:color="auto"/>
        <w:right w:val="none" w:sz="0" w:space="0" w:color="auto"/>
      </w:divBdr>
    </w:div>
    <w:div w:id="1749116172">
      <w:bodyDiv w:val="1"/>
      <w:marLeft w:val="0"/>
      <w:marRight w:val="0"/>
      <w:marTop w:val="0"/>
      <w:marBottom w:val="0"/>
      <w:divBdr>
        <w:top w:val="none" w:sz="0" w:space="0" w:color="auto"/>
        <w:left w:val="none" w:sz="0" w:space="0" w:color="auto"/>
        <w:bottom w:val="none" w:sz="0" w:space="0" w:color="auto"/>
        <w:right w:val="none" w:sz="0" w:space="0" w:color="auto"/>
      </w:divBdr>
    </w:div>
    <w:div w:id="1749964660">
      <w:bodyDiv w:val="1"/>
      <w:marLeft w:val="0"/>
      <w:marRight w:val="0"/>
      <w:marTop w:val="0"/>
      <w:marBottom w:val="0"/>
      <w:divBdr>
        <w:top w:val="none" w:sz="0" w:space="0" w:color="auto"/>
        <w:left w:val="none" w:sz="0" w:space="0" w:color="auto"/>
        <w:bottom w:val="none" w:sz="0" w:space="0" w:color="auto"/>
        <w:right w:val="none" w:sz="0" w:space="0" w:color="auto"/>
      </w:divBdr>
    </w:div>
    <w:div w:id="1750270186">
      <w:bodyDiv w:val="1"/>
      <w:marLeft w:val="0"/>
      <w:marRight w:val="0"/>
      <w:marTop w:val="0"/>
      <w:marBottom w:val="0"/>
      <w:divBdr>
        <w:top w:val="none" w:sz="0" w:space="0" w:color="auto"/>
        <w:left w:val="none" w:sz="0" w:space="0" w:color="auto"/>
        <w:bottom w:val="none" w:sz="0" w:space="0" w:color="auto"/>
        <w:right w:val="none" w:sz="0" w:space="0" w:color="auto"/>
      </w:divBdr>
    </w:div>
    <w:div w:id="1750271162">
      <w:bodyDiv w:val="1"/>
      <w:marLeft w:val="0"/>
      <w:marRight w:val="0"/>
      <w:marTop w:val="0"/>
      <w:marBottom w:val="0"/>
      <w:divBdr>
        <w:top w:val="none" w:sz="0" w:space="0" w:color="auto"/>
        <w:left w:val="none" w:sz="0" w:space="0" w:color="auto"/>
        <w:bottom w:val="none" w:sz="0" w:space="0" w:color="auto"/>
        <w:right w:val="none" w:sz="0" w:space="0" w:color="auto"/>
      </w:divBdr>
    </w:div>
    <w:div w:id="1751076774">
      <w:bodyDiv w:val="1"/>
      <w:marLeft w:val="0"/>
      <w:marRight w:val="0"/>
      <w:marTop w:val="0"/>
      <w:marBottom w:val="0"/>
      <w:divBdr>
        <w:top w:val="none" w:sz="0" w:space="0" w:color="auto"/>
        <w:left w:val="none" w:sz="0" w:space="0" w:color="auto"/>
        <w:bottom w:val="none" w:sz="0" w:space="0" w:color="auto"/>
        <w:right w:val="none" w:sz="0" w:space="0" w:color="auto"/>
      </w:divBdr>
    </w:div>
    <w:div w:id="1753312528">
      <w:bodyDiv w:val="1"/>
      <w:marLeft w:val="0"/>
      <w:marRight w:val="0"/>
      <w:marTop w:val="0"/>
      <w:marBottom w:val="0"/>
      <w:divBdr>
        <w:top w:val="none" w:sz="0" w:space="0" w:color="auto"/>
        <w:left w:val="none" w:sz="0" w:space="0" w:color="auto"/>
        <w:bottom w:val="none" w:sz="0" w:space="0" w:color="auto"/>
        <w:right w:val="none" w:sz="0" w:space="0" w:color="auto"/>
      </w:divBdr>
    </w:div>
    <w:div w:id="1753353236">
      <w:bodyDiv w:val="1"/>
      <w:marLeft w:val="0"/>
      <w:marRight w:val="0"/>
      <w:marTop w:val="0"/>
      <w:marBottom w:val="0"/>
      <w:divBdr>
        <w:top w:val="none" w:sz="0" w:space="0" w:color="auto"/>
        <w:left w:val="none" w:sz="0" w:space="0" w:color="auto"/>
        <w:bottom w:val="none" w:sz="0" w:space="0" w:color="auto"/>
        <w:right w:val="none" w:sz="0" w:space="0" w:color="auto"/>
      </w:divBdr>
    </w:div>
    <w:div w:id="1753894331">
      <w:bodyDiv w:val="1"/>
      <w:marLeft w:val="0"/>
      <w:marRight w:val="0"/>
      <w:marTop w:val="0"/>
      <w:marBottom w:val="0"/>
      <w:divBdr>
        <w:top w:val="none" w:sz="0" w:space="0" w:color="auto"/>
        <w:left w:val="none" w:sz="0" w:space="0" w:color="auto"/>
        <w:bottom w:val="none" w:sz="0" w:space="0" w:color="auto"/>
        <w:right w:val="none" w:sz="0" w:space="0" w:color="auto"/>
      </w:divBdr>
    </w:div>
    <w:div w:id="1755711686">
      <w:bodyDiv w:val="1"/>
      <w:marLeft w:val="0"/>
      <w:marRight w:val="0"/>
      <w:marTop w:val="0"/>
      <w:marBottom w:val="0"/>
      <w:divBdr>
        <w:top w:val="none" w:sz="0" w:space="0" w:color="auto"/>
        <w:left w:val="none" w:sz="0" w:space="0" w:color="auto"/>
        <w:bottom w:val="none" w:sz="0" w:space="0" w:color="auto"/>
        <w:right w:val="none" w:sz="0" w:space="0" w:color="auto"/>
      </w:divBdr>
    </w:div>
    <w:div w:id="1758087545">
      <w:bodyDiv w:val="1"/>
      <w:marLeft w:val="0"/>
      <w:marRight w:val="0"/>
      <w:marTop w:val="0"/>
      <w:marBottom w:val="0"/>
      <w:divBdr>
        <w:top w:val="none" w:sz="0" w:space="0" w:color="auto"/>
        <w:left w:val="none" w:sz="0" w:space="0" w:color="auto"/>
        <w:bottom w:val="none" w:sz="0" w:space="0" w:color="auto"/>
        <w:right w:val="none" w:sz="0" w:space="0" w:color="auto"/>
      </w:divBdr>
    </w:div>
    <w:div w:id="1758358842">
      <w:bodyDiv w:val="1"/>
      <w:marLeft w:val="0"/>
      <w:marRight w:val="0"/>
      <w:marTop w:val="0"/>
      <w:marBottom w:val="0"/>
      <w:divBdr>
        <w:top w:val="none" w:sz="0" w:space="0" w:color="auto"/>
        <w:left w:val="none" w:sz="0" w:space="0" w:color="auto"/>
        <w:bottom w:val="none" w:sz="0" w:space="0" w:color="auto"/>
        <w:right w:val="none" w:sz="0" w:space="0" w:color="auto"/>
      </w:divBdr>
    </w:div>
    <w:div w:id="1759280266">
      <w:bodyDiv w:val="1"/>
      <w:marLeft w:val="0"/>
      <w:marRight w:val="0"/>
      <w:marTop w:val="0"/>
      <w:marBottom w:val="0"/>
      <w:divBdr>
        <w:top w:val="none" w:sz="0" w:space="0" w:color="auto"/>
        <w:left w:val="none" w:sz="0" w:space="0" w:color="auto"/>
        <w:bottom w:val="none" w:sz="0" w:space="0" w:color="auto"/>
        <w:right w:val="none" w:sz="0" w:space="0" w:color="auto"/>
      </w:divBdr>
    </w:div>
    <w:div w:id="1759404301">
      <w:bodyDiv w:val="1"/>
      <w:marLeft w:val="0"/>
      <w:marRight w:val="0"/>
      <w:marTop w:val="0"/>
      <w:marBottom w:val="0"/>
      <w:divBdr>
        <w:top w:val="none" w:sz="0" w:space="0" w:color="auto"/>
        <w:left w:val="none" w:sz="0" w:space="0" w:color="auto"/>
        <w:bottom w:val="none" w:sz="0" w:space="0" w:color="auto"/>
        <w:right w:val="none" w:sz="0" w:space="0" w:color="auto"/>
      </w:divBdr>
    </w:div>
    <w:div w:id="1760717256">
      <w:bodyDiv w:val="1"/>
      <w:marLeft w:val="0"/>
      <w:marRight w:val="0"/>
      <w:marTop w:val="0"/>
      <w:marBottom w:val="0"/>
      <w:divBdr>
        <w:top w:val="none" w:sz="0" w:space="0" w:color="auto"/>
        <w:left w:val="none" w:sz="0" w:space="0" w:color="auto"/>
        <w:bottom w:val="none" w:sz="0" w:space="0" w:color="auto"/>
        <w:right w:val="none" w:sz="0" w:space="0" w:color="auto"/>
      </w:divBdr>
    </w:div>
    <w:div w:id="1761442720">
      <w:bodyDiv w:val="1"/>
      <w:marLeft w:val="0"/>
      <w:marRight w:val="0"/>
      <w:marTop w:val="0"/>
      <w:marBottom w:val="0"/>
      <w:divBdr>
        <w:top w:val="none" w:sz="0" w:space="0" w:color="auto"/>
        <w:left w:val="none" w:sz="0" w:space="0" w:color="auto"/>
        <w:bottom w:val="none" w:sz="0" w:space="0" w:color="auto"/>
        <w:right w:val="none" w:sz="0" w:space="0" w:color="auto"/>
      </w:divBdr>
    </w:div>
    <w:div w:id="1763143358">
      <w:bodyDiv w:val="1"/>
      <w:marLeft w:val="0"/>
      <w:marRight w:val="0"/>
      <w:marTop w:val="0"/>
      <w:marBottom w:val="0"/>
      <w:divBdr>
        <w:top w:val="none" w:sz="0" w:space="0" w:color="auto"/>
        <w:left w:val="none" w:sz="0" w:space="0" w:color="auto"/>
        <w:bottom w:val="none" w:sz="0" w:space="0" w:color="auto"/>
        <w:right w:val="none" w:sz="0" w:space="0" w:color="auto"/>
      </w:divBdr>
    </w:div>
    <w:div w:id="1763381189">
      <w:bodyDiv w:val="1"/>
      <w:marLeft w:val="0"/>
      <w:marRight w:val="0"/>
      <w:marTop w:val="0"/>
      <w:marBottom w:val="0"/>
      <w:divBdr>
        <w:top w:val="none" w:sz="0" w:space="0" w:color="auto"/>
        <w:left w:val="none" w:sz="0" w:space="0" w:color="auto"/>
        <w:bottom w:val="none" w:sz="0" w:space="0" w:color="auto"/>
        <w:right w:val="none" w:sz="0" w:space="0" w:color="auto"/>
      </w:divBdr>
    </w:div>
    <w:div w:id="1763799078">
      <w:bodyDiv w:val="1"/>
      <w:marLeft w:val="0"/>
      <w:marRight w:val="0"/>
      <w:marTop w:val="0"/>
      <w:marBottom w:val="0"/>
      <w:divBdr>
        <w:top w:val="none" w:sz="0" w:space="0" w:color="auto"/>
        <w:left w:val="none" w:sz="0" w:space="0" w:color="auto"/>
        <w:bottom w:val="none" w:sz="0" w:space="0" w:color="auto"/>
        <w:right w:val="none" w:sz="0" w:space="0" w:color="auto"/>
      </w:divBdr>
    </w:div>
    <w:div w:id="1765684062">
      <w:bodyDiv w:val="1"/>
      <w:marLeft w:val="0"/>
      <w:marRight w:val="0"/>
      <w:marTop w:val="0"/>
      <w:marBottom w:val="0"/>
      <w:divBdr>
        <w:top w:val="none" w:sz="0" w:space="0" w:color="auto"/>
        <w:left w:val="none" w:sz="0" w:space="0" w:color="auto"/>
        <w:bottom w:val="none" w:sz="0" w:space="0" w:color="auto"/>
        <w:right w:val="none" w:sz="0" w:space="0" w:color="auto"/>
      </w:divBdr>
    </w:div>
    <w:div w:id="1765877251">
      <w:bodyDiv w:val="1"/>
      <w:marLeft w:val="0"/>
      <w:marRight w:val="0"/>
      <w:marTop w:val="0"/>
      <w:marBottom w:val="0"/>
      <w:divBdr>
        <w:top w:val="none" w:sz="0" w:space="0" w:color="auto"/>
        <w:left w:val="none" w:sz="0" w:space="0" w:color="auto"/>
        <w:bottom w:val="none" w:sz="0" w:space="0" w:color="auto"/>
        <w:right w:val="none" w:sz="0" w:space="0" w:color="auto"/>
      </w:divBdr>
    </w:div>
    <w:div w:id="1766537518">
      <w:bodyDiv w:val="1"/>
      <w:marLeft w:val="0"/>
      <w:marRight w:val="0"/>
      <w:marTop w:val="0"/>
      <w:marBottom w:val="0"/>
      <w:divBdr>
        <w:top w:val="none" w:sz="0" w:space="0" w:color="auto"/>
        <w:left w:val="none" w:sz="0" w:space="0" w:color="auto"/>
        <w:bottom w:val="none" w:sz="0" w:space="0" w:color="auto"/>
        <w:right w:val="none" w:sz="0" w:space="0" w:color="auto"/>
      </w:divBdr>
    </w:div>
    <w:div w:id="1767336647">
      <w:bodyDiv w:val="1"/>
      <w:marLeft w:val="0"/>
      <w:marRight w:val="0"/>
      <w:marTop w:val="0"/>
      <w:marBottom w:val="0"/>
      <w:divBdr>
        <w:top w:val="none" w:sz="0" w:space="0" w:color="auto"/>
        <w:left w:val="none" w:sz="0" w:space="0" w:color="auto"/>
        <w:bottom w:val="none" w:sz="0" w:space="0" w:color="auto"/>
        <w:right w:val="none" w:sz="0" w:space="0" w:color="auto"/>
      </w:divBdr>
    </w:div>
    <w:div w:id="1769232898">
      <w:bodyDiv w:val="1"/>
      <w:marLeft w:val="0"/>
      <w:marRight w:val="0"/>
      <w:marTop w:val="0"/>
      <w:marBottom w:val="0"/>
      <w:divBdr>
        <w:top w:val="none" w:sz="0" w:space="0" w:color="auto"/>
        <w:left w:val="none" w:sz="0" w:space="0" w:color="auto"/>
        <w:bottom w:val="none" w:sz="0" w:space="0" w:color="auto"/>
        <w:right w:val="none" w:sz="0" w:space="0" w:color="auto"/>
      </w:divBdr>
    </w:div>
    <w:div w:id="1770464180">
      <w:bodyDiv w:val="1"/>
      <w:marLeft w:val="0"/>
      <w:marRight w:val="0"/>
      <w:marTop w:val="0"/>
      <w:marBottom w:val="0"/>
      <w:divBdr>
        <w:top w:val="none" w:sz="0" w:space="0" w:color="auto"/>
        <w:left w:val="none" w:sz="0" w:space="0" w:color="auto"/>
        <w:bottom w:val="none" w:sz="0" w:space="0" w:color="auto"/>
        <w:right w:val="none" w:sz="0" w:space="0" w:color="auto"/>
      </w:divBdr>
    </w:div>
    <w:div w:id="1771925541">
      <w:bodyDiv w:val="1"/>
      <w:marLeft w:val="0"/>
      <w:marRight w:val="0"/>
      <w:marTop w:val="0"/>
      <w:marBottom w:val="0"/>
      <w:divBdr>
        <w:top w:val="none" w:sz="0" w:space="0" w:color="auto"/>
        <w:left w:val="none" w:sz="0" w:space="0" w:color="auto"/>
        <w:bottom w:val="none" w:sz="0" w:space="0" w:color="auto"/>
        <w:right w:val="none" w:sz="0" w:space="0" w:color="auto"/>
      </w:divBdr>
    </w:div>
    <w:div w:id="1775175209">
      <w:bodyDiv w:val="1"/>
      <w:marLeft w:val="0"/>
      <w:marRight w:val="0"/>
      <w:marTop w:val="0"/>
      <w:marBottom w:val="0"/>
      <w:divBdr>
        <w:top w:val="none" w:sz="0" w:space="0" w:color="auto"/>
        <w:left w:val="none" w:sz="0" w:space="0" w:color="auto"/>
        <w:bottom w:val="none" w:sz="0" w:space="0" w:color="auto"/>
        <w:right w:val="none" w:sz="0" w:space="0" w:color="auto"/>
      </w:divBdr>
    </w:div>
    <w:div w:id="1775595402">
      <w:bodyDiv w:val="1"/>
      <w:marLeft w:val="0"/>
      <w:marRight w:val="0"/>
      <w:marTop w:val="0"/>
      <w:marBottom w:val="0"/>
      <w:divBdr>
        <w:top w:val="none" w:sz="0" w:space="0" w:color="auto"/>
        <w:left w:val="none" w:sz="0" w:space="0" w:color="auto"/>
        <w:bottom w:val="none" w:sz="0" w:space="0" w:color="auto"/>
        <w:right w:val="none" w:sz="0" w:space="0" w:color="auto"/>
      </w:divBdr>
    </w:div>
    <w:div w:id="1778332814">
      <w:bodyDiv w:val="1"/>
      <w:marLeft w:val="0"/>
      <w:marRight w:val="0"/>
      <w:marTop w:val="0"/>
      <w:marBottom w:val="0"/>
      <w:divBdr>
        <w:top w:val="none" w:sz="0" w:space="0" w:color="auto"/>
        <w:left w:val="none" w:sz="0" w:space="0" w:color="auto"/>
        <w:bottom w:val="none" w:sz="0" w:space="0" w:color="auto"/>
        <w:right w:val="none" w:sz="0" w:space="0" w:color="auto"/>
      </w:divBdr>
    </w:div>
    <w:div w:id="1779526240">
      <w:bodyDiv w:val="1"/>
      <w:marLeft w:val="0"/>
      <w:marRight w:val="0"/>
      <w:marTop w:val="0"/>
      <w:marBottom w:val="0"/>
      <w:divBdr>
        <w:top w:val="none" w:sz="0" w:space="0" w:color="auto"/>
        <w:left w:val="none" w:sz="0" w:space="0" w:color="auto"/>
        <w:bottom w:val="none" w:sz="0" w:space="0" w:color="auto"/>
        <w:right w:val="none" w:sz="0" w:space="0" w:color="auto"/>
      </w:divBdr>
    </w:div>
    <w:div w:id="1779526841">
      <w:bodyDiv w:val="1"/>
      <w:marLeft w:val="0"/>
      <w:marRight w:val="0"/>
      <w:marTop w:val="0"/>
      <w:marBottom w:val="0"/>
      <w:divBdr>
        <w:top w:val="none" w:sz="0" w:space="0" w:color="auto"/>
        <w:left w:val="none" w:sz="0" w:space="0" w:color="auto"/>
        <w:bottom w:val="none" w:sz="0" w:space="0" w:color="auto"/>
        <w:right w:val="none" w:sz="0" w:space="0" w:color="auto"/>
      </w:divBdr>
    </w:div>
    <w:div w:id="1779829135">
      <w:bodyDiv w:val="1"/>
      <w:marLeft w:val="0"/>
      <w:marRight w:val="0"/>
      <w:marTop w:val="0"/>
      <w:marBottom w:val="0"/>
      <w:divBdr>
        <w:top w:val="none" w:sz="0" w:space="0" w:color="auto"/>
        <w:left w:val="none" w:sz="0" w:space="0" w:color="auto"/>
        <w:bottom w:val="none" w:sz="0" w:space="0" w:color="auto"/>
        <w:right w:val="none" w:sz="0" w:space="0" w:color="auto"/>
      </w:divBdr>
    </w:div>
    <w:div w:id="1781997442">
      <w:bodyDiv w:val="1"/>
      <w:marLeft w:val="0"/>
      <w:marRight w:val="0"/>
      <w:marTop w:val="0"/>
      <w:marBottom w:val="0"/>
      <w:divBdr>
        <w:top w:val="none" w:sz="0" w:space="0" w:color="auto"/>
        <w:left w:val="none" w:sz="0" w:space="0" w:color="auto"/>
        <w:bottom w:val="none" w:sz="0" w:space="0" w:color="auto"/>
        <w:right w:val="none" w:sz="0" w:space="0" w:color="auto"/>
      </w:divBdr>
    </w:div>
    <w:div w:id="1783500457">
      <w:bodyDiv w:val="1"/>
      <w:marLeft w:val="0"/>
      <w:marRight w:val="0"/>
      <w:marTop w:val="0"/>
      <w:marBottom w:val="0"/>
      <w:divBdr>
        <w:top w:val="none" w:sz="0" w:space="0" w:color="auto"/>
        <w:left w:val="none" w:sz="0" w:space="0" w:color="auto"/>
        <w:bottom w:val="none" w:sz="0" w:space="0" w:color="auto"/>
        <w:right w:val="none" w:sz="0" w:space="0" w:color="auto"/>
      </w:divBdr>
    </w:div>
    <w:div w:id="1783912565">
      <w:bodyDiv w:val="1"/>
      <w:marLeft w:val="0"/>
      <w:marRight w:val="0"/>
      <w:marTop w:val="0"/>
      <w:marBottom w:val="0"/>
      <w:divBdr>
        <w:top w:val="none" w:sz="0" w:space="0" w:color="auto"/>
        <w:left w:val="none" w:sz="0" w:space="0" w:color="auto"/>
        <w:bottom w:val="none" w:sz="0" w:space="0" w:color="auto"/>
        <w:right w:val="none" w:sz="0" w:space="0" w:color="auto"/>
      </w:divBdr>
    </w:div>
    <w:div w:id="1783917471">
      <w:bodyDiv w:val="1"/>
      <w:marLeft w:val="0"/>
      <w:marRight w:val="0"/>
      <w:marTop w:val="0"/>
      <w:marBottom w:val="0"/>
      <w:divBdr>
        <w:top w:val="none" w:sz="0" w:space="0" w:color="auto"/>
        <w:left w:val="none" w:sz="0" w:space="0" w:color="auto"/>
        <w:bottom w:val="none" w:sz="0" w:space="0" w:color="auto"/>
        <w:right w:val="none" w:sz="0" w:space="0" w:color="auto"/>
      </w:divBdr>
    </w:div>
    <w:div w:id="1785416200">
      <w:bodyDiv w:val="1"/>
      <w:marLeft w:val="0"/>
      <w:marRight w:val="0"/>
      <w:marTop w:val="0"/>
      <w:marBottom w:val="0"/>
      <w:divBdr>
        <w:top w:val="none" w:sz="0" w:space="0" w:color="auto"/>
        <w:left w:val="none" w:sz="0" w:space="0" w:color="auto"/>
        <w:bottom w:val="none" w:sz="0" w:space="0" w:color="auto"/>
        <w:right w:val="none" w:sz="0" w:space="0" w:color="auto"/>
      </w:divBdr>
    </w:div>
    <w:div w:id="1785730117">
      <w:bodyDiv w:val="1"/>
      <w:marLeft w:val="0"/>
      <w:marRight w:val="0"/>
      <w:marTop w:val="0"/>
      <w:marBottom w:val="0"/>
      <w:divBdr>
        <w:top w:val="none" w:sz="0" w:space="0" w:color="auto"/>
        <w:left w:val="none" w:sz="0" w:space="0" w:color="auto"/>
        <w:bottom w:val="none" w:sz="0" w:space="0" w:color="auto"/>
        <w:right w:val="none" w:sz="0" w:space="0" w:color="auto"/>
      </w:divBdr>
    </w:div>
    <w:div w:id="1786120677">
      <w:bodyDiv w:val="1"/>
      <w:marLeft w:val="0"/>
      <w:marRight w:val="0"/>
      <w:marTop w:val="0"/>
      <w:marBottom w:val="0"/>
      <w:divBdr>
        <w:top w:val="none" w:sz="0" w:space="0" w:color="auto"/>
        <w:left w:val="none" w:sz="0" w:space="0" w:color="auto"/>
        <w:bottom w:val="none" w:sz="0" w:space="0" w:color="auto"/>
        <w:right w:val="none" w:sz="0" w:space="0" w:color="auto"/>
      </w:divBdr>
    </w:div>
    <w:div w:id="1787970458">
      <w:bodyDiv w:val="1"/>
      <w:marLeft w:val="0"/>
      <w:marRight w:val="0"/>
      <w:marTop w:val="0"/>
      <w:marBottom w:val="0"/>
      <w:divBdr>
        <w:top w:val="none" w:sz="0" w:space="0" w:color="auto"/>
        <w:left w:val="none" w:sz="0" w:space="0" w:color="auto"/>
        <w:bottom w:val="none" w:sz="0" w:space="0" w:color="auto"/>
        <w:right w:val="none" w:sz="0" w:space="0" w:color="auto"/>
      </w:divBdr>
    </w:div>
    <w:div w:id="1788893405">
      <w:bodyDiv w:val="1"/>
      <w:marLeft w:val="0"/>
      <w:marRight w:val="0"/>
      <w:marTop w:val="0"/>
      <w:marBottom w:val="0"/>
      <w:divBdr>
        <w:top w:val="none" w:sz="0" w:space="0" w:color="auto"/>
        <w:left w:val="none" w:sz="0" w:space="0" w:color="auto"/>
        <w:bottom w:val="none" w:sz="0" w:space="0" w:color="auto"/>
        <w:right w:val="none" w:sz="0" w:space="0" w:color="auto"/>
      </w:divBdr>
    </w:div>
    <w:div w:id="1790850919">
      <w:bodyDiv w:val="1"/>
      <w:marLeft w:val="0"/>
      <w:marRight w:val="0"/>
      <w:marTop w:val="0"/>
      <w:marBottom w:val="0"/>
      <w:divBdr>
        <w:top w:val="none" w:sz="0" w:space="0" w:color="auto"/>
        <w:left w:val="none" w:sz="0" w:space="0" w:color="auto"/>
        <w:bottom w:val="none" w:sz="0" w:space="0" w:color="auto"/>
        <w:right w:val="none" w:sz="0" w:space="0" w:color="auto"/>
      </w:divBdr>
    </w:div>
    <w:div w:id="1791246584">
      <w:bodyDiv w:val="1"/>
      <w:marLeft w:val="0"/>
      <w:marRight w:val="0"/>
      <w:marTop w:val="0"/>
      <w:marBottom w:val="0"/>
      <w:divBdr>
        <w:top w:val="none" w:sz="0" w:space="0" w:color="auto"/>
        <w:left w:val="none" w:sz="0" w:space="0" w:color="auto"/>
        <w:bottom w:val="none" w:sz="0" w:space="0" w:color="auto"/>
        <w:right w:val="none" w:sz="0" w:space="0" w:color="auto"/>
      </w:divBdr>
    </w:div>
    <w:div w:id="1792019784">
      <w:bodyDiv w:val="1"/>
      <w:marLeft w:val="0"/>
      <w:marRight w:val="0"/>
      <w:marTop w:val="0"/>
      <w:marBottom w:val="0"/>
      <w:divBdr>
        <w:top w:val="none" w:sz="0" w:space="0" w:color="auto"/>
        <w:left w:val="none" w:sz="0" w:space="0" w:color="auto"/>
        <w:bottom w:val="none" w:sz="0" w:space="0" w:color="auto"/>
        <w:right w:val="none" w:sz="0" w:space="0" w:color="auto"/>
      </w:divBdr>
    </w:div>
    <w:div w:id="1792825941">
      <w:bodyDiv w:val="1"/>
      <w:marLeft w:val="0"/>
      <w:marRight w:val="0"/>
      <w:marTop w:val="0"/>
      <w:marBottom w:val="0"/>
      <w:divBdr>
        <w:top w:val="none" w:sz="0" w:space="0" w:color="auto"/>
        <w:left w:val="none" w:sz="0" w:space="0" w:color="auto"/>
        <w:bottom w:val="none" w:sz="0" w:space="0" w:color="auto"/>
        <w:right w:val="none" w:sz="0" w:space="0" w:color="auto"/>
      </w:divBdr>
    </w:div>
    <w:div w:id="1793396721">
      <w:bodyDiv w:val="1"/>
      <w:marLeft w:val="0"/>
      <w:marRight w:val="0"/>
      <w:marTop w:val="0"/>
      <w:marBottom w:val="0"/>
      <w:divBdr>
        <w:top w:val="none" w:sz="0" w:space="0" w:color="auto"/>
        <w:left w:val="none" w:sz="0" w:space="0" w:color="auto"/>
        <w:bottom w:val="none" w:sz="0" w:space="0" w:color="auto"/>
        <w:right w:val="none" w:sz="0" w:space="0" w:color="auto"/>
      </w:divBdr>
    </w:div>
    <w:div w:id="1793861109">
      <w:bodyDiv w:val="1"/>
      <w:marLeft w:val="0"/>
      <w:marRight w:val="0"/>
      <w:marTop w:val="0"/>
      <w:marBottom w:val="0"/>
      <w:divBdr>
        <w:top w:val="none" w:sz="0" w:space="0" w:color="auto"/>
        <w:left w:val="none" w:sz="0" w:space="0" w:color="auto"/>
        <w:bottom w:val="none" w:sz="0" w:space="0" w:color="auto"/>
        <w:right w:val="none" w:sz="0" w:space="0" w:color="auto"/>
      </w:divBdr>
    </w:div>
    <w:div w:id="1794441966">
      <w:bodyDiv w:val="1"/>
      <w:marLeft w:val="0"/>
      <w:marRight w:val="0"/>
      <w:marTop w:val="0"/>
      <w:marBottom w:val="0"/>
      <w:divBdr>
        <w:top w:val="none" w:sz="0" w:space="0" w:color="auto"/>
        <w:left w:val="none" w:sz="0" w:space="0" w:color="auto"/>
        <w:bottom w:val="none" w:sz="0" w:space="0" w:color="auto"/>
        <w:right w:val="none" w:sz="0" w:space="0" w:color="auto"/>
      </w:divBdr>
    </w:div>
    <w:div w:id="1794595004">
      <w:bodyDiv w:val="1"/>
      <w:marLeft w:val="0"/>
      <w:marRight w:val="0"/>
      <w:marTop w:val="0"/>
      <w:marBottom w:val="0"/>
      <w:divBdr>
        <w:top w:val="none" w:sz="0" w:space="0" w:color="auto"/>
        <w:left w:val="none" w:sz="0" w:space="0" w:color="auto"/>
        <w:bottom w:val="none" w:sz="0" w:space="0" w:color="auto"/>
        <w:right w:val="none" w:sz="0" w:space="0" w:color="auto"/>
      </w:divBdr>
    </w:div>
    <w:div w:id="1794862765">
      <w:bodyDiv w:val="1"/>
      <w:marLeft w:val="0"/>
      <w:marRight w:val="0"/>
      <w:marTop w:val="0"/>
      <w:marBottom w:val="0"/>
      <w:divBdr>
        <w:top w:val="none" w:sz="0" w:space="0" w:color="auto"/>
        <w:left w:val="none" w:sz="0" w:space="0" w:color="auto"/>
        <w:bottom w:val="none" w:sz="0" w:space="0" w:color="auto"/>
        <w:right w:val="none" w:sz="0" w:space="0" w:color="auto"/>
      </w:divBdr>
    </w:div>
    <w:div w:id="1794863469">
      <w:bodyDiv w:val="1"/>
      <w:marLeft w:val="0"/>
      <w:marRight w:val="0"/>
      <w:marTop w:val="0"/>
      <w:marBottom w:val="0"/>
      <w:divBdr>
        <w:top w:val="none" w:sz="0" w:space="0" w:color="auto"/>
        <w:left w:val="none" w:sz="0" w:space="0" w:color="auto"/>
        <w:bottom w:val="none" w:sz="0" w:space="0" w:color="auto"/>
        <w:right w:val="none" w:sz="0" w:space="0" w:color="auto"/>
      </w:divBdr>
    </w:div>
    <w:div w:id="1795901487">
      <w:bodyDiv w:val="1"/>
      <w:marLeft w:val="0"/>
      <w:marRight w:val="0"/>
      <w:marTop w:val="0"/>
      <w:marBottom w:val="0"/>
      <w:divBdr>
        <w:top w:val="none" w:sz="0" w:space="0" w:color="auto"/>
        <w:left w:val="none" w:sz="0" w:space="0" w:color="auto"/>
        <w:bottom w:val="none" w:sz="0" w:space="0" w:color="auto"/>
        <w:right w:val="none" w:sz="0" w:space="0" w:color="auto"/>
      </w:divBdr>
    </w:div>
    <w:div w:id="1796168485">
      <w:bodyDiv w:val="1"/>
      <w:marLeft w:val="0"/>
      <w:marRight w:val="0"/>
      <w:marTop w:val="0"/>
      <w:marBottom w:val="0"/>
      <w:divBdr>
        <w:top w:val="none" w:sz="0" w:space="0" w:color="auto"/>
        <w:left w:val="none" w:sz="0" w:space="0" w:color="auto"/>
        <w:bottom w:val="none" w:sz="0" w:space="0" w:color="auto"/>
        <w:right w:val="none" w:sz="0" w:space="0" w:color="auto"/>
      </w:divBdr>
    </w:div>
    <w:div w:id="1796210883">
      <w:bodyDiv w:val="1"/>
      <w:marLeft w:val="0"/>
      <w:marRight w:val="0"/>
      <w:marTop w:val="0"/>
      <w:marBottom w:val="0"/>
      <w:divBdr>
        <w:top w:val="none" w:sz="0" w:space="0" w:color="auto"/>
        <w:left w:val="none" w:sz="0" w:space="0" w:color="auto"/>
        <w:bottom w:val="none" w:sz="0" w:space="0" w:color="auto"/>
        <w:right w:val="none" w:sz="0" w:space="0" w:color="auto"/>
      </w:divBdr>
    </w:div>
    <w:div w:id="1798329099">
      <w:bodyDiv w:val="1"/>
      <w:marLeft w:val="0"/>
      <w:marRight w:val="0"/>
      <w:marTop w:val="0"/>
      <w:marBottom w:val="0"/>
      <w:divBdr>
        <w:top w:val="none" w:sz="0" w:space="0" w:color="auto"/>
        <w:left w:val="none" w:sz="0" w:space="0" w:color="auto"/>
        <w:bottom w:val="none" w:sz="0" w:space="0" w:color="auto"/>
        <w:right w:val="none" w:sz="0" w:space="0" w:color="auto"/>
      </w:divBdr>
    </w:div>
    <w:div w:id="1798718756">
      <w:bodyDiv w:val="1"/>
      <w:marLeft w:val="0"/>
      <w:marRight w:val="0"/>
      <w:marTop w:val="0"/>
      <w:marBottom w:val="0"/>
      <w:divBdr>
        <w:top w:val="none" w:sz="0" w:space="0" w:color="auto"/>
        <w:left w:val="none" w:sz="0" w:space="0" w:color="auto"/>
        <w:bottom w:val="none" w:sz="0" w:space="0" w:color="auto"/>
        <w:right w:val="none" w:sz="0" w:space="0" w:color="auto"/>
      </w:divBdr>
    </w:div>
    <w:div w:id="1798832768">
      <w:bodyDiv w:val="1"/>
      <w:marLeft w:val="0"/>
      <w:marRight w:val="0"/>
      <w:marTop w:val="0"/>
      <w:marBottom w:val="0"/>
      <w:divBdr>
        <w:top w:val="none" w:sz="0" w:space="0" w:color="auto"/>
        <w:left w:val="none" w:sz="0" w:space="0" w:color="auto"/>
        <w:bottom w:val="none" w:sz="0" w:space="0" w:color="auto"/>
        <w:right w:val="none" w:sz="0" w:space="0" w:color="auto"/>
      </w:divBdr>
    </w:div>
    <w:div w:id="1799688748">
      <w:bodyDiv w:val="1"/>
      <w:marLeft w:val="0"/>
      <w:marRight w:val="0"/>
      <w:marTop w:val="0"/>
      <w:marBottom w:val="0"/>
      <w:divBdr>
        <w:top w:val="none" w:sz="0" w:space="0" w:color="auto"/>
        <w:left w:val="none" w:sz="0" w:space="0" w:color="auto"/>
        <w:bottom w:val="none" w:sz="0" w:space="0" w:color="auto"/>
        <w:right w:val="none" w:sz="0" w:space="0" w:color="auto"/>
      </w:divBdr>
    </w:div>
    <w:div w:id="1799837750">
      <w:bodyDiv w:val="1"/>
      <w:marLeft w:val="0"/>
      <w:marRight w:val="0"/>
      <w:marTop w:val="0"/>
      <w:marBottom w:val="0"/>
      <w:divBdr>
        <w:top w:val="none" w:sz="0" w:space="0" w:color="auto"/>
        <w:left w:val="none" w:sz="0" w:space="0" w:color="auto"/>
        <w:bottom w:val="none" w:sz="0" w:space="0" w:color="auto"/>
        <w:right w:val="none" w:sz="0" w:space="0" w:color="auto"/>
      </w:divBdr>
    </w:div>
    <w:div w:id="1800494683">
      <w:bodyDiv w:val="1"/>
      <w:marLeft w:val="0"/>
      <w:marRight w:val="0"/>
      <w:marTop w:val="0"/>
      <w:marBottom w:val="0"/>
      <w:divBdr>
        <w:top w:val="none" w:sz="0" w:space="0" w:color="auto"/>
        <w:left w:val="none" w:sz="0" w:space="0" w:color="auto"/>
        <w:bottom w:val="none" w:sz="0" w:space="0" w:color="auto"/>
        <w:right w:val="none" w:sz="0" w:space="0" w:color="auto"/>
      </w:divBdr>
    </w:div>
    <w:div w:id="1801025810">
      <w:bodyDiv w:val="1"/>
      <w:marLeft w:val="0"/>
      <w:marRight w:val="0"/>
      <w:marTop w:val="0"/>
      <w:marBottom w:val="0"/>
      <w:divBdr>
        <w:top w:val="none" w:sz="0" w:space="0" w:color="auto"/>
        <w:left w:val="none" w:sz="0" w:space="0" w:color="auto"/>
        <w:bottom w:val="none" w:sz="0" w:space="0" w:color="auto"/>
        <w:right w:val="none" w:sz="0" w:space="0" w:color="auto"/>
      </w:divBdr>
    </w:div>
    <w:div w:id="1801337458">
      <w:bodyDiv w:val="1"/>
      <w:marLeft w:val="0"/>
      <w:marRight w:val="0"/>
      <w:marTop w:val="0"/>
      <w:marBottom w:val="0"/>
      <w:divBdr>
        <w:top w:val="none" w:sz="0" w:space="0" w:color="auto"/>
        <w:left w:val="none" w:sz="0" w:space="0" w:color="auto"/>
        <w:bottom w:val="none" w:sz="0" w:space="0" w:color="auto"/>
        <w:right w:val="none" w:sz="0" w:space="0" w:color="auto"/>
      </w:divBdr>
    </w:div>
    <w:div w:id="1801924605">
      <w:bodyDiv w:val="1"/>
      <w:marLeft w:val="0"/>
      <w:marRight w:val="0"/>
      <w:marTop w:val="0"/>
      <w:marBottom w:val="0"/>
      <w:divBdr>
        <w:top w:val="none" w:sz="0" w:space="0" w:color="auto"/>
        <w:left w:val="none" w:sz="0" w:space="0" w:color="auto"/>
        <w:bottom w:val="none" w:sz="0" w:space="0" w:color="auto"/>
        <w:right w:val="none" w:sz="0" w:space="0" w:color="auto"/>
      </w:divBdr>
    </w:div>
    <w:div w:id="1803569625">
      <w:bodyDiv w:val="1"/>
      <w:marLeft w:val="0"/>
      <w:marRight w:val="0"/>
      <w:marTop w:val="0"/>
      <w:marBottom w:val="0"/>
      <w:divBdr>
        <w:top w:val="none" w:sz="0" w:space="0" w:color="auto"/>
        <w:left w:val="none" w:sz="0" w:space="0" w:color="auto"/>
        <w:bottom w:val="none" w:sz="0" w:space="0" w:color="auto"/>
        <w:right w:val="none" w:sz="0" w:space="0" w:color="auto"/>
      </w:divBdr>
    </w:div>
    <w:div w:id="1806196012">
      <w:bodyDiv w:val="1"/>
      <w:marLeft w:val="0"/>
      <w:marRight w:val="0"/>
      <w:marTop w:val="0"/>
      <w:marBottom w:val="0"/>
      <w:divBdr>
        <w:top w:val="none" w:sz="0" w:space="0" w:color="auto"/>
        <w:left w:val="none" w:sz="0" w:space="0" w:color="auto"/>
        <w:bottom w:val="none" w:sz="0" w:space="0" w:color="auto"/>
        <w:right w:val="none" w:sz="0" w:space="0" w:color="auto"/>
      </w:divBdr>
    </w:div>
    <w:div w:id="1806507580">
      <w:bodyDiv w:val="1"/>
      <w:marLeft w:val="0"/>
      <w:marRight w:val="0"/>
      <w:marTop w:val="0"/>
      <w:marBottom w:val="0"/>
      <w:divBdr>
        <w:top w:val="none" w:sz="0" w:space="0" w:color="auto"/>
        <w:left w:val="none" w:sz="0" w:space="0" w:color="auto"/>
        <w:bottom w:val="none" w:sz="0" w:space="0" w:color="auto"/>
        <w:right w:val="none" w:sz="0" w:space="0" w:color="auto"/>
      </w:divBdr>
    </w:div>
    <w:div w:id="1807241836">
      <w:bodyDiv w:val="1"/>
      <w:marLeft w:val="0"/>
      <w:marRight w:val="0"/>
      <w:marTop w:val="0"/>
      <w:marBottom w:val="0"/>
      <w:divBdr>
        <w:top w:val="none" w:sz="0" w:space="0" w:color="auto"/>
        <w:left w:val="none" w:sz="0" w:space="0" w:color="auto"/>
        <w:bottom w:val="none" w:sz="0" w:space="0" w:color="auto"/>
        <w:right w:val="none" w:sz="0" w:space="0" w:color="auto"/>
      </w:divBdr>
    </w:div>
    <w:div w:id="1807430100">
      <w:bodyDiv w:val="1"/>
      <w:marLeft w:val="0"/>
      <w:marRight w:val="0"/>
      <w:marTop w:val="0"/>
      <w:marBottom w:val="0"/>
      <w:divBdr>
        <w:top w:val="none" w:sz="0" w:space="0" w:color="auto"/>
        <w:left w:val="none" w:sz="0" w:space="0" w:color="auto"/>
        <w:bottom w:val="none" w:sz="0" w:space="0" w:color="auto"/>
        <w:right w:val="none" w:sz="0" w:space="0" w:color="auto"/>
      </w:divBdr>
    </w:div>
    <w:div w:id="1809929271">
      <w:bodyDiv w:val="1"/>
      <w:marLeft w:val="0"/>
      <w:marRight w:val="0"/>
      <w:marTop w:val="0"/>
      <w:marBottom w:val="0"/>
      <w:divBdr>
        <w:top w:val="none" w:sz="0" w:space="0" w:color="auto"/>
        <w:left w:val="none" w:sz="0" w:space="0" w:color="auto"/>
        <w:bottom w:val="none" w:sz="0" w:space="0" w:color="auto"/>
        <w:right w:val="none" w:sz="0" w:space="0" w:color="auto"/>
      </w:divBdr>
    </w:div>
    <w:div w:id="1810240801">
      <w:bodyDiv w:val="1"/>
      <w:marLeft w:val="0"/>
      <w:marRight w:val="0"/>
      <w:marTop w:val="0"/>
      <w:marBottom w:val="0"/>
      <w:divBdr>
        <w:top w:val="none" w:sz="0" w:space="0" w:color="auto"/>
        <w:left w:val="none" w:sz="0" w:space="0" w:color="auto"/>
        <w:bottom w:val="none" w:sz="0" w:space="0" w:color="auto"/>
        <w:right w:val="none" w:sz="0" w:space="0" w:color="auto"/>
      </w:divBdr>
    </w:div>
    <w:div w:id="1812087908">
      <w:bodyDiv w:val="1"/>
      <w:marLeft w:val="0"/>
      <w:marRight w:val="0"/>
      <w:marTop w:val="0"/>
      <w:marBottom w:val="0"/>
      <w:divBdr>
        <w:top w:val="none" w:sz="0" w:space="0" w:color="auto"/>
        <w:left w:val="none" w:sz="0" w:space="0" w:color="auto"/>
        <w:bottom w:val="none" w:sz="0" w:space="0" w:color="auto"/>
        <w:right w:val="none" w:sz="0" w:space="0" w:color="auto"/>
      </w:divBdr>
    </w:div>
    <w:div w:id="1812407610">
      <w:bodyDiv w:val="1"/>
      <w:marLeft w:val="0"/>
      <w:marRight w:val="0"/>
      <w:marTop w:val="0"/>
      <w:marBottom w:val="0"/>
      <w:divBdr>
        <w:top w:val="none" w:sz="0" w:space="0" w:color="auto"/>
        <w:left w:val="none" w:sz="0" w:space="0" w:color="auto"/>
        <w:bottom w:val="none" w:sz="0" w:space="0" w:color="auto"/>
        <w:right w:val="none" w:sz="0" w:space="0" w:color="auto"/>
      </w:divBdr>
    </w:div>
    <w:div w:id="1812558635">
      <w:bodyDiv w:val="1"/>
      <w:marLeft w:val="0"/>
      <w:marRight w:val="0"/>
      <w:marTop w:val="0"/>
      <w:marBottom w:val="0"/>
      <w:divBdr>
        <w:top w:val="none" w:sz="0" w:space="0" w:color="auto"/>
        <w:left w:val="none" w:sz="0" w:space="0" w:color="auto"/>
        <w:bottom w:val="none" w:sz="0" w:space="0" w:color="auto"/>
        <w:right w:val="none" w:sz="0" w:space="0" w:color="auto"/>
      </w:divBdr>
    </w:div>
    <w:div w:id="1815416314">
      <w:bodyDiv w:val="1"/>
      <w:marLeft w:val="0"/>
      <w:marRight w:val="0"/>
      <w:marTop w:val="0"/>
      <w:marBottom w:val="0"/>
      <w:divBdr>
        <w:top w:val="none" w:sz="0" w:space="0" w:color="auto"/>
        <w:left w:val="none" w:sz="0" w:space="0" w:color="auto"/>
        <w:bottom w:val="none" w:sz="0" w:space="0" w:color="auto"/>
        <w:right w:val="none" w:sz="0" w:space="0" w:color="auto"/>
      </w:divBdr>
    </w:div>
    <w:div w:id="1816599894">
      <w:bodyDiv w:val="1"/>
      <w:marLeft w:val="0"/>
      <w:marRight w:val="0"/>
      <w:marTop w:val="0"/>
      <w:marBottom w:val="0"/>
      <w:divBdr>
        <w:top w:val="none" w:sz="0" w:space="0" w:color="auto"/>
        <w:left w:val="none" w:sz="0" w:space="0" w:color="auto"/>
        <w:bottom w:val="none" w:sz="0" w:space="0" w:color="auto"/>
        <w:right w:val="none" w:sz="0" w:space="0" w:color="auto"/>
      </w:divBdr>
    </w:div>
    <w:div w:id="1817994666">
      <w:bodyDiv w:val="1"/>
      <w:marLeft w:val="0"/>
      <w:marRight w:val="0"/>
      <w:marTop w:val="0"/>
      <w:marBottom w:val="0"/>
      <w:divBdr>
        <w:top w:val="none" w:sz="0" w:space="0" w:color="auto"/>
        <w:left w:val="none" w:sz="0" w:space="0" w:color="auto"/>
        <w:bottom w:val="none" w:sz="0" w:space="0" w:color="auto"/>
        <w:right w:val="none" w:sz="0" w:space="0" w:color="auto"/>
      </w:divBdr>
    </w:div>
    <w:div w:id="1818456258">
      <w:bodyDiv w:val="1"/>
      <w:marLeft w:val="0"/>
      <w:marRight w:val="0"/>
      <w:marTop w:val="0"/>
      <w:marBottom w:val="0"/>
      <w:divBdr>
        <w:top w:val="none" w:sz="0" w:space="0" w:color="auto"/>
        <w:left w:val="none" w:sz="0" w:space="0" w:color="auto"/>
        <w:bottom w:val="none" w:sz="0" w:space="0" w:color="auto"/>
        <w:right w:val="none" w:sz="0" w:space="0" w:color="auto"/>
      </w:divBdr>
    </w:div>
    <w:div w:id="1821119371">
      <w:bodyDiv w:val="1"/>
      <w:marLeft w:val="0"/>
      <w:marRight w:val="0"/>
      <w:marTop w:val="0"/>
      <w:marBottom w:val="0"/>
      <w:divBdr>
        <w:top w:val="none" w:sz="0" w:space="0" w:color="auto"/>
        <w:left w:val="none" w:sz="0" w:space="0" w:color="auto"/>
        <w:bottom w:val="none" w:sz="0" w:space="0" w:color="auto"/>
        <w:right w:val="none" w:sz="0" w:space="0" w:color="auto"/>
      </w:divBdr>
    </w:div>
    <w:div w:id="1821995756">
      <w:bodyDiv w:val="1"/>
      <w:marLeft w:val="0"/>
      <w:marRight w:val="0"/>
      <w:marTop w:val="0"/>
      <w:marBottom w:val="0"/>
      <w:divBdr>
        <w:top w:val="none" w:sz="0" w:space="0" w:color="auto"/>
        <w:left w:val="none" w:sz="0" w:space="0" w:color="auto"/>
        <w:bottom w:val="none" w:sz="0" w:space="0" w:color="auto"/>
        <w:right w:val="none" w:sz="0" w:space="0" w:color="auto"/>
      </w:divBdr>
    </w:div>
    <w:div w:id="1822312914">
      <w:bodyDiv w:val="1"/>
      <w:marLeft w:val="0"/>
      <w:marRight w:val="0"/>
      <w:marTop w:val="0"/>
      <w:marBottom w:val="0"/>
      <w:divBdr>
        <w:top w:val="none" w:sz="0" w:space="0" w:color="auto"/>
        <w:left w:val="none" w:sz="0" w:space="0" w:color="auto"/>
        <w:bottom w:val="none" w:sz="0" w:space="0" w:color="auto"/>
        <w:right w:val="none" w:sz="0" w:space="0" w:color="auto"/>
      </w:divBdr>
    </w:div>
    <w:div w:id="1823231117">
      <w:bodyDiv w:val="1"/>
      <w:marLeft w:val="0"/>
      <w:marRight w:val="0"/>
      <w:marTop w:val="0"/>
      <w:marBottom w:val="0"/>
      <w:divBdr>
        <w:top w:val="none" w:sz="0" w:space="0" w:color="auto"/>
        <w:left w:val="none" w:sz="0" w:space="0" w:color="auto"/>
        <w:bottom w:val="none" w:sz="0" w:space="0" w:color="auto"/>
        <w:right w:val="none" w:sz="0" w:space="0" w:color="auto"/>
      </w:divBdr>
    </w:div>
    <w:div w:id="1823962611">
      <w:bodyDiv w:val="1"/>
      <w:marLeft w:val="0"/>
      <w:marRight w:val="0"/>
      <w:marTop w:val="0"/>
      <w:marBottom w:val="0"/>
      <w:divBdr>
        <w:top w:val="none" w:sz="0" w:space="0" w:color="auto"/>
        <w:left w:val="none" w:sz="0" w:space="0" w:color="auto"/>
        <w:bottom w:val="none" w:sz="0" w:space="0" w:color="auto"/>
        <w:right w:val="none" w:sz="0" w:space="0" w:color="auto"/>
      </w:divBdr>
    </w:div>
    <w:div w:id="1824467601">
      <w:bodyDiv w:val="1"/>
      <w:marLeft w:val="0"/>
      <w:marRight w:val="0"/>
      <w:marTop w:val="0"/>
      <w:marBottom w:val="0"/>
      <w:divBdr>
        <w:top w:val="none" w:sz="0" w:space="0" w:color="auto"/>
        <w:left w:val="none" w:sz="0" w:space="0" w:color="auto"/>
        <w:bottom w:val="none" w:sz="0" w:space="0" w:color="auto"/>
        <w:right w:val="none" w:sz="0" w:space="0" w:color="auto"/>
      </w:divBdr>
    </w:div>
    <w:div w:id="1824808835">
      <w:bodyDiv w:val="1"/>
      <w:marLeft w:val="0"/>
      <w:marRight w:val="0"/>
      <w:marTop w:val="0"/>
      <w:marBottom w:val="0"/>
      <w:divBdr>
        <w:top w:val="none" w:sz="0" w:space="0" w:color="auto"/>
        <w:left w:val="none" w:sz="0" w:space="0" w:color="auto"/>
        <w:bottom w:val="none" w:sz="0" w:space="0" w:color="auto"/>
        <w:right w:val="none" w:sz="0" w:space="0" w:color="auto"/>
      </w:divBdr>
    </w:div>
    <w:div w:id="1828814408">
      <w:bodyDiv w:val="1"/>
      <w:marLeft w:val="0"/>
      <w:marRight w:val="0"/>
      <w:marTop w:val="0"/>
      <w:marBottom w:val="0"/>
      <w:divBdr>
        <w:top w:val="none" w:sz="0" w:space="0" w:color="auto"/>
        <w:left w:val="none" w:sz="0" w:space="0" w:color="auto"/>
        <w:bottom w:val="none" w:sz="0" w:space="0" w:color="auto"/>
        <w:right w:val="none" w:sz="0" w:space="0" w:color="auto"/>
      </w:divBdr>
    </w:div>
    <w:div w:id="1831094210">
      <w:bodyDiv w:val="1"/>
      <w:marLeft w:val="0"/>
      <w:marRight w:val="0"/>
      <w:marTop w:val="0"/>
      <w:marBottom w:val="0"/>
      <w:divBdr>
        <w:top w:val="none" w:sz="0" w:space="0" w:color="auto"/>
        <w:left w:val="none" w:sz="0" w:space="0" w:color="auto"/>
        <w:bottom w:val="none" w:sz="0" w:space="0" w:color="auto"/>
        <w:right w:val="none" w:sz="0" w:space="0" w:color="auto"/>
      </w:divBdr>
    </w:div>
    <w:div w:id="1831169945">
      <w:bodyDiv w:val="1"/>
      <w:marLeft w:val="0"/>
      <w:marRight w:val="0"/>
      <w:marTop w:val="0"/>
      <w:marBottom w:val="0"/>
      <w:divBdr>
        <w:top w:val="none" w:sz="0" w:space="0" w:color="auto"/>
        <w:left w:val="none" w:sz="0" w:space="0" w:color="auto"/>
        <w:bottom w:val="none" w:sz="0" w:space="0" w:color="auto"/>
        <w:right w:val="none" w:sz="0" w:space="0" w:color="auto"/>
      </w:divBdr>
    </w:div>
    <w:div w:id="1832678373">
      <w:bodyDiv w:val="1"/>
      <w:marLeft w:val="0"/>
      <w:marRight w:val="0"/>
      <w:marTop w:val="0"/>
      <w:marBottom w:val="0"/>
      <w:divBdr>
        <w:top w:val="none" w:sz="0" w:space="0" w:color="auto"/>
        <w:left w:val="none" w:sz="0" w:space="0" w:color="auto"/>
        <w:bottom w:val="none" w:sz="0" w:space="0" w:color="auto"/>
        <w:right w:val="none" w:sz="0" w:space="0" w:color="auto"/>
      </w:divBdr>
    </w:div>
    <w:div w:id="1833136712">
      <w:bodyDiv w:val="1"/>
      <w:marLeft w:val="0"/>
      <w:marRight w:val="0"/>
      <w:marTop w:val="0"/>
      <w:marBottom w:val="0"/>
      <w:divBdr>
        <w:top w:val="none" w:sz="0" w:space="0" w:color="auto"/>
        <w:left w:val="none" w:sz="0" w:space="0" w:color="auto"/>
        <w:bottom w:val="none" w:sz="0" w:space="0" w:color="auto"/>
        <w:right w:val="none" w:sz="0" w:space="0" w:color="auto"/>
      </w:divBdr>
    </w:div>
    <w:div w:id="1833519949">
      <w:bodyDiv w:val="1"/>
      <w:marLeft w:val="0"/>
      <w:marRight w:val="0"/>
      <w:marTop w:val="0"/>
      <w:marBottom w:val="0"/>
      <w:divBdr>
        <w:top w:val="none" w:sz="0" w:space="0" w:color="auto"/>
        <w:left w:val="none" w:sz="0" w:space="0" w:color="auto"/>
        <w:bottom w:val="none" w:sz="0" w:space="0" w:color="auto"/>
        <w:right w:val="none" w:sz="0" w:space="0" w:color="auto"/>
      </w:divBdr>
    </w:div>
    <w:div w:id="1833794463">
      <w:bodyDiv w:val="1"/>
      <w:marLeft w:val="0"/>
      <w:marRight w:val="0"/>
      <w:marTop w:val="0"/>
      <w:marBottom w:val="0"/>
      <w:divBdr>
        <w:top w:val="none" w:sz="0" w:space="0" w:color="auto"/>
        <w:left w:val="none" w:sz="0" w:space="0" w:color="auto"/>
        <w:bottom w:val="none" w:sz="0" w:space="0" w:color="auto"/>
        <w:right w:val="none" w:sz="0" w:space="0" w:color="auto"/>
      </w:divBdr>
    </w:div>
    <w:div w:id="1833831506">
      <w:bodyDiv w:val="1"/>
      <w:marLeft w:val="0"/>
      <w:marRight w:val="0"/>
      <w:marTop w:val="0"/>
      <w:marBottom w:val="0"/>
      <w:divBdr>
        <w:top w:val="none" w:sz="0" w:space="0" w:color="auto"/>
        <w:left w:val="none" w:sz="0" w:space="0" w:color="auto"/>
        <w:bottom w:val="none" w:sz="0" w:space="0" w:color="auto"/>
        <w:right w:val="none" w:sz="0" w:space="0" w:color="auto"/>
      </w:divBdr>
    </w:div>
    <w:div w:id="1834295926">
      <w:bodyDiv w:val="1"/>
      <w:marLeft w:val="0"/>
      <w:marRight w:val="0"/>
      <w:marTop w:val="0"/>
      <w:marBottom w:val="0"/>
      <w:divBdr>
        <w:top w:val="none" w:sz="0" w:space="0" w:color="auto"/>
        <w:left w:val="none" w:sz="0" w:space="0" w:color="auto"/>
        <w:bottom w:val="none" w:sz="0" w:space="0" w:color="auto"/>
        <w:right w:val="none" w:sz="0" w:space="0" w:color="auto"/>
      </w:divBdr>
    </w:div>
    <w:div w:id="1839533950">
      <w:bodyDiv w:val="1"/>
      <w:marLeft w:val="0"/>
      <w:marRight w:val="0"/>
      <w:marTop w:val="0"/>
      <w:marBottom w:val="0"/>
      <w:divBdr>
        <w:top w:val="none" w:sz="0" w:space="0" w:color="auto"/>
        <w:left w:val="none" w:sz="0" w:space="0" w:color="auto"/>
        <w:bottom w:val="none" w:sz="0" w:space="0" w:color="auto"/>
        <w:right w:val="none" w:sz="0" w:space="0" w:color="auto"/>
      </w:divBdr>
    </w:div>
    <w:div w:id="1839539120">
      <w:bodyDiv w:val="1"/>
      <w:marLeft w:val="0"/>
      <w:marRight w:val="0"/>
      <w:marTop w:val="0"/>
      <w:marBottom w:val="0"/>
      <w:divBdr>
        <w:top w:val="none" w:sz="0" w:space="0" w:color="auto"/>
        <w:left w:val="none" w:sz="0" w:space="0" w:color="auto"/>
        <w:bottom w:val="none" w:sz="0" w:space="0" w:color="auto"/>
        <w:right w:val="none" w:sz="0" w:space="0" w:color="auto"/>
      </w:divBdr>
    </w:div>
    <w:div w:id="1839541805">
      <w:bodyDiv w:val="1"/>
      <w:marLeft w:val="0"/>
      <w:marRight w:val="0"/>
      <w:marTop w:val="0"/>
      <w:marBottom w:val="0"/>
      <w:divBdr>
        <w:top w:val="none" w:sz="0" w:space="0" w:color="auto"/>
        <w:left w:val="none" w:sz="0" w:space="0" w:color="auto"/>
        <w:bottom w:val="none" w:sz="0" w:space="0" w:color="auto"/>
        <w:right w:val="none" w:sz="0" w:space="0" w:color="auto"/>
      </w:divBdr>
    </w:div>
    <w:div w:id="1839614448">
      <w:bodyDiv w:val="1"/>
      <w:marLeft w:val="0"/>
      <w:marRight w:val="0"/>
      <w:marTop w:val="0"/>
      <w:marBottom w:val="0"/>
      <w:divBdr>
        <w:top w:val="none" w:sz="0" w:space="0" w:color="auto"/>
        <w:left w:val="none" w:sz="0" w:space="0" w:color="auto"/>
        <w:bottom w:val="none" w:sz="0" w:space="0" w:color="auto"/>
        <w:right w:val="none" w:sz="0" w:space="0" w:color="auto"/>
      </w:divBdr>
    </w:div>
    <w:div w:id="1843398141">
      <w:bodyDiv w:val="1"/>
      <w:marLeft w:val="0"/>
      <w:marRight w:val="0"/>
      <w:marTop w:val="0"/>
      <w:marBottom w:val="0"/>
      <w:divBdr>
        <w:top w:val="none" w:sz="0" w:space="0" w:color="auto"/>
        <w:left w:val="none" w:sz="0" w:space="0" w:color="auto"/>
        <w:bottom w:val="none" w:sz="0" w:space="0" w:color="auto"/>
        <w:right w:val="none" w:sz="0" w:space="0" w:color="auto"/>
      </w:divBdr>
    </w:div>
    <w:div w:id="1843550294">
      <w:bodyDiv w:val="1"/>
      <w:marLeft w:val="0"/>
      <w:marRight w:val="0"/>
      <w:marTop w:val="0"/>
      <w:marBottom w:val="0"/>
      <w:divBdr>
        <w:top w:val="none" w:sz="0" w:space="0" w:color="auto"/>
        <w:left w:val="none" w:sz="0" w:space="0" w:color="auto"/>
        <w:bottom w:val="none" w:sz="0" w:space="0" w:color="auto"/>
        <w:right w:val="none" w:sz="0" w:space="0" w:color="auto"/>
      </w:divBdr>
    </w:div>
    <w:div w:id="1843743256">
      <w:bodyDiv w:val="1"/>
      <w:marLeft w:val="0"/>
      <w:marRight w:val="0"/>
      <w:marTop w:val="0"/>
      <w:marBottom w:val="0"/>
      <w:divBdr>
        <w:top w:val="none" w:sz="0" w:space="0" w:color="auto"/>
        <w:left w:val="none" w:sz="0" w:space="0" w:color="auto"/>
        <w:bottom w:val="none" w:sz="0" w:space="0" w:color="auto"/>
        <w:right w:val="none" w:sz="0" w:space="0" w:color="auto"/>
      </w:divBdr>
    </w:div>
    <w:div w:id="1844512620">
      <w:bodyDiv w:val="1"/>
      <w:marLeft w:val="0"/>
      <w:marRight w:val="0"/>
      <w:marTop w:val="0"/>
      <w:marBottom w:val="0"/>
      <w:divBdr>
        <w:top w:val="none" w:sz="0" w:space="0" w:color="auto"/>
        <w:left w:val="none" w:sz="0" w:space="0" w:color="auto"/>
        <w:bottom w:val="none" w:sz="0" w:space="0" w:color="auto"/>
        <w:right w:val="none" w:sz="0" w:space="0" w:color="auto"/>
      </w:divBdr>
    </w:div>
    <w:div w:id="1845589013">
      <w:bodyDiv w:val="1"/>
      <w:marLeft w:val="0"/>
      <w:marRight w:val="0"/>
      <w:marTop w:val="0"/>
      <w:marBottom w:val="0"/>
      <w:divBdr>
        <w:top w:val="none" w:sz="0" w:space="0" w:color="auto"/>
        <w:left w:val="none" w:sz="0" w:space="0" w:color="auto"/>
        <w:bottom w:val="none" w:sz="0" w:space="0" w:color="auto"/>
        <w:right w:val="none" w:sz="0" w:space="0" w:color="auto"/>
      </w:divBdr>
    </w:div>
    <w:div w:id="1847400033">
      <w:bodyDiv w:val="1"/>
      <w:marLeft w:val="0"/>
      <w:marRight w:val="0"/>
      <w:marTop w:val="0"/>
      <w:marBottom w:val="0"/>
      <w:divBdr>
        <w:top w:val="none" w:sz="0" w:space="0" w:color="auto"/>
        <w:left w:val="none" w:sz="0" w:space="0" w:color="auto"/>
        <w:bottom w:val="none" w:sz="0" w:space="0" w:color="auto"/>
        <w:right w:val="none" w:sz="0" w:space="0" w:color="auto"/>
      </w:divBdr>
    </w:div>
    <w:div w:id="1848866029">
      <w:bodyDiv w:val="1"/>
      <w:marLeft w:val="0"/>
      <w:marRight w:val="0"/>
      <w:marTop w:val="0"/>
      <w:marBottom w:val="0"/>
      <w:divBdr>
        <w:top w:val="none" w:sz="0" w:space="0" w:color="auto"/>
        <w:left w:val="none" w:sz="0" w:space="0" w:color="auto"/>
        <w:bottom w:val="none" w:sz="0" w:space="0" w:color="auto"/>
        <w:right w:val="none" w:sz="0" w:space="0" w:color="auto"/>
      </w:divBdr>
    </w:div>
    <w:div w:id="1848978677">
      <w:bodyDiv w:val="1"/>
      <w:marLeft w:val="0"/>
      <w:marRight w:val="0"/>
      <w:marTop w:val="0"/>
      <w:marBottom w:val="0"/>
      <w:divBdr>
        <w:top w:val="none" w:sz="0" w:space="0" w:color="auto"/>
        <w:left w:val="none" w:sz="0" w:space="0" w:color="auto"/>
        <w:bottom w:val="none" w:sz="0" w:space="0" w:color="auto"/>
        <w:right w:val="none" w:sz="0" w:space="0" w:color="auto"/>
      </w:divBdr>
    </w:div>
    <w:div w:id="1849562475">
      <w:bodyDiv w:val="1"/>
      <w:marLeft w:val="0"/>
      <w:marRight w:val="0"/>
      <w:marTop w:val="0"/>
      <w:marBottom w:val="0"/>
      <w:divBdr>
        <w:top w:val="none" w:sz="0" w:space="0" w:color="auto"/>
        <w:left w:val="none" w:sz="0" w:space="0" w:color="auto"/>
        <w:bottom w:val="none" w:sz="0" w:space="0" w:color="auto"/>
        <w:right w:val="none" w:sz="0" w:space="0" w:color="auto"/>
      </w:divBdr>
    </w:div>
    <w:div w:id="1852260031">
      <w:bodyDiv w:val="1"/>
      <w:marLeft w:val="0"/>
      <w:marRight w:val="0"/>
      <w:marTop w:val="0"/>
      <w:marBottom w:val="0"/>
      <w:divBdr>
        <w:top w:val="none" w:sz="0" w:space="0" w:color="auto"/>
        <w:left w:val="none" w:sz="0" w:space="0" w:color="auto"/>
        <w:bottom w:val="none" w:sz="0" w:space="0" w:color="auto"/>
        <w:right w:val="none" w:sz="0" w:space="0" w:color="auto"/>
      </w:divBdr>
    </w:div>
    <w:div w:id="1853374790">
      <w:bodyDiv w:val="1"/>
      <w:marLeft w:val="0"/>
      <w:marRight w:val="0"/>
      <w:marTop w:val="0"/>
      <w:marBottom w:val="0"/>
      <w:divBdr>
        <w:top w:val="none" w:sz="0" w:space="0" w:color="auto"/>
        <w:left w:val="none" w:sz="0" w:space="0" w:color="auto"/>
        <w:bottom w:val="none" w:sz="0" w:space="0" w:color="auto"/>
        <w:right w:val="none" w:sz="0" w:space="0" w:color="auto"/>
      </w:divBdr>
    </w:div>
    <w:div w:id="1853837368">
      <w:bodyDiv w:val="1"/>
      <w:marLeft w:val="0"/>
      <w:marRight w:val="0"/>
      <w:marTop w:val="0"/>
      <w:marBottom w:val="0"/>
      <w:divBdr>
        <w:top w:val="none" w:sz="0" w:space="0" w:color="auto"/>
        <w:left w:val="none" w:sz="0" w:space="0" w:color="auto"/>
        <w:bottom w:val="none" w:sz="0" w:space="0" w:color="auto"/>
        <w:right w:val="none" w:sz="0" w:space="0" w:color="auto"/>
      </w:divBdr>
    </w:div>
    <w:div w:id="1854951694">
      <w:bodyDiv w:val="1"/>
      <w:marLeft w:val="0"/>
      <w:marRight w:val="0"/>
      <w:marTop w:val="0"/>
      <w:marBottom w:val="0"/>
      <w:divBdr>
        <w:top w:val="none" w:sz="0" w:space="0" w:color="auto"/>
        <w:left w:val="none" w:sz="0" w:space="0" w:color="auto"/>
        <w:bottom w:val="none" w:sz="0" w:space="0" w:color="auto"/>
        <w:right w:val="none" w:sz="0" w:space="0" w:color="auto"/>
      </w:divBdr>
    </w:div>
    <w:div w:id="1856454080">
      <w:bodyDiv w:val="1"/>
      <w:marLeft w:val="0"/>
      <w:marRight w:val="0"/>
      <w:marTop w:val="0"/>
      <w:marBottom w:val="0"/>
      <w:divBdr>
        <w:top w:val="none" w:sz="0" w:space="0" w:color="auto"/>
        <w:left w:val="none" w:sz="0" w:space="0" w:color="auto"/>
        <w:bottom w:val="none" w:sz="0" w:space="0" w:color="auto"/>
        <w:right w:val="none" w:sz="0" w:space="0" w:color="auto"/>
      </w:divBdr>
    </w:div>
    <w:div w:id="1856536570">
      <w:bodyDiv w:val="1"/>
      <w:marLeft w:val="0"/>
      <w:marRight w:val="0"/>
      <w:marTop w:val="0"/>
      <w:marBottom w:val="0"/>
      <w:divBdr>
        <w:top w:val="none" w:sz="0" w:space="0" w:color="auto"/>
        <w:left w:val="none" w:sz="0" w:space="0" w:color="auto"/>
        <w:bottom w:val="none" w:sz="0" w:space="0" w:color="auto"/>
        <w:right w:val="none" w:sz="0" w:space="0" w:color="auto"/>
      </w:divBdr>
    </w:div>
    <w:div w:id="1856846813">
      <w:bodyDiv w:val="1"/>
      <w:marLeft w:val="0"/>
      <w:marRight w:val="0"/>
      <w:marTop w:val="0"/>
      <w:marBottom w:val="0"/>
      <w:divBdr>
        <w:top w:val="none" w:sz="0" w:space="0" w:color="auto"/>
        <w:left w:val="none" w:sz="0" w:space="0" w:color="auto"/>
        <w:bottom w:val="none" w:sz="0" w:space="0" w:color="auto"/>
        <w:right w:val="none" w:sz="0" w:space="0" w:color="auto"/>
      </w:divBdr>
    </w:div>
    <w:div w:id="1856990537">
      <w:bodyDiv w:val="1"/>
      <w:marLeft w:val="0"/>
      <w:marRight w:val="0"/>
      <w:marTop w:val="0"/>
      <w:marBottom w:val="0"/>
      <w:divBdr>
        <w:top w:val="none" w:sz="0" w:space="0" w:color="auto"/>
        <w:left w:val="none" w:sz="0" w:space="0" w:color="auto"/>
        <w:bottom w:val="none" w:sz="0" w:space="0" w:color="auto"/>
        <w:right w:val="none" w:sz="0" w:space="0" w:color="auto"/>
      </w:divBdr>
    </w:div>
    <w:div w:id="1857429011">
      <w:bodyDiv w:val="1"/>
      <w:marLeft w:val="0"/>
      <w:marRight w:val="0"/>
      <w:marTop w:val="0"/>
      <w:marBottom w:val="0"/>
      <w:divBdr>
        <w:top w:val="none" w:sz="0" w:space="0" w:color="auto"/>
        <w:left w:val="none" w:sz="0" w:space="0" w:color="auto"/>
        <w:bottom w:val="none" w:sz="0" w:space="0" w:color="auto"/>
        <w:right w:val="none" w:sz="0" w:space="0" w:color="auto"/>
      </w:divBdr>
    </w:div>
    <w:div w:id="1859082853">
      <w:bodyDiv w:val="1"/>
      <w:marLeft w:val="0"/>
      <w:marRight w:val="0"/>
      <w:marTop w:val="0"/>
      <w:marBottom w:val="0"/>
      <w:divBdr>
        <w:top w:val="none" w:sz="0" w:space="0" w:color="auto"/>
        <w:left w:val="none" w:sz="0" w:space="0" w:color="auto"/>
        <w:bottom w:val="none" w:sz="0" w:space="0" w:color="auto"/>
        <w:right w:val="none" w:sz="0" w:space="0" w:color="auto"/>
      </w:divBdr>
    </w:div>
    <w:div w:id="1860465919">
      <w:bodyDiv w:val="1"/>
      <w:marLeft w:val="0"/>
      <w:marRight w:val="0"/>
      <w:marTop w:val="0"/>
      <w:marBottom w:val="0"/>
      <w:divBdr>
        <w:top w:val="none" w:sz="0" w:space="0" w:color="auto"/>
        <w:left w:val="none" w:sz="0" w:space="0" w:color="auto"/>
        <w:bottom w:val="none" w:sz="0" w:space="0" w:color="auto"/>
        <w:right w:val="none" w:sz="0" w:space="0" w:color="auto"/>
      </w:divBdr>
    </w:div>
    <w:div w:id="1861121945">
      <w:bodyDiv w:val="1"/>
      <w:marLeft w:val="0"/>
      <w:marRight w:val="0"/>
      <w:marTop w:val="0"/>
      <w:marBottom w:val="0"/>
      <w:divBdr>
        <w:top w:val="none" w:sz="0" w:space="0" w:color="auto"/>
        <w:left w:val="none" w:sz="0" w:space="0" w:color="auto"/>
        <w:bottom w:val="none" w:sz="0" w:space="0" w:color="auto"/>
        <w:right w:val="none" w:sz="0" w:space="0" w:color="auto"/>
      </w:divBdr>
    </w:div>
    <w:div w:id="1861505480">
      <w:bodyDiv w:val="1"/>
      <w:marLeft w:val="0"/>
      <w:marRight w:val="0"/>
      <w:marTop w:val="0"/>
      <w:marBottom w:val="0"/>
      <w:divBdr>
        <w:top w:val="none" w:sz="0" w:space="0" w:color="auto"/>
        <w:left w:val="none" w:sz="0" w:space="0" w:color="auto"/>
        <w:bottom w:val="none" w:sz="0" w:space="0" w:color="auto"/>
        <w:right w:val="none" w:sz="0" w:space="0" w:color="auto"/>
      </w:divBdr>
    </w:div>
    <w:div w:id="1861510329">
      <w:bodyDiv w:val="1"/>
      <w:marLeft w:val="0"/>
      <w:marRight w:val="0"/>
      <w:marTop w:val="0"/>
      <w:marBottom w:val="0"/>
      <w:divBdr>
        <w:top w:val="none" w:sz="0" w:space="0" w:color="auto"/>
        <w:left w:val="none" w:sz="0" w:space="0" w:color="auto"/>
        <w:bottom w:val="none" w:sz="0" w:space="0" w:color="auto"/>
        <w:right w:val="none" w:sz="0" w:space="0" w:color="auto"/>
      </w:divBdr>
    </w:div>
    <w:div w:id="1861770898">
      <w:bodyDiv w:val="1"/>
      <w:marLeft w:val="0"/>
      <w:marRight w:val="0"/>
      <w:marTop w:val="0"/>
      <w:marBottom w:val="0"/>
      <w:divBdr>
        <w:top w:val="none" w:sz="0" w:space="0" w:color="auto"/>
        <w:left w:val="none" w:sz="0" w:space="0" w:color="auto"/>
        <w:bottom w:val="none" w:sz="0" w:space="0" w:color="auto"/>
        <w:right w:val="none" w:sz="0" w:space="0" w:color="auto"/>
      </w:divBdr>
    </w:div>
    <w:div w:id="1862473073">
      <w:bodyDiv w:val="1"/>
      <w:marLeft w:val="0"/>
      <w:marRight w:val="0"/>
      <w:marTop w:val="0"/>
      <w:marBottom w:val="0"/>
      <w:divBdr>
        <w:top w:val="none" w:sz="0" w:space="0" w:color="auto"/>
        <w:left w:val="none" w:sz="0" w:space="0" w:color="auto"/>
        <w:bottom w:val="none" w:sz="0" w:space="0" w:color="auto"/>
        <w:right w:val="none" w:sz="0" w:space="0" w:color="auto"/>
      </w:divBdr>
    </w:div>
    <w:div w:id="1863589213">
      <w:bodyDiv w:val="1"/>
      <w:marLeft w:val="0"/>
      <w:marRight w:val="0"/>
      <w:marTop w:val="0"/>
      <w:marBottom w:val="0"/>
      <w:divBdr>
        <w:top w:val="none" w:sz="0" w:space="0" w:color="auto"/>
        <w:left w:val="none" w:sz="0" w:space="0" w:color="auto"/>
        <w:bottom w:val="none" w:sz="0" w:space="0" w:color="auto"/>
        <w:right w:val="none" w:sz="0" w:space="0" w:color="auto"/>
      </w:divBdr>
    </w:div>
    <w:div w:id="1864128599">
      <w:bodyDiv w:val="1"/>
      <w:marLeft w:val="0"/>
      <w:marRight w:val="0"/>
      <w:marTop w:val="0"/>
      <w:marBottom w:val="0"/>
      <w:divBdr>
        <w:top w:val="none" w:sz="0" w:space="0" w:color="auto"/>
        <w:left w:val="none" w:sz="0" w:space="0" w:color="auto"/>
        <w:bottom w:val="none" w:sz="0" w:space="0" w:color="auto"/>
        <w:right w:val="none" w:sz="0" w:space="0" w:color="auto"/>
      </w:divBdr>
    </w:div>
    <w:div w:id="1864442963">
      <w:bodyDiv w:val="1"/>
      <w:marLeft w:val="0"/>
      <w:marRight w:val="0"/>
      <w:marTop w:val="0"/>
      <w:marBottom w:val="0"/>
      <w:divBdr>
        <w:top w:val="none" w:sz="0" w:space="0" w:color="auto"/>
        <w:left w:val="none" w:sz="0" w:space="0" w:color="auto"/>
        <w:bottom w:val="none" w:sz="0" w:space="0" w:color="auto"/>
        <w:right w:val="none" w:sz="0" w:space="0" w:color="auto"/>
      </w:divBdr>
    </w:div>
    <w:div w:id="1865174349">
      <w:bodyDiv w:val="1"/>
      <w:marLeft w:val="0"/>
      <w:marRight w:val="0"/>
      <w:marTop w:val="0"/>
      <w:marBottom w:val="0"/>
      <w:divBdr>
        <w:top w:val="none" w:sz="0" w:space="0" w:color="auto"/>
        <w:left w:val="none" w:sz="0" w:space="0" w:color="auto"/>
        <w:bottom w:val="none" w:sz="0" w:space="0" w:color="auto"/>
        <w:right w:val="none" w:sz="0" w:space="0" w:color="auto"/>
      </w:divBdr>
    </w:div>
    <w:div w:id="1865288019">
      <w:bodyDiv w:val="1"/>
      <w:marLeft w:val="0"/>
      <w:marRight w:val="0"/>
      <w:marTop w:val="0"/>
      <w:marBottom w:val="0"/>
      <w:divBdr>
        <w:top w:val="none" w:sz="0" w:space="0" w:color="auto"/>
        <w:left w:val="none" w:sz="0" w:space="0" w:color="auto"/>
        <w:bottom w:val="none" w:sz="0" w:space="0" w:color="auto"/>
        <w:right w:val="none" w:sz="0" w:space="0" w:color="auto"/>
      </w:divBdr>
    </w:div>
    <w:div w:id="1866946350">
      <w:bodyDiv w:val="1"/>
      <w:marLeft w:val="0"/>
      <w:marRight w:val="0"/>
      <w:marTop w:val="0"/>
      <w:marBottom w:val="0"/>
      <w:divBdr>
        <w:top w:val="none" w:sz="0" w:space="0" w:color="auto"/>
        <w:left w:val="none" w:sz="0" w:space="0" w:color="auto"/>
        <w:bottom w:val="none" w:sz="0" w:space="0" w:color="auto"/>
        <w:right w:val="none" w:sz="0" w:space="0" w:color="auto"/>
      </w:divBdr>
    </w:div>
    <w:div w:id="1867711936">
      <w:bodyDiv w:val="1"/>
      <w:marLeft w:val="0"/>
      <w:marRight w:val="0"/>
      <w:marTop w:val="0"/>
      <w:marBottom w:val="0"/>
      <w:divBdr>
        <w:top w:val="none" w:sz="0" w:space="0" w:color="auto"/>
        <w:left w:val="none" w:sz="0" w:space="0" w:color="auto"/>
        <w:bottom w:val="none" w:sz="0" w:space="0" w:color="auto"/>
        <w:right w:val="none" w:sz="0" w:space="0" w:color="auto"/>
      </w:divBdr>
    </w:div>
    <w:div w:id="1869025177">
      <w:bodyDiv w:val="1"/>
      <w:marLeft w:val="0"/>
      <w:marRight w:val="0"/>
      <w:marTop w:val="0"/>
      <w:marBottom w:val="0"/>
      <w:divBdr>
        <w:top w:val="none" w:sz="0" w:space="0" w:color="auto"/>
        <w:left w:val="none" w:sz="0" w:space="0" w:color="auto"/>
        <w:bottom w:val="none" w:sz="0" w:space="0" w:color="auto"/>
        <w:right w:val="none" w:sz="0" w:space="0" w:color="auto"/>
      </w:divBdr>
    </w:div>
    <w:div w:id="1870873449">
      <w:bodyDiv w:val="1"/>
      <w:marLeft w:val="0"/>
      <w:marRight w:val="0"/>
      <w:marTop w:val="0"/>
      <w:marBottom w:val="0"/>
      <w:divBdr>
        <w:top w:val="none" w:sz="0" w:space="0" w:color="auto"/>
        <w:left w:val="none" w:sz="0" w:space="0" w:color="auto"/>
        <w:bottom w:val="none" w:sz="0" w:space="0" w:color="auto"/>
        <w:right w:val="none" w:sz="0" w:space="0" w:color="auto"/>
      </w:divBdr>
    </w:div>
    <w:div w:id="1871840599">
      <w:bodyDiv w:val="1"/>
      <w:marLeft w:val="0"/>
      <w:marRight w:val="0"/>
      <w:marTop w:val="0"/>
      <w:marBottom w:val="0"/>
      <w:divBdr>
        <w:top w:val="none" w:sz="0" w:space="0" w:color="auto"/>
        <w:left w:val="none" w:sz="0" w:space="0" w:color="auto"/>
        <w:bottom w:val="none" w:sz="0" w:space="0" w:color="auto"/>
        <w:right w:val="none" w:sz="0" w:space="0" w:color="auto"/>
      </w:divBdr>
    </w:div>
    <w:div w:id="1872067132">
      <w:bodyDiv w:val="1"/>
      <w:marLeft w:val="0"/>
      <w:marRight w:val="0"/>
      <w:marTop w:val="0"/>
      <w:marBottom w:val="0"/>
      <w:divBdr>
        <w:top w:val="none" w:sz="0" w:space="0" w:color="auto"/>
        <w:left w:val="none" w:sz="0" w:space="0" w:color="auto"/>
        <w:bottom w:val="none" w:sz="0" w:space="0" w:color="auto"/>
        <w:right w:val="none" w:sz="0" w:space="0" w:color="auto"/>
      </w:divBdr>
    </w:div>
    <w:div w:id="1872573068">
      <w:bodyDiv w:val="1"/>
      <w:marLeft w:val="0"/>
      <w:marRight w:val="0"/>
      <w:marTop w:val="0"/>
      <w:marBottom w:val="0"/>
      <w:divBdr>
        <w:top w:val="none" w:sz="0" w:space="0" w:color="auto"/>
        <w:left w:val="none" w:sz="0" w:space="0" w:color="auto"/>
        <w:bottom w:val="none" w:sz="0" w:space="0" w:color="auto"/>
        <w:right w:val="none" w:sz="0" w:space="0" w:color="auto"/>
      </w:divBdr>
    </w:div>
    <w:div w:id="1873567285">
      <w:bodyDiv w:val="1"/>
      <w:marLeft w:val="0"/>
      <w:marRight w:val="0"/>
      <w:marTop w:val="0"/>
      <w:marBottom w:val="0"/>
      <w:divBdr>
        <w:top w:val="none" w:sz="0" w:space="0" w:color="auto"/>
        <w:left w:val="none" w:sz="0" w:space="0" w:color="auto"/>
        <w:bottom w:val="none" w:sz="0" w:space="0" w:color="auto"/>
        <w:right w:val="none" w:sz="0" w:space="0" w:color="auto"/>
      </w:divBdr>
    </w:div>
    <w:div w:id="1874417900">
      <w:bodyDiv w:val="1"/>
      <w:marLeft w:val="0"/>
      <w:marRight w:val="0"/>
      <w:marTop w:val="0"/>
      <w:marBottom w:val="0"/>
      <w:divBdr>
        <w:top w:val="none" w:sz="0" w:space="0" w:color="auto"/>
        <w:left w:val="none" w:sz="0" w:space="0" w:color="auto"/>
        <w:bottom w:val="none" w:sz="0" w:space="0" w:color="auto"/>
        <w:right w:val="none" w:sz="0" w:space="0" w:color="auto"/>
      </w:divBdr>
    </w:div>
    <w:div w:id="1874534483">
      <w:bodyDiv w:val="1"/>
      <w:marLeft w:val="0"/>
      <w:marRight w:val="0"/>
      <w:marTop w:val="0"/>
      <w:marBottom w:val="0"/>
      <w:divBdr>
        <w:top w:val="none" w:sz="0" w:space="0" w:color="auto"/>
        <w:left w:val="none" w:sz="0" w:space="0" w:color="auto"/>
        <w:bottom w:val="none" w:sz="0" w:space="0" w:color="auto"/>
        <w:right w:val="none" w:sz="0" w:space="0" w:color="auto"/>
      </w:divBdr>
    </w:div>
    <w:div w:id="1875263674">
      <w:bodyDiv w:val="1"/>
      <w:marLeft w:val="0"/>
      <w:marRight w:val="0"/>
      <w:marTop w:val="0"/>
      <w:marBottom w:val="0"/>
      <w:divBdr>
        <w:top w:val="none" w:sz="0" w:space="0" w:color="auto"/>
        <w:left w:val="none" w:sz="0" w:space="0" w:color="auto"/>
        <w:bottom w:val="none" w:sz="0" w:space="0" w:color="auto"/>
        <w:right w:val="none" w:sz="0" w:space="0" w:color="auto"/>
      </w:divBdr>
    </w:div>
    <w:div w:id="1875458077">
      <w:bodyDiv w:val="1"/>
      <w:marLeft w:val="0"/>
      <w:marRight w:val="0"/>
      <w:marTop w:val="0"/>
      <w:marBottom w:val="0"/>
      <w:divBdr>
        <w:top w:val="none" w:sz="0" w:space="0" w:color="auto"/>
        <w:left w:val="none" w:sz="0" w:space="0" w:color="auto"/>
        <w:bottom w:val="none" w:sz="0" w:space="0" w:color="auto"/>
        <w:right w:val="none" w:sz="0" w:space="0" w:color="auto"/>
      </w:divBdr>
    </w:div>
    <w:div w:id="1877347767">
      <w:bodyDiv w:val="1"/>
      <w:marLeft w:val="0"/>
      <w:marRight w:val="0"/>
      <w:marTop w:val="0"/>
      <w:marBottom w:val="0"/>
      <w:divBdr>
        <w:top w:val="none" w:sz="0" w:space="0" w:color="auto"/>
        <w:left w:val="none" w:sz="0" w:space="0" w:color="auto"/>
        <w:bottom w:val="none" w:sz="0" w:space="0" w:color="auto"/>
        <w:right w:val="none" w:sz="0" w:space="0" w:color="auto"/>
      </w:divBdr>
    </w:div>
    <w:div w:id="1878616695">
      <w:bodyDiv w:val="1"/>
      <w:marLeft w:val="0"/>
      <w:marRight w:val="0"/>
      <w:marTop w:val="0"/>
      <w:marBottom w:val="0"/>
      <w:divBdr>
        <w:top w:val="none" w:sz="0" w:space="0" w:color="auto"/>
        <w:left w:val="none" w:sz="0" w:space="0" w:color="auto"/>
        <w:bottom w:val="none" w:sz="0" w:space="0" w:color="auto"/>
        <w:right w:val="none" w:sz="0" w:space="0" w:color="auto"/>
      </w:divBdr>
    </w:div>
    <w:div w:id="1881895840">
      <w:bodyDiv w:val="1"/>
      <w:marLeft w:val="0"/>
      <w:marRight w:val="0"/>
      <w:marTop w:val="0"/>
      <w:marBottom w:val="0"/>
      <w:divBdr>
        <w:top w:val="none" w:sz="0" w:space="0" w:color="auto"/>
        <w:left w:val="none" w:sz="0" w:space="0" w:color="auto"/>
        <w:bottom w:val="none" w:sz="0" w:space="0" w:color="auto"/>
        <w:right w:val="none" w:sz="0" w:space="0" w:color="auto"/>
      </w:divBdr>
    </w:div>
    <w:div w:id="1883010906">
      <w:bodyDiv w:val="1"/>
      <w:marLeft w:val="0"/>
      <w:marRight w:val="0"/>
      <w:marTop w:val="0"/>
      <w:marBottom w:val="0"/>
      <w:divBdr>
        <w:top w:val="none" w:sz="0" w:space="0" w:color="auto"/>
        <w:left w:val="none" w:sz="0" w:space="0" w:color="auto"/>
        <w:bottom w:val="none" w:sz="0" w:space="0" w:color="auto"/>
        <w:right w:val="none" w:sz="0" w:space="0" w:color="auto"/>
      </w:divBdr>
    </w:div>
    <w:div w:id="1883514619">
      <w:bodyDiv w:val="1"/>
      <w:marLeft w:val="0"/>
      <w:marRight w:val="0"/>
      <w:marTop w:val="0"/>
      <w:marBottom w:val="0"/>
      <w:divBdr>
        <w:top w:val="none" w:sz="0" w:space="0" w:color="auto"/>
        <w:left w:val="none" w:sz="0" w:space="0" w:color="auto"/>
        <w:bottom w:val="none" w:sz="0" w:space="0" w:color="auto"/>
        <w:right w:val="none" w:sz="0" w:space="0" w:color="auto"/>
      </w:divBdr>
    </w:div>
    <w:div w:id="1886133911">
      <w:bodyDiv w:val="1"/>
      <w:marLeft w:val="0"/>
      <w:marRight w:val="0"/>
      <w:marTop w:val="0"/>
      <w:marBottom w:val="0"/>
      <w:divBdr>
        <w:top w:val="none" w:sz="0" w:space="0" w:color="auto"/>
        <w:left w:val="none" w:sz="0" w:space="0" w:color="auto"/>
        <w:bottom w:val="none" w:sz="0" w:space="0" w:color="auto"/>
        <w:right w:val="none" w:sz="0" w:space="0" w:color="auto"/>
      </w:divBdr>
    </w:div>
    <w:div w:id="1887371776">
      <w:bodyDiv w:val="1"/>
      <w:marLeft w:val="0"/>
      <w:marRight w:val="0"/>
      <w:marTop w:val="0"/>
      <w:marBottom w:val="0"/>
      <w:divBdr>
        <w:top w:val="none" w:sz="0" w:space="0" w:color="auto"/>
        <w:left w:val="none" w:sz="0" w:space="0" w:color="auto"/>
        <w:bottom w:val="none" w:sz="0" w:space="0" w:color="auto"/>
        <w:right w:val="none" w:sz="0" w:space="0" w:color="auto"/>
      </w:divBdr>
    </w:div>
    <w:div w:id="1887597850">
      <w:bodyDiv w:val="1"/>
      <w:marLeft w:val="0"/>
      <w:marRight w:val="0"/>
      <w:marTop w:val="0"/>
      <w:marBottom w:val="0"/>
      <w:divBdr>
        <w:top w:val="none" w:sz="0" w:space="0" w:color="auto"/>
        <w:left w:val="none" w:sz="0" w:space="0" w:color="auto"/>
        <w:bottom w:val="none" w:sz="0" w:space="0" w:color="auto"/>
        <w:right w:val="none" w:sz="0" w:space="0" w:color="auto"/>
      </w:divBdr>
    </w:div>
    <w:div w:id="1888176208">
      <w:bodyDiv w:val="1"/>
      <w:marLeft w:val="0"/>
      <w:marRight w:val="0"/>
      <w:marTop w:val="0"/>
      <w:marBottom w:val="0"/>
      <w:divBdr>
        <w:top w:val="none" w:sz="0" w:space="0" w:color="auto"/>
        <w:left w:val="none" w:sz="0" w:space="0" w:color="auto"/>
        <w:bottom w:val="none" w:sz="0" w:space="0" w:color="auto"/>
        <w:right w:val="none" w:sz="0" w:space="0" w:color="auto"/>
      </w:divBdr>
    </w:div>
    <w:div w:id="1889953163">
      <w:bodyDiv w:val="1"/>
      <w:marLeft w:val="0"/>
      <w:marRight w:val="0"/>
      <w:marTop w:val="0"/>
      <w:marBottom w:val="0"/>
      <w:divBdr>
        <w:top w:val="none" w:sz="0" w:space="0" w:color="auto"/>
        <w:left w:val="none" w:sz="0" w:space="0" w:color="auto"/>
        <w:bottom w:val="none" w:sz="0" w:space="0" w:color="auto"/>
        <w:right w:val="none" w:sz="0" w:space="0" w:color="auto"/>
      </w:divBdr>
    </w:div>
    <w:div w:id="1890024399">
      <w:bodyDiv w:val="1"/>
      <w:marLeft w:val="0"/>
      <w:marRight w:val="0"/>
      <w:marTop w:val="0"/>
      <w:marBottom w:val="0"/>
      <w:divBdr>
        <w:top w:val="none" w:sz="0" w:space="0" w:color="auto"/>
        <w:left w:val="none" w:sz="0" w:space="0" w:color="auto"/>
        <w:bottom w:val="none" w:sz="0" w:space="0" w:color="auto"/>
        <w:right w:val="none" w:sz="0" w:space="0" w:color="auto"/>
      </w:divBdr>
    </w:div>
    <w:div w:id="1890847497">
      <w:bodyDiv w:val="1"/>
      <w:marLeft w:val="0"/>
      <w:marRight w:val="0"/>
      <w:marTop w:val="0"/>
      <w:marBottom w:val="0"/>
      <w:divBdr>
        <w:top w:val="none" w:sz="0" w:space="0" w:color="auto"/>
        <w:left w:val="none" w:sz="0" w:space="0" w:color="auto"/>
        <w:bottom w:val="none" w:sz="0" w:space="0" w:color="auto"/>
        <w:right w:val="none" w:sz="0" w:space="0" w:color="auto"/>
      </w:divBdr>
    </w:div>
    <w:div w:id="1891921772">
      <w:bodyDiv w:val="1"/>
      <w:marLeft w:val="0"/>
      <w:marRight w:val="0"/>
      <w:marTop w:val="0"/>
      <w:marBottom w:val="0"/>
      <w:divBdr>
        <w:top w:val="none" w:sz="0" w:space="0" w:color="auto"/>
        <w:left w:val="none" w:sz="0" w:space="0" w:color="auto"/>
        <w:bottom w:val="none" w:sz="0" w:space="0" w:color="auto"/>
        <w:right w:val="none" w:sz="0" w:space="0" w:color="auto"/>
      </w:divBdr>
    </w:div>
    <w:div w:id="1892299445">
      <w:bodyDiv w:val="1"/>
      <w:marLeft w:val="0"/>
      <w:marRight w:val="0"/>
      <w:marTop w:val="0"/>
      <w:marBottom w:val="0"/>
      <w:divBdr>
        <w:top w:val="none" w:sz="0" w:space="0" w:color="auto"/>
        <w:left w:val="none" w:sz="0" w:space="0" w:color="auto"/>
        <w:bottom w:val="none" w:sz="0" w:space="0" w:color="auto"/>
        <w:right w:val="none" w:sz="0" w:space="0" w:color="auto"/>
      </w:divBdr>
    </w:div>
    <w:div w:id="1892301473">
      <w:bodyDiv w:val="1"/>
      <w:marLeft w:val="0"/>
      <w:marRight w:val="0"/>
      <w:marTop w:val="0"/>
      <w:marBottom w:val="0"/>
      <w:divBdr>
        <w:top w:val="none" w:sz="0" w:space="0" w:color="auto"/>
        <w:left w:val="none" w:sz="0" w:space="0" w:color="auto"/>
        <w:bottom w:val="none" w:sz="0" w:space="0" w:color="auto"/>
        <w:right w:val="none" w:sz="0" w:space="0" w:color="auto"/>
      </w:divBdr>
    </w:div>
    <w:div w:id="1895001539">
      <w:bodyDiv w:val="1"/>
      <w:marLeft w:val="0"/>
      <w:marRight w:val="0"/>
      <w:marTop w:val="0"/>
      <w:marBottom w:val="0"/>
      <w:divBdr>
        <w:top w:val="none" w:sz="0" w:space="0" w:color="auto"/>
        <w:left w:val="none" w:sz="0" w:space="0" w:color="auto"/>
        <w:bottom w:val="none" w:sz="0" w:space="0" w:color="auto"/>
        <w:right w:val="none" w:sz="0" w:space="0" w:color="auto"/>
      </w:divBdr>
    </w:div>
    <w:div w:id="1896695454">
      <w:bodyDiv w:val="1"/>
      <w:marLeft w:val="0"/>
      <w:marRight w:val="0"/>
      <w:marTop w:val="0"/>
      <w:marBottom w:val="0"/>
      <w:divBdr>
        <w:top w:val="none" w:sz="0" w:space="0" w:color="auto"/>
        <w:left w:val="none" w:sz="0" w:space="0" w:color="auto"/>
        <w:bottom w:val="none" w:sz="0" w:space="0" w:color="auto"/>
        <w:right w:val="none" w:sz="0" w:space="0" w:color="auto"/>
      </w:divBdr>
    </w:div>
    <w:div w:id="1896696459">
      <w:bodyDiv w:val="1"/>
      <w:marLeft w:val="0"/>
      <w:marRight w:val="0"/>
      <w:marTop w:val="0"/>
      <w:marBottom w:val="0"/>
      <w:divBdr>
        <w:top w:val="none" w:sz="0" w:space="0" w:color="auto"/>
        <w:left w:val="none" w:sz="0" w:space="0" w:color="auto"/>
        <w:bottom w:val="none" w:sz="0" w:space="0" w:color="auto"/>
        <w:right w:val="none" w:sz="0" w:space="0" w:color="auto"/>
      </w:divBdr>
    </w:div>
    <w:div w:id="1898009842">
      <w:bodyDiv w:val="1"/>
      <w:marLeft w:val="0"/>
      <w:marRight w:val="0"/>
      <w:marTop w:val="0"/>
      <w:marBottom w:val="0"/>
      <w:divBdr>
        <w:top w:val="none" w:sz="0" w:space="0" w:color="auto"/>
        <w:left w:val="none" w:sz="0" w:space="0" w:color="auto"/>
        <w:bottom w:val="none" w:sz="0" w:space="0" w:color="auto"/>
        <w:right w:val="none" w:sz="0" w:space="0" w:color="auto"/>
      </w:divBdr>
    </w:div>
    <w:div w:id="1898053737">
      <w:bodyDiv w:val="1"/>
      <w:marLeft w:val="0"/>
      <w:marRight w:val="0"/>
      <w:marTop w:val="0"/>
      <w:marBottom w:val="0"/>
      <w:divBdr>
        <w:top w:val="none" w:sz="0" w:space="0" w:color="auto"/>
        <w:left w:val="none" w:sz="0" w:space="0" w:color="auto"/>
        <w:bottom w:val="none" w:sz="0" w:space="0" w:color="auto"/>
        <w:right w:val="none" w:sz="0" w:space="0" w:color="auto"/>
      </w:divBdr>
    </w:div>
    <w:div w:id="1898469027">
      <w:bodyDiv w:val="1"/>
      <w:marLeft w:val="0"/>
      <w:marRight w:val="0"/>
      <w:marTop w:val="0"/>
      <w:marBottom w:val="0"/>
      <w:divBdr>
        <w:top w:val="none" w:sz="0" w:space="0" w:color="auto"/>
        <w:left w:val="none" w:sz="0" w:space="0" w:color="auto"/>
        <w:bottom w:val="none" w:sz="0" w:space="0" w:color="auto"/>
        <w:right w:val="none" w:sz="0" w:space="0" w:color="auto"/>
      </w:divBdr>
    </w:div>
    <w:div w:id="1898739067">
      <w:bodyDiv w:val="1"/>
      <w:marLeft w:val="0"/>
      <w:marRight w:val="0"/>
      <w:marTop w:val="0"/>
      <w:marBottom w:val="0"/>
      <w:divBdr>
        <w:top w:val="none" w:sz="0" w:space="0" w:color="auto"/>
        <w:left w:val="none" w:sz="0" w:space="0" w:color="auto"/>
        <w:bottom w:val="none" w:sz="0" w:space="0" w:color="auto"/>
        <w:right w:val="none" w:sz="0" w:space="0" w:color="auto"/>
      </w:divBdr>
    </w:div>
    <w:div w:id="1899703933">
      <w:bodyDiv w:val="1"/>
      <w:marLeft w:val="0"/>
      <w:marRight w:val="0"/>
      <w:marTop w:val="0"/>
      <w:marBottom w:val="0"/>
      <w:divBdr>
        <w:top w:val="none" w:sz="0" w:space="0" w:color="auto"/>
        <w:left w:val="none" w:sz="0" w:space="0" w:color="auto"/>
        <w:bottom w:val="none" w:sz="0" w:space="0" w:color="auto"/>
        <w:right w:val="none" w:sz="0" w:space="0" w:color="auto"/>
      </w:divBdr>
    </w:div>
    <w:div w:id="1900549605">
      <w:bodyDiv w:val="1"/>
      <w:marLeft w:val="0"/>
      <w:marRight w:val="0"/>
      <w:marTop w:val="0"/>
      <w:marBottom w:val="0"/>
      <w:divBdr>
        <w:top w:val="none" w:sz="0" w:space="0" w:color="auto"/>
        <w:left w:val="none" w:sz="0" w:space="0" w:color="auto"/>
        <w:bottom w:val="none" w:sz="0" w:space="0" w:color="auto"/>
        <w:right w:val="none" w:sz="0" w:space="0" w:color="auto"/>
      </w:divBdr>
    </w:div>
    <w:div w:id="1900550154">
      <w:bodyDiv w:val="1"/>
      <w:marLeft w:val="0"/>
      <w:marRight w:val="0"/>
      <w:marTop w:val="0"/>
      <w:marBottom w:val="0"/>
      <w:divBdr>
        <w:top w:val="none" w:sz="0" w:space="0" w:color="auto"/>
        <w:left w:val="none" w:sz="0" w:space="0" w:color="auto"/>
        <w:bottom w:val="none" w:sz="0" w:space="0" w:color="auto"/>
        <w:right w:val="none" w:sz="0" w:space="0" w:color="auto"/>
      </w:divBdr>
    </w:div>
    <w:div w:id="1902515744">
      <w:bodyDiv w:val="1"/>
      <w:marLeft w:val="0"/>
      <w:marRight w:val="0"/>
      <w:marTop w:val="0"/>
      <w:marBottom w:val="0"/>
      <w:divBdr>
        <w:top w:val="none" w:sz="0" w:space="0" w:color="auto"/>
        <w:left w:val="none" w:sz="0" w:space="0" w:color="auto"/>
        <w:bottom w:val="none" w:sz="0" w:space="0" w:color="auto"/>
        <w:right w:val="none" w:sz="0" w:space="0" w:color="auto"/>
      </w:divBdr>
    </w:div>
    <w:div w:id="1902982073">
      <w:bodyDiv w:val="1"/>
      <w:marLeft w:val="0"/>
      <w:marRight w:val="0"/>
      <w:marTop w:val="0"/>
      <w:marBottom w:val="0"/>
      <w:divBdr>
        <w:top w:val="none" w:sz="0" w:space="0" w:color="auto"/>
        <w:left w:val="none" w:sz="0" w:space="0" w:color="auto"/>
        <w:bottom w:val="none" w:sz="0" w:space="0" w:color="auto"/>
        <w:right w:val="none" w:sz="0" w:space="0" w:color="auto"/>
      </w:divBdr>
    </w:div>
    <w:div w:id="1903250225">
      <w:bodyDiv w:val="1"/>
      <w:marLeft w:val="0"/>
      <w:marRight w:val="0"/>
      <w:marTop w:val="0"/>
      <w:marBottom w:val="0"/>
      <w:divBdr>
        <w:top w:val="none" w:sz="0" w:space="0" w:color="auto"/>
        <w:left w:val="none" w:sz="0" w:space="0" w:color="auto"/>
        <w:bottom w:val="none" w:sz="0" w:space="0" w:color="auto"/>
        <w:right w:val="none" w:sz="0" w:space="0" w:color="auto"/>
      </w:divBdr>
    </w:div>
    <w:div w:id="1904370668">
      <w:bodyDiv w:val="1"/>
      <w:marLeft w:val="0"/>
      <w:marRight w:val="0"/>
      <w:marTop w:val="0"/>
      <w:marBottom w:val="0"/>
      <w:divBdr>
        <w:top w:val="none" w:sz="0" w:space="0" w:color="auto"/>
        <w:left w:val="none" w:sz="0" w:space="0" w:color="auto"/>
        <w:bottom w:val="none" w:sz="0" w:space="0" w:color="auto"/>
        <w:right w:val="none" w:sz="0" w:space="0" w:color="auto"/>
      </w:divBdr>
    </w:div>
    <w:div w:id="1904679628">
      <w:bodyDiv w:val="1"/>
      <w:marLeft w:val="0"/>
      <w:marRight w:val="0"/>
      <w:marTop w:val="0"/>
      <w:marBottom w:val="0"/>
      <w:divBdr>
        <w:top w:val="none" w:sz="0" w:space="0" w:color="auto"/>
        <w:left w:val="none" w:sz="0" w:space="0" w:color="auto"/>
        <w:bottom w:val="none" w:sz="0" w:space="0" w:color="auto"/>
        <w:right w:val="none" w:sz="0" w:space="0" w:color="auto"/>
      </w:divBdr>
    </w:div>
    <w:div w:id="1904874070">
      <w:bodyDiv w:val="1"/>
      <w:marLeft w:val="0"/>
      <w:marRight w:val="0"/>
      <w:marTop w:val="0"/>
      <w:marBottom w:val="0"/>
      <w:divBdr>
        <w:top w:val="none" w:sz="0" w:space="0" w:color="auto"/>
        <w:left w:val="none" w:sz="0" w:space="0" w:color="auto"/>
        <w:bottom w:val="none" w:sz="0" w:space="0" w:color="auto"/>
        <w:right w:val="none" w:sz="0" w:space="0" w:color="auto"/>
      </w:divBdr>
    </w:div>
    <w:div w:id="1906839704">
      <w:bodyDiv w:val="1"/>
      <w:marLeft w:val="0"/>
      <w:marRight w:val="0"/>
      <w:marTop w:val="0"/>
      <w:marBottom w:val="0"/>
      <w:divBdr>
        <w:top w:val="none" w:sz="0" w:space="0" w:color="auto"/>
        <w:left w:val="none" w:sz="0" w:space="0" w:color="auto"/>
        <w:bottom w:val="none" w:sz="0" w:space="0" w:color="auto"/>
        <w:right w:val="none" w:sz="0" w:space="0" w:color="auto"/>
      </w:divBdr>
    </w:div>
    <w:div w:id="1907454313">
      <w:bodyDiv w:val="1"/>
      <w:marLeft w:val="0"/>
      <w:marRight w:val="0"/>
      <w:marTop w:val="0"/>
      <w:marBottom w:val="0"/>
      <w:divBdr>
        <w:top w:val="none" w:sz="0" w:space="0" w:color="auto"/>
        <w:left w:val="none" w:sz="0" w:space="0" w:color="auto"/>
        <w:bottom w:val="none" w:sz="0" w:space="0" w:color="auto"/>
        <w:right w:val="none" w:sz="0" w:space="0" w:color="auto"/>
      </w:divBdr>
    </w:div>
    <w:div w:id="1908495688">
      <w:bodyDiv w:val="1"/>
      <w:marLeft w:val="0"/>
      <w:marRight w:val="0"/>
      <w:marTop w:val="0"/>
      <w:marBottom w:val="0"/>
      <w:divBdr>
        <w:top w:val="none" w:sz="0" w:space="0" w:color="auto"/>
        <w:left w:val="none" w:sz="0" w:space="0" w:color="auto"/>
        <w:bottom w:val="none" w:sz="0" w:space="0" w:color="auto"/>
        <w:right w:val="none" w:sz="0" w:space="0" w:color="auto"/>
      </w:divBdr>
    </w:div>
    <w:div w:id="1909806942">
      <w:bodyDiv w:val="1"/>
      <w:marLeft w:val="0"/>
      <w:marRight w:val="0"/>
      <w:marTop w:val="0"/>
      <w:marBottom w:val="0"/>
      <w:divBdr>
        <w:top w:val="none" w:sz="0" w:space="0" w:color="auto"/>
        <w:left w:val="none" w:sz="0" w:space="0" w:color="auto"/>
        <w:bottom w:val="none" w:sz="0" w:space="0" w:color="auto"/>
        <w:right w:val="none" w:sz="0" w:space="0" w:color="auto"/>
      </w:divBdr>
    </w:div>
    <w:div w:id="1909997656">
      <w:bodyDiv w:val="1"/>
      <w:marLeft w:val="0"/>
      <w:marRight w:val="0"/>
      <w:marTop w:val="0"/>
      <w:marBottom w:val="0"/>
      <w:divBdr>
        <w:top w:val="none" w:sz="0" w:space="0" w:color="auto"/>
        <w:left w:val="none" w:sz="0" w:space="0" w:color="auto"/>
        <w:bottom w:val="none" w:sz="0" w:space="0" w:color="auto"/>
        <w:right w:val="none" w:sz="0" w:space="0" w:color="auto"/>
      </w:divBdr>
    </w:div>
    <w:div w:id="1910579681">
      <w:bodyDiv w:val="1"/>
      <w:marLeft w:val="0"/>
      <w:marRight w:val="0"/>
      <w:marTop w:val="0"/>
      <w:marBottom w:val="0"/>
      <w:divBdr>
        <w:top w:val="none" w:sz="0" w:space="0" w:color="auto"/>
        <w:left w:val="none" w:sz="0" w:space="0" w:color="auto"/>
        <w:bottom w:val="none" w:sz="0" w:space="0" w:color="auto"/>
        <w:right w:val="none" w:sz="0" w:space="0" w:color="auto"/>
      </w:divBdr>
    </w:div>
    <w:div w:id="1910923925">
      <w:bodyDiv w:val="1"/>
      <w:marLeft w:val="0"/>
      <w:marRight w:val="0"/>
      <w:marTop w:val="0"/>
      <w:marBottom w:val="0"/>
      <w:divBdr>
        <w:top w:val="none" w:sz="0" w:space="0" w:color="auto"/>
        <w:left w:val="none" w:sz="0" w:space="0" w:color="auto"/>
        <w:bottom w:val="none" w:sz="0" w:space="0" w:color="auto"/>
        <w:right w:val="none" w:sz="0" w:space="0" w:color="auto"/>
      </w:divBdr>
    </w:div>
    <w:div w:id="1911038603">
      <w:bodyDiv w:val="1"/>
      <w:marLeft w:val="0"/>
      <w:marRight w:val="0"/>
      <w:marTop w:val="0"/>
      <w:marBottom w:val="0"/>
      <w:divBdr>
        <w:top w:val="none" w:sz="0" w:space="0" w:color="auto"/>
        <w:left w:val="none" w:sz="0" w:space="0" w:color="auto"/>
        <w:bottom w:val="none" w:sz="0" w:space="0" w:color="auto"/>
        <w:right w:val="none" w:sz="0" w:space="0" w:color="auto"/>
      </w:divBdr>
    </w:div>
    <w:div w:id="1912614420">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198071">
      <w:bodyDiv w:val="1"/>
      <w:marLeft w:val="0"/>
      <w:marRight w:val="0"/>
      <w:marTop w:val="0"/>
      <w:marBottom w:val="0"/>
      <w:divBdr>
        <w:top w:val="none" w:sz="0" w:space="0" w:color="auto"/>
        <w:left w:val="none" w:sz="0" w:space="0" w:color="auto"/>
        <w:bottom w:val="none" w:sz="0" w:space="0" w:color="auto"/>
        <w:right w:val="none" w:sz="0" w:space="0" w:color="auto"/>
      </w:divBdr>
    </w:div>
    <w:div w:id="1914512315">
      <w:bodyDiv w:val="1"/>
      <w:marLeft w:val="0"/>
      <w:marRight w:val="0"/>
      <w:marTop w:val="0"/>
      <w:marBottom w:val="0"/>
      <w:divBdr>
        <w:top w:val="none" w:sz="0" w:space="0" w:color="auto"/>
        <w:left w:val="none" w:sz="0" w:space="0" w:color="auto"/>
        <w:bottom w:val="none" w:sz="0" w:space="0" w:color="auto"/>
        <w:right w:val="none" w:sz="0" w:space="0" w:color="auto"/>
      </w:divBdr>
    </w:div>
    <w:div w:id="1918786317">
      <w:bodyDiv w:val="1"/>
      <w:marLeft w:val="0"/>
      <w:marRight w:val="0"/>
      <w:marTop w:val="0"/>
      <w:marBottom w:val="0"/>
      <w:divBdr>
        <w:top w:val="none" w:sz="0" w:space="0" w:color="auto"/>
        <w:left w:val="none" w:sz="0" w:space="0" w:color="auto"/>
        <w:bottom w:val="none" w:sz="0" w:space="0" w:color="auto"/>
        <w:right w:val="none" w:sz="0" w:space="0" w:color="auto"/>
      </w:divBdr>
    </w:div>
    <w:div w:id="1919440062">
      <w:bodyDiv w:val="1"/>
      <w:marLeft w:val="0"/>
      <w:marRight w:val="0"/>
      <w:marTop w:val="0"/>
      <w:marBottom w:val="0"/>
      <w:divBdr>
        <w:top w:val="none" w:sz="0" w:space="0" w:color="auto"/>
        <w:left w:val="none" w:sz="0" w:space="0" w:color="auto"/>
        <w:bottom w:val="none" w:sz="0" w:space="0" w:color="auto"/>
        <w:right w:val="none" w:sz="0" w:space="0" w:color="auto"/>
      </w:divBdr>
    </w:div>
    <w:div w:id="1919557667">
      <w:bodyDiv w:val="1"/>
      <w:marLeft w:val="0"/>
      <w:marRight w:val="0"/>
      <w:marTop w:val="0"/>
      <w:marBottom w:val="0"/>
      <w:divBdr>
        <w:top w:val="none" w:sz="0" w:space="0" w:color="auto"/>
        <w:left w:val="none" w:sz="0" w:space="0" w:color="auto"/>
        <w:bottom w:val="none" w:sz="0" w:space="0" w:color="auto"/>
        <w:right w:val="none" w:sz="0" w:space="0" w:color="auto"/>
      </w:divBdr>
    </w:div>
    <w:div w:id="1920141406">
      <w:bodyDiv w:val="1"/>
      <w:marLeft w:val="0"/>
      <w:marRight w:val="0"/>
      <w:marTop w:val="0"/>
      <w:marBottom w:val="0"/>
      <w:divBdr>
        <w:top w:val="none" w:sz="0" w:space="0" w:color="auto"/>
        <w:left w:val="none" w:sz="0" w:space="0" w:color="auto"/>
        <w:bottom w:val="none" w:sz="0" w:space="0" w:color="auto"/>
        <w:right w:val="none" w:sz="0" w:space="0" w:color="auto"/>
      </w:divBdr>
    </w:div>
    <w:div w:id="1920214751">
      <w:bodyDiv w:val="1"/>
      <w:marLeft w:val="0"/>
      <w:marRight w:val="0"/>
      <w:marTop w:val="0"/>
      <w:marBottom w:val="0"/>
      <w:divBdr>
        <w:top w:val="none" w:sz="0" w:space="0" w:color="auto"/>
        <w:left w:val="none" w:sz="0" w:space="0" w:color="auto"/>
        <w:bottom w:val="none" w:sz="0" w:space="0" w:color="auto"/>
        <w:right w:val="none" w:sz="0" w:space="0" w:color="auto"/>
      </w:divBdr>
    </w:div>
    <w:div w:id="1920939706">
      <w:bodyDiv w:val="1"/>
      <w:marLeft w:val="0"/>
      <w:marRight w:val="0"/>
      <w:marTop w:val="0"/>
      <w:marBottom w:val="0"/>
      <w:divBdr>
        <w:top w:val="none" w:sz="0" w:space="0" w:color="auto"/>
        <w:left w:val="none" w:sz="0" w:space="0" w:color="auto"/>
        <w:bottom w:val="none" w:sz="0" w:space="0" w:color="auto"/>
        <w:right w:val="none" w:sz="0" w:space="0" w:color="auto"/>
      </w:divBdr>
    </w:div>
    <w:div w:id="1921980275">
      <w:bodyDiv w:val="1"/>
      <w:marLeft w:val="0"/>
      <w:marRight w:val="0"/>
      <w:marTop w:val="0"/>
      <w:marBottom w:val="0"/>
      <w:divBdr>
        <w:top w:val="none" w:sz="0" w:space="0" w:color="auto"/>
        <w:left w:val="none" w:sz="0" w:space="0" w:color="auto"/>
        <w:bottom w:val="none" w:sz="0" w:space="0" w:color="auto"/>
        <w:right w:val="none" w:sz="0" w:space="0" w:color="auto"/>
      </w:divBdr>
    </w:div>
    <w:div w:id="1922908835">
      <w:bodyDiv w:val="1"/>
      <w:marLeft w:val="0"/>
      <w:marRight w:val="0"/>
      <w:marTop w:val="0"/>
      <w:marBottom w:val="0"/>
      <w:divBdr>
        <w:top w:val="none" w:sz="0" w:space="0" w:color="auto"/>
        <w:left w:val="none" w:sz="0" w:space="0" w:color="auto"/>
        <w:bottom w:val="none" w:sz="0" w:space="0" w:color="auto"/>
        <w:right w:val="none" w:sz="0" w:space="0" w:color="auto"/>
      </w:divBdr>
    </w:div>
    <w:div w:id="1923559985">
      <w:bodyDiv w:val="1"/>
      <w:marLeft w:val="0"/>
      <w:marRight w:val="0"/>
      <w:marTop w:val="0"/>
      <w:marBottom w:val="0"/>
      <w:divBdr>
        <w:top w:val="none" w:sz="0" w:space="0" w:color="auto"/>
        <w:left w:val="none" w:sz="0" w:space="0" w:color="auto"/>
        <w:bottom w:val="none" w:sz="0" w:space="0" w:color="auto"/>
        <w:right w:val="none" w:sz="0" w:space="0" w:color="auto"/>
      </w:divBdr>
    </w:div>
    <w:div w:id="1924756043">
      <w:bodyDiv w:val="1"/>
      <w:marLeft w:val="0"/>
      <w:marRight w:val="0"/>
      <w:marTop w:val="0"/>
      <w:marBottom w:val="0"/>
      <w:divBdr>
        <w:top w:val="none" w:sz="0" w:space="0" w:color="auto"/>
        <w:left w:val="none" w:sz="0" w:space="0" w:color="auto"/>
        <w:bottom w:val="none" w:sz="0" w:space="0" w:color="auto"/>
        <w:right w:val="none" w:sz="0" w:space="0" w:color="auto"/>
      </w:divBdr>
    </w:div>
    <w:div w:id="1925799416">
      <w:bodyDiv w:val="1"/>
      <w:marLeft w:val="0"/>
      <w:marRight w:val="0"/>
      <w:marTop w:val="0"/>
      <w:marBottom w:val="0"/>
      <w:divBdr>
        <w:top w:val="none" w:sz="0" w:space="0" w:color="auto"/>
        <w:left w:val="none" w:sz="0" w:space="0" w:color="auto"/>
        <w:bottom w:val="none" w:sz="0" w:space="0" w:color="auto"/>
        <w:right w:val="none" w:sz="0" w:space="0" w:color="auto"/>
      </w:divBdr>
    </w:div>
    <w:div w:id="1927959660">
      <w:bodyDiv w:val="1"/>
      <w:marLeft w:val="0"/>
      <w:marRight w:val="0"/>
      <w:marTop w:val="0"/>
      <w:marBottom w:val="0"/>
      <w:divBdr>
        <w:top w:val="none" w:sz="0" w:space="0" w:color="auto"/>
        <w:left w:val="none" w:sz="0" w:space="0" w:color="auto"/>
        <w:bottom w:val="none" w:sz="0" w:space="0" w:color="auto"/>
        <w:right w:val="none" w:sz="0" w:space="0" w:color="auto"/>
      </w:divBdr>
    </w:div>
    <w:div w:id="1929263879">
      <w:bodyDiv w:val="1"/>
      <w:marLeft w:val="0"/>
      <w:marRight w:val="0"/>
      <w:marTop w:val="0"/>
      <w:marBottom w:val="0"/>
      <w:divBdr>
        <w:top w:val="none" w:sz="0" w:space="0" w:color="auto"/>
        <w:left w:val="none" w:sz="0" w:space="0" w:color="auto"/>
        <w:bottom w:val="none" w:sz="0" w:space="0" w:color="auto"/>
        <w:right w:val="none" w:sz="0" w:space="0" w:color="auto"/>
      </w:divBdr>
    </w:div>
    <w:div w:id="1929538517">
      <w:bodyDiv w:val="1"/>
      <w:marLeft w:val="0"/>
      <w:marRight w:val="0"/>
      <w:marTop w:val="0"/>
      <w:marBottom w:val="0"/>
      <w:divBdr>
        <w:top w:val="none" w:sz="0" w:space="0" w:color="auto"/>
        <w:left w:val="none" w:sz="0" w:space="0" w:color="auto"/>
        <w:bottom w:val="none" w:sz="0" w:space="0" w:color="auto"/>
        <w:right w:val="none" w:sz="0" w:space="0" w:color="auto"/>
      </w:divBdr>
    </w:div>
    <w:div w:id="1930649129">
      <w:bodyDiv w:val="1"/>
      <w:marLeft w:val="0"/>
      <w:marRight w:val="0"/>
      <w:marTop w:val="0"/>
      <w:marBottom w:val="0"/>
      <w:divBdr>
        <w:top w:val="none" w:sz="0" w:space="0" w:color="auto"/>
        <w:left w:val="none" w:sz="0" w:space="0" w:color="auto"/>
        <w:bottom w:val="none" w:sz="0" w:space="0" w:color="auto"/>
        <w:right w:val="none" w:sz="0" w:space="0" w:color="auto"/>
      </w:divBdr>
    </w:div>
    <w:div w:id="1931966742">
      <w:bodyDiv w:val="1"/>
      <w:marLeft w:val="0"/>
      <w:marRight w:val="0"/>
      <w:marTop w:val="0"/>
      <w:marBottom w:val="0"/>
      <w:divBdr>
        <w:top w:val="none" w:sz="0" w:space="0" w:color="auto"/>
        <w:left w:val="none" w:sz="0" w:space="0" w:color="auto"/>
        <w:bottom w:val="none" w:sz="0" w:space="0" w:color="auto"/>
        <w:right w:val="none" w:sz="0" w:space="0" w:color="auto"/>
      </w:divBdr>
    </w:div>
    <w:div w:id="1933002071">
      <w:bodyDiv w:val="1"/>
      <w:marLeft w:val="0"/>
      <w:marRight w:val="0"/>
      <w:marTop w:val="0"/>
      <w:marBottom w:val="0"/>
      <w:divBdr>
        <w:top w:val="none" w:sz="0" w:space="0" w:color="auto"/>
        <w:left w:val="none" w:sz="0" w:space="0" w:color="auto"/>
        <w:bottom w:val="none" w:sz="0" w:space="0" w:color="auto"/>
        <w:right w:val="none" w:sz="0" w:space="0" w:color="auto"/>
      </w:divBdr>
    </w:div>
    <w:div w:id="1934506335">
      <w:bodyDiv w:val="1"/>
      <w:marLeft w:val="0"/>
      <w:marRight w:val="0"/>
      <w:marTop w:val="0"/>
      <w:marBottom w:val="0"/>
      <w:divBdr>
        <w:top w:val="none" w:sz="0" w:space="0" w:color="auto"/>
        <w:left w:val="none" w:sz="0" w:space="0" w:color="auto"/>
        <w:bottom w:val="none" w:sz="0" w:space="0" w:color="auto"/>
        <w:right w:val="none" w:sz="0" w:space="0" w:color="auto"/>
      </w:divBdr>
    </w:div>
    <w:div w:id="1934778221">
      <w:bodyDiv w:val="1"/>
      <w:marLeft w:val="0"/>
      <w:marRight w:val="0"/>
      <w:marTop w:val="0"/>
      <w:marBottom w:val="0"/>
      <w:divBdr>
        <w:top w:val="none" w:sz="0" w:space="0" w:color="auto"/>
        <w:left w:val="none" w:sz="0" w:space="0" w:color="auto"/>
        <w:bottom w:val="none" w:sz="0" w:space="0" w:color="auto"/>
        <w:right w:val="none" w:sz="0" w:space="0" w:color="auto"/>
      </w:divBdr>
    </w:div>
    <w:div w:id="1934896100">
      <w:bodyDiv w:val="1"/>
      <w:marLeft w:val="0"/>
      <w:marRight w:val="0"/>
      <w:marTop w:val="0"/>
      <w:marBottom w:val="0"/>
      <w:divBdr>
        <w:top w:val="none" w:sz="0" w:space="0" w:color="auto"/>
        <w:left w:val="none" w:sz="0" w:space="0" w:color="auto"/>
        <w:bottom w:val="none" w:sz="0" w:space="0" w:color="auto"/>
        <w:right w:val="none" w:sz="0" w:space="0" w:color="auto"/>
      </w:divBdr>
    </w:div>
    <w:div w:id="1936664860">
      <w:bodyDiv w:val="1"/>
      <w:marLeft w:val="0"/>
      <w:marRight w:val="0"/>
      <w:marTop w:val="0"/>
      <w:marBottom w:val="0"/>
      <w:divBdr>
        <w:top w:val="none" w:sz="0" w:space="0" w:color="auto"/>
        <w:left w:val="none" w:sz="0" w:space="0" w:color="auto"/>
        <w:bottom w:val="none" w:sz="0" w:space="0" w:color="auto"/>
        <w:right w:val="none" w:sz="0" w:space="0" w:color="auto"/>
      </w:divBdr>
    </w:div>
    <w:div w:id="1938784198">
      <w:bodyDiv w:val="1"/>
      <w:marLeft w:val="0"/>
      <w:marRight w:val="0"/>
      <w:marTop w:val="0"/>
      <w:marBottom w:val="0"/>
      <w:divBdr>
        <w:top w:val="none" w:sz="0" w:space="0" w:color="auto"/>
        <w:left w:val="none" w:sz="0" w:space="0" w:color="auto"/>
        <w:bottom w:val="none" w:sz="0" w:space="0" w:color="auto"/>
        <w:right w:val="none" w:sz="0" w:space="0" w:color="auto"/>
      </w:divBdr>
    </w:div>
    <w:div w:id="1940527838">
      <w:bodyDiv w:val="1"/>
      <w:marLeft w:val="0"/>
      <w:marRight w:val="0"/>
      <w:marTop w:val="0"/>
      <w:marBottom w:val="0"/>
      <w:divBdr>
        <w:top w:val="none" w:sz="0" w:space="0" w:color="auto"/>
        <w:left w:val="none" w:sz="0" w:space="0" w:color="auto"/>
        <w:bottom w:val="none" w:sz="0" w:space="0" w:color="auto"/>
        <w:right w:val="none" w:sz="0" w:space="0" w:color="auto"/>
      </w:divBdr>
    </w:div>
    <w:div w:id="1943682449">
      <w:bodyDiv w:val="1"/>
      <w:marLeft w:val="0"/>
      <w:marRight w:val="0"/>
      <w:marTop w:val="0"/>
      <w:marBottom w:val="0"/>
      <w:divBdr>
        <w:top w:val="none" w:sz="0" w:space="0" w:color="auto"/>
        <w:left w:val="none" w:sz="0" w:space="0" w:color="auto"/>
        <w:bottom w:val="none" w:sz="0" w:space="0" w:color="auto"/>
        <w:right w:val="none" w:sz="0" w:space="0" w:color="auto"/>
      </w:divBdr>
    </w:div>
    <w:div w:id="1946034276">
      <w:bodyDiv w:val="1"/>
      <w:marLeft w:val="0"/>
      <w:marRight w:val="0"/>
      <w:marTop w:val="0"/>
      <w:marBottom w:val="0"/>
      <w:divBdr>
        <w:top w:val="none" w:sz="0" w:space="0" w:color="auto"/>
        <w:left w:val="none" w:sz="0" w:space="0" w:color="auto"/>
        <w:bottom w:val="none" w:sz="0" w:space="0" w:color="auto"/>
        <w:right w:val="none" w:sz="0" w:space="0" w:color="auto"/>
      </w:divBdr>
    </w:div>
    <w:div w:id="1946183635">
      <w:bodyDiv w:val="1"/>
      <w:marLeft w:val="0"/>
      <w:marRight w:val="0"/>
      <w:marTop w:val="0"/>
      <w:marBottom w:val="0"/>
      <w:divBdr>
        <w:top w:val="none" w:sz="0" w:space="0" w:color="auto"/>
        <w:left w:val="none" w:sz="0" w:space="0" w:color="auto"/>
        <w:bottom w:val="none" w:sz="0" w:space="0" w:color="auto"/>
        <w:right w:val="none" w:sz="0" w:space="0" w:color="auto"/>
      </w:divBdr>
    </w:div>
    <w:div w:id="1946956033">
      <w:bodyDiv w:val="1"/>
      <w:marLeft w:val="0"/>
      <w:marRight w:val="0"/>
      <w:marTop w:val="0"/>
      <w:marBottom w:val="0"/>
      <w:divBdr>
        <w:top w:val="none" w:sz="0" w:space="0" w:color="auto"/>
        <w:left w:val="none" w:sz="0" w:space="0" w:color="auto"/>
        <w:bottom w:val="none" w:sz="0" w:space="0" w:color="auto"/>
        <w:right w:val="none" w:sz="0" w:space="0" w:color="auto"/>
      </w:divBdr>
    </w:div>
    <w:div w:id="1947299853">
      <w:bodyDiv w:val="1"/>
      <w:marLeft w:val="0"/>
      <w:marRight w:val="0"/>
      <w:marTop w:val="0"/>
      <w:marBottom w:val="0"/>
      <w:divBdr>
        <w:top w:val="none" w:sz="0" w:space="0" w:color="auto"/>
        <w:left w:val="none" w:sz="0" w:space="0" w:color="auto"/>
        <w:bottom w:val="none" w:sz="0" w:space="0" w:color="auto"/>
        <w:right w:val="none" w:sz="0" w:space="0" w:color="auto"/>
      </w:divBdr>
    </w:div>
    <w:div w:id="1948193230">
      <w:bodyDiv w:val="1"/>
      <w:marLeft w:val="0"/>
      <w:marRight w:val="0"/>
      <w:marTop w:val="0"/>
      <w:marBottom w:val="0"/>
      <w:divBdr>
        <w:top w:val="none" w:sz="0" w:space="0" w:color="auto"/>
        <w:left w:val="none" w:sz="0" w:space="0" w:color="auto"/>
        <w:bottom w:val="none" w:sz="0" w:space="0" w:color="auto"/>
        <w:right w:val="none" w:sz="0" w:space="0" w:color="auto"/>
      </w:divBdr>
    </w:div>
    <w:div w:id="1949238398">
      <w:bodyDiv w:val="1"/>
      <w:marLeft w:val="0"/>
      <w:marRight w:val="0"/>
      <w:marTop w:val="0"/>
      <w:marBottom w:val="0"/>
      <w:divBdr>
        <w:top w:val="none" w:sz="0" w:space="0" w:color="auto"/>
        <w:left w:val="none" w:sz="0" w:space="0" w:color="auto"/>
        <w:bottom w:val="none" w:sz="0" w:space="0" w:color="auto"/>
        <w:right w:val="none" w:sz="0" w:space="0" w:color="auto"/>
      </w:divBdr>
    </w:div>
    <w:div w:id="1949778912">
      <w:bodyDiv w:val="1"/>
      <w:marLeft w:val="0"/>
      <w:marRight w:val="0"/>
      <w:marTop w:val="0"/>
      <w:marBottom w:val="0"/>
      <w:divBdr>
        <w:top w:val="none" w:sz="0" w:space="0" w:color="auto"/>
        <w:left w:val="none" w:sz="0" w:space="0" w:color="auto"/>
        <w:bottom w:val="none" w:sz="0" w:space="0" w:color="auto"/>
        <w:right w:val="none" w:sz="0" w:space="0" w:color="auto"/>
      </w:divBdr>
    </w:div>
    <w:div w:id="1950431882">
      <w:bodyDiv w:val="1"/>
      <w:marLeft w:val="0"/>
      <w:marRight w:val="0"/>
      <w:marTop w:val="0"/>
      <w:marBottom w:val="0"/>
      <w:divBdr>
        <w:top w:val="none" w:sz="0" w:space="0" w:color="auto"/>
        <w:left w:val="none" w:sz="0" w:space="0" w:color="auto"/>
        <w:bottom w:val="none" w:sz="0" w:space="0" w:color="auto"/>
        <w:right w:val="none" w:sz="0" w:space="0" w:color="auto"/>
      </w:divBdr>
    </w:div>
    <w:div w:id="1951088398">
      <w:bodyDiv w:val="1"/>
      <w:marLeft w:val="0"/>
      <w:marRight w:val="0"/>
      <w:marTop w:val="0"/>
      <w:marBottom w:val="0"/>
      <w:divBdr>
        <w:top w:val="none" w:sz="0" w:space="0" w:color="auto"/>
        <w:left w:val="none" w:sz="0" w:space="0" w:color="auto"/>
        <w:bottom w:val="none" w:sz="0" w:space="0" w:color="auto"/>
        <w:right w:val="none" w:sz="0" w:space="0" w:color="auto"/>
      </w:divBdr>
    </w:div>
    <w:div w:id="1951473407">
      <w:bodyDiv w:val="1"/>
      <w:marLeft w:val="0"/>
      <w:marRight w:val="0"/>
      <w:marTop w:val="0"/>
      <w:marBottom w:val="0"/>
      <w:divBdr>
        <w:top w:val="none" w:sz="0" w:space="0" w:color="auto"/>
        <w:left w:val="none" w:sz="0" w:space="0" w:color="auto"/>
        <w:bottom w:val="none" w:sz="0" w:space="0" w:color="auto"/>
        <w:right w:val="none" w:sz="0" w:space="0" w:color="auto"/>
      </w:divBdr>
    </w:div>
    <w:div w:id="1952323054">
      <w:bodyDiv w:val="1"/>
      <w:marLeft w:val="0"/>
      <w:marRight w:val="0"/>
      <w:marTop w:val="0"/>
      <w:marBottom w:val="0"/>
      <w:divBdr>
        <w:top w:val="none" w:sz="0" w:space="0" w:color="auto"/>
        <w:left w:val="none" w:sz="0" w:space="0" w:color="auto"/>
        <w:bottom w:val="none" w:sz="0" w:space="0" w:color="auto"/>
        <w:right w:val="none" w:sz="0" w:space="0" w:color="auto"/>
      </w:divBdr>
    </w:div>
    <w:div w:id="1952740336">
      <w:bodyDiv w:val="1"/>
      <w:marLeft w:val="0"/>
      <w:marRight w:val="0"/>
      <w:marTop w:val="0"/>
      <w:marBottom w:val="0"/>
      <w:divBdr>
        <w:top w:val="none" w:sz="0" w:space="0" w:color="auto"/>
        <w:left w:val="none" w:sz="0" w:space="0" w:color="auto"/>
        <w:bottom w:val="none" w:sz="0" w:space="0" w:color="auto"/>
        <w:right w:val="none" w:sz="0" w:space="0" w:color="auto"/>
      </w:divBdr>
    </w:div>
    <w:div w:id="1953318633">
      <w:bodyDiv w:val="1"/>
      <w:marLeft w:val="0"/>
      <w:marRight w:val="0"/>
      <w:marTop w:val="0"/>
      <w:marBottom w:val="0"/>
      <w:divBdr>
        <w:top w:val="none" w:sz="0" w:space="0" w:color="auto"/>
        <w:left w:val="none" w:sz="0" w:space="0" w:color="auto"/>
        <w:bottom w:val="none" w:sz="0" w:space="0" w:color="auto"/>
        <w:right w:val="none" w:sz="0" w:space="0" w:color="auto"/>
      </w:divBdr>
    </w:div>
    <w:div w:id="1954315054">
      <w:bodyDiv w:val="1"/>
      <w:marLeft w:val="0"/>
      <w:marRight w:val="0"/>
      <w:marTop w:val="0"/>
      <w:marBottom w:val="0"/>
      <w:divBdr>
        <w:top w:val="none" w:sz="0" w:space="0" w:color="auto"/>
        <w:left w:val="none" w:sz="0" w:space="0" w:color="auto"/>
        <w:bottom w:val="none" w:sz="0" w:space="0" w:color="auto"/>
        <w:right w:val="none" w:sz="0" w:space="0" w:color="auto"/>
      </w:divBdr>
    </w:div>
    <w:div w:id="1954357506">
      <w:bodyDiv w:val="1"/>
      <w:marLeft w:val="0"/>
      <w:marRight w:val="0"/>
      <w:marTop w:val="0"/>
      <w:marBottom w:val="0"/>
      <w:divBdr>
        <w:top w:val="none" w:sz="0" w:space="0" w:color="auto"/>
        <w:left w:val="none" w:sz="0" w:space="0" w:color="auto"/>
        <w:bottom w:val="none" w:sz="0" w:space="0" w:color="auto"/>
        <w:right w:val="none" w:sz="0" w:space="0" w:color="auto"/>
      </w:divBdr>
    </w:div>
    <w:div w:id="1955162896">
      <w:bodyDiv w:val="1"/>
      <w:marLeft w:val="0"/>
      <w:marRight w:val="0"/>
      <w:marTop w:val="0"/>
      <w:marBottom w:val="0"/>
      <w:divBdr>
        <w:top w:val="none" w:sz="0" w:space="0" w:color="auto"/>
        <w:left w:val="none" w:sz="0" w:space="0" w:color="auto"/>
        <w:bottom w:val="none" w:sz="0" w:space="0" w:color="auto"/>
        <w:right w:val="none" w:sz="0" w:space="0" w:color="auto"/>
      </w:divBdr>
    </w:div>
    <w:div w:id="1955667807">
      <w:bodyDiv w:val="1"/>
      <w:marLeft w:val="0"/>
      <w:marRight w:val="0"/>
      <w:marTop w:val="0"/>
      <w:marBottom w:val="0"/>
      <w:divBdr>
        <w:top w:val="none" w:sz="0" w:space="0" w:color="auto"/>
        <w:left w:val="none" w:sz="0" w:space="0" w:color="auto"/>
        <w:bottom w:val="none" w:sz="0" w:space="0" w:color="auto"/>
        <w:right w:val="none" w:sz="0" w:space="0" w:color="auto"/>
      </w:divBdr>
    </w:div>
    <w:div w:id="1956135763">
      <w:bodyDiv w:val="1"/>
      <w:marLeft w:val="0"/>
      <w:marRight w:val="0"/>
      <w:marTop w:val="0"/>
      <w:marBottom w:val="0"/>
      <w:divBdr>
        <w:top w:val="none" w:sz="0" w:space="0" w:color="auto"/>
        <w:left w:val="none" w:sz="0" w:space="0" w:color="auto"/>
        <w:bottom w:val="none" w:sz="0" w:space="0" w:color="auto"/>
        <w:right w:val="none" w:sz="0" w:space="0" w:color="auto"/>
      </w:divBdr>
    </w:div>
    <w:div w:id="1958750876">
      <w:bodyDiv w:val="1"/>
      <w:marLeft w:val="0"/>
      <w:marRight w:val="0"/>
      <w:marTop w:val="0"/>
      <w:marBottom w:val="0"/>
      <w:divBdr>
        <w:top w:val="none" w:sz="0" w:space="0" w:color="auto"/>
        <w:left w:val="none" w:sz="0" w:space="0" w:color="auto"/>
        <w:bottom w:val="none" w:sz="0" w:space="0" w:color="auto"/>
        <w:right w:val="none" w:sz="0" w:space="0" w:color="auto"/>
      </w:divBdr>
    </w:div>
    <w:div w:id="1958751286">
      <w:bodyDiv w:val="1"/>
      <w:marLeft w:val="0"/>
      <w:marRight w:val="0"/>
      <w:marTop w:val="0"/>
      <w:marBottom w:val="0"/>
      <w:divBdr>
        <w:top w:val="none" w:sz="0" w:space="0" w:color="auto"/>
        <w:left w:val="none" w:sz="0" w:space="0" w:color="auto"/>
        <w:bottom w:val="none" w:sz="0" w:space="0" w:color="auto"/>
        <w:right w:val="none" w:sz="0" w:space="0" w:color="auto"/>
      </w:divBdr>
    </w:div>
    <w:div w:id="1958903511">
      <w:bodyDiv w:val="1"/>
      <w:marLeft w:val="0"/>
      <w:marRight w:val="0"/>
      <w:marTop w:val="0"/>
      <w:marBottom w:val="0"/>
      <w:divBdr>
        <w:top w:val="none" w:sz="0" w:space="0" w:color="auto"/>
        <w:left w:val="none" w:sz="0" w:space="0" w:color="auto"/>
        <w:bottom w:val="none" w:sz="0" w:space="0" w:color="auto"/>
        <w:right w:val="none" w:sz="0" w:space="0" w:color="auto"/>
      </w:divBdr>
    </w:div>
    <w:div w:id="1960186150">
      <w:bodyDiv w:val="1"/>
      <w:marLeft w:val="0"/>
      <w:marRight w:val="0"/>
      <w:marTop w:val="0"/>
      <w:marBottom w:val="0"/>
      <w:divBdr>
        <w:top w:val="none" w:sz="0" w:space="0" w:color="auto"/>
        <w:left w:val="none" w:sz="0" w:space="0" w:color="auto"/>
        <w:bottom w:val="none" w:sz="0" w:space="0" w:color="auto"/>
        <w:right w:val="none" w:sz="0" w:space="0" w:color="auto"/>
      </w:divBdr>
    </w:div>
    <w:div w:id="1960838257">
      <w:bodyDiv w:val="1"/>
      <w:marLeft w:val="0"/>
      <w:marRight w:val="0"/>
      <w:marTop w:val="0"/>
      <w:marBottom w:val="0"/>
      <w:divBdr>
        <w:top w:val="none" w:sz="0" w:space="0" w:color="auto"/>
        <w:left w:val="none" w:sz="0" w:space="0" w:color="auto"/>
        <w:bottom w:val="none" w:sz="0" w:space="0" w:color="auto"/>
        <w:right w:val="none" w:sz="0" w:space="0" w:color="auto"/>
      </w:divBdr>
    </w:div>
    <w:div w:id="1960869649">
      <w:bodyDiv w:val="1"/>
      <w:marLeft w:val="0"/>
      <w:marRight w:val="0"/>
      <w:marTop w:val="0"/>
      <w:marBottom w:val="0"/>
      <w:divBdr>
        <w:top w:val="none" w:sz="0" w:space="0" w:color="auto"/>
        <w:left w:val="none" w:sz="0" w:space="0" w:color="auto"/>
        <w:bottom w:val="none" w:sz="0" w:space="0" w:color="auto"/>
        <w:right w:val="none" w:sz="0" w:space="0" w:color="auto"/>
      </w:divBdr>
    </w:div>
    <w:div w:id="1961524803">
      <w:bodyDiv w:val="1"/>
      <w:marLeft w:val="0"/>
      <w:marRight w:val="0"/>
      <w:marTop w:val="0"/>
      <w:marBottom w:val="0"/>
      <w:divBdr>
        <w:top w:val="none" w:sz="0" w:space="0" w:color="auto"/>
        <w:left w:val="none" w:sz="0" w:space="0" w:color="auto"/>
        <w:bottom w:val="none" w:sz="0" w:space="0" w:color="auto"/>
        <w:right w:val="none" w:sz="0" w:space="0" w:color="auto"/>
      </w:divBdr>
    </w:div>
    <w:div w:id="1962758639">
      <w:bodyDiv w:val="1"/>
      <w:marLeft w:val="0"/>
      <w:marRight w:val="0"/>
      <w:marTop w:val="0"/>
      <w:marBottom w:val="0"/>
      <w:divBdr>
        <w:top w:val="none" w:sz="0" w:space="0" w:color="auto"/>
        <w:left w:val="none" w:sz="0" w:space="0" w:color="auto"/>
        <w:bottom w:val="none" w:sz="0" w:space="0" w:color="auto"/>
        <w:right w:val="none" w:sz="0" w:space="0" w:color="auto"/>
      </w:divBdr>
    </w:div>
    <w:div w:id="1963031421">
      <w:bodyDiv w:val="1"/>
      <w:marLeft w:val="0"/>
      <w:marRight w:val="0"/>
      <w:marTop w:val="0"/>
      <w:marBottom w:val="0"/>
      <w:divBdr>
        <w:top w:val="none" w:sz="0" w:space="0" w:color="auto"/>
        <w:left w:val="none" w:sz="0" w:space="0" w:color="auto"/>
        <w:bottom w:val="none" w:sz="0" w:space="0" w:color="auto"/>
        <w:right w:val="none" w:sz="0" w:space="0" w:color="auto"/>
      </w:divBdr>
    </w:div>
    <w:div w:id="1963726505">
      <w:bodyDiv w:val="1"/>
      <w:marLeft w:val="0"/>
      <w:marRight w:val="0"/>
      <w:marTop w:val="0"/>
      <w:marBottom w:val="0"/>
      <w:divBdr>
        <w:top w:val="none" w:sz="0" w:space="0" w:color="auto"/>
        <w:left w:val="none" w:sz="0" w:space="0" w:color="auto"/>
        <w:bottom w:val="none" w:sz="0" w:space="0" w:color="auto"/>
        <w:right w:val="none" w:sz="0" w:space="0" w:color="auto"/>
      </w:divBdr>
    </w:div>
    <w:div w:id="1964654635">
      <w:bodyDiv w:val="1"/>
      <w:marLeft w:val="0"/>
      <w:marRight w:val="0"/>
      <w:marTop w:val="0"/>
      <w:marBottom w:val="0"/>
      <w:divBdr>
        <w:top w:val="none" w:sz="0" w:space="0" w:color="auto"/>
        <w:left w:val="none" w:sz="0" w:space="0" w:color="auto"/>
        <w:bottom w:val="none" w:sz="0" w:space="0" w:color="auto"/>
        <w:right w:val="none" w:sz="0" w:space="0" w:color="auto"/>
      </w:divBdr>
    </w:div>
    <w:div w:id="1964770660">
      <w:bodyDiv w:val="1"/>
      <w:marLeft w:val="0"/>
      <w:marRight w:val="0"/>
      <w:marTop w:val="0"/>
      <w:marBottom w:val="0"/>
      <w:divBdr>
        <w:top w:val="none" w:sz="0" w:space="0" w:color="auto"/>
        <w:left w:val="none" w:sz="0" w:space="0" w:color="auto"/>
        <w:bottom w:val="none" w:sz="0" w:space="0" w:color="auto"/>
        <w:right w:val="none" w:sz="0" w:space="0" w:color="auto"/>
      </w:divBdr>
    </w:div>
    <w:div w:id="1966034164">
      <w:bodyDiv w:val="1"/>
      <w:marLeft w:val="0"/>
      <w:marRight w:val="0"/>
      <w:marTop w:val="0"/>
      <w:marBottom w:val="0"/>
      <w:divBdr>
        <w:top w:val="none" w:sz="0" w:space="0" w:color="auto"/>
        <w:left w:val="none" w:sz="0" w:space="0" w:color="auto"/>
        <w:bottom w:val="none" w:sz="0" w:space="0" w:color="auto"/>
        <w:right w:val="none" w:sz="0" w:space="0" w:color="auto"/>
      </w:divBdr>
    </w:div>
    <w:div w:id="1968317785">
      <w:bodyDiv w:val="1"/>
      <w:marLeft w:val="0"/>
      <w:marRight w:val="0"/>
      <w:marTop w:val="0"/>
      <w:marBottom w:val="0"/>
      <w:divBdr>
        <w:top w:val="none" w:sz="0" w:space="0" w:color="auto"/>
        <w:left w:val="none" w:sz="0" w:space="0" w:color="auto"/>
        <w:bottom w:val="none" w:sz="0" w:space="0" w:color="auto"/>
        <w:right w:val="none" w:sz="0" w:space="0" w:color="auto"/>
      </w:divBdr>
    </w:div>
    <w:div w:id="1969125886">
      <w:bodyDiv w:val="1"/>
      <w:marLeft w:val="0"/>
      <w:marRight w:val="0"/>
      <w:marTop w:val="0"/>
      <w:marBottom w:val="0"/>
      <w:divBdr>
        <w:top w:val="none" w:sz="0" w:space="0" w:color="auto"/>
        <w:left w:val="none" w:sz="0" w:space="0" w:color="auto"/>
        <w:bottom w:val="none" w:sz="0" w:space="0" w:color="auto"/>
        <w:right w:val="none" w:sz="0" w:space="0" w:color="auto"/>
      </w:divBdr>
    </w:div>
    <w:div w:id="1971594172">
      <w:bodyDiv w:val="1"/>
      <w:marLeft w:val="0"/>
      <w:marRight w:val="0"/>
      <w:marTop w:val="0"/>
      <w:marBottom w:val="0"/>
      <w:divBdr>
        <w:top w:val="none" w:sz="0" w:space="0" w:color="auto"/>
        <w:left w:val="none" w:sz="0" w:space="0" w:color="auto"/>
        <w:bottom w:val="none" w:sz="0" w:space="0" w:color="auto"/>
        <w:right w:val="none" w:sz="0" w:space="0" w:color="auto"/>
      </w:divBdr>
    </w:div>
    <w:div w:id="1972981173">
      <w:bodyDiv w:val="1"/>
      <w:marLeft w:val="0"/>
      <w:marRight w:val="0"/>
      <w:marTop w:val="0"/>
      <w:marBottom w:val="0"/>
      <w:divBdr>
        <w:top w:val="none" w:sz="0" w:space="0" w:color="auto"/>
        <w:left w:val="none" w:sz="0" w:space="0" w:color="auto"/>
        <w:bottom w:val="none" w:sz="0" w:space="0" w:color="auto"/>
        <w:right w:val="none" w:sz="0" w:space="0" w:color="auto"/>
      </w:divBdr>
    </w:div>
    <w:div w:id="1973289646">
      <w:bodyDiv w:val="1"/>
      <w:marLeft w:val="0"/>
      <w:marRight w:val="0"/>
      <w:marTop w:val="0"/>
      <w:marBottom w:val="0"/>
      <w:divBdr>
        <w:top w:val="none" w:sz="0" w:space="0" w:color="auto"/>
        <w:left w:val="none" w:sz="0" w:space="0" w:color="auto"/>
        <w:bottom w:val="none" w:sz="0" w:space="0" w:color="auto"/>
        <w:right w:val="none" w:sz="0" w:space="0" w:color="auto"/>
      </w:divBdr>
    </w:div>
    <w:div w:id="1973510958">
      <w:bodyDiv w:val="1"/>
      <w:marLeft w:val="0"/>
      <w:marRight w:val="0"/>
      <w:marTop w:val="0"/>
      <w:marBottom w:val="0"/>
      <w:divBdr>
        <w:top w:val="none" w:sz="0" w:space="0" w:color="auto"/>
        <w:left w:val="none" w:sz="0" w:space="0" w:color="auto"/>
        <w:bottom w:val="none" w:sz="0" w:space="0" w:color="auto"/>
        <w:right w:val="none" w:sz="0" w:space="0" w:color="auto"/>
      </w:divBdr>
    </w:div>
    <w:div w:id="1974673624">
      <w:bodyDiv w:val="1"/>
      <w:marLeft w:val="0"/>
      <w:marRight w:val="0"/>
      <w:marTop w:val="0"/>
      <w:marBottom w:val="0"/>
      <w:divBdr>
        <w:top w:val="none" w:sz="0" w:space="0" w:color="auto"/>
        <w:left w:val="none" w:sz="0" w:space="0" w:color="auto"/>
        <w:bottom w:val="none" w:sz="0" w:space="0" w:color="auto"/>
        <w:right w:val="none" w:sz="0" w:space="0" w:color="auto"/>
      </w:divBdr>
    </w:div>
    <w:div w:id="1976714707">
      <w:bodyDiv w:val="1"/>
      <w:marLeft w:val="0"/>
      <w:marRight w:val="0"/>
      <w:marTop w:val="0"/>
      <w:marBottom w:val="0"/>
      <w:divBdr>
        <w:top w:val="none" w:sz="0" w:space="0" w:color="auto"/>
        <w:left w:val="none" w:sz="0" w:space="0" w:color="auto"/>
        <w:bottom w:val="none" w:sz="0" w:space="0" w:color="auto"/>
        <w:right w:val="none" w:sz="0" w:space="0" w:color="auto"/>
      </w:divBdr>
    </w:div>
    <w:div w:id="1977905280">
      <w:bodyDiv w:val="1"/>
      <w:marLeft w:val="0"/>
      <w:marRight w:val="0"/>
      <w:marTop w:val="0"/>
      <w:marBottom w:val="0"/>
      <w:divBdr>
        <w:top w:val="none" w:sz="0" w:space="0" w:color="auto"/>
        <w:left w:val="none" w:sz="0" w:space="0" w:color="auto"/>
        <w:bottom w:val="none" w:sz="0" w:space="0" w:color="auto"/>
        <w:right w:val="none" w:sz="0" w:space="0" w:color="auto"/>
      </w:divBdr>
    </w:div>
    <w:div w:id="1978102734">
      <w:bodyDiv w:val="1"/>
      <w:marLeft w:val="0"/>
      <w:marRight w:val="0"/>
      <w:marTop w:val="0"/>
      <w:marBottom w:val="0"/>
      <w:divBdr>
        <w:top w:val="none" w:sz="0" w:space="0" w:color="auto"/>
        <w:left w:val="none" w:sz="0" w:space="0" w:color="auto"/>
        <w:bottom w:val="none" w:sz="0" w:space="0" w:color="auto"/>
        <w:right w:val="none" w:sz="0" w:space="0" w:color="auto"/>
      </w:divBdr>
    </w:div>
    <w:div w:id="1978677452">
      <w:bodyDiv w:val="1"/>
      <w:marLeft w:val="0"/>
      <w:marRight w:val="0"/>
      <w:marTop w:val="0"/>
      <w:marBottom w:val="0"/>
      <w:divBdr>
        <w:top w:val="none" w:sz="0" w:space="0" w:color="auto"/>
        <w:left w:val="none" w:sz="0" w:space="0" w:color="auto"/>
        <w:bottom w:val="none" w:sz="0" w:space="0" w:color="auto"/>
        <w:right w:val="none" w:sz="0" w:space="0" w:color="auto"/>
      </w:divBdr>
    </w:div>
    <w:div w:id="1978950671">
      <w:bodyDiv w:val="1"/>
      <w:marLeft w:val="0"/>
      <w:marRight w:val="0"/>
      <w:marTop w:val="0"/>
      <w:marBottom w:val="0"/>
      <w:divBdr>
        <w:top w:val="none" w:sz="0" w:space="0" w:color="auto"/>
        <w:left w:val="none" w:sz="0" w:space="0" w:color="auto"/>
        <w:bottom w:val="none" w:sz="0" w:space="0" w:color="auto"/>
        <w:right w:val="none" w:sz="0" w:space="0" w:color="auto"/>
      </w:divBdr>
    </w:div>
    <w:div w:id="1980259827">
      <w:bodyDiv w:val="1"/>
      <w:marLeft w:val="0"/>
      <w:marRight w:val="0"/>
      <w:marTop w:val="0"/>
      <w:marBottom w:val="0"/>
      <w:divBdr>
        <w:top w:val="none" w:sz="0" w:space="0" w:color="auto"/>
        <w:left w:val="none" w:sz="0" w:space="0" w:color="auto"/>
        <w:bottom w:val="none" w:sz="0" w:space="0" w:color="auto"/>
        <w:right w:val="none" w:sz="0" w:space="0" w:color="auto"/>
      </w:divBdr>
    </w:div>
    <w:div w:id="1980456318">
      <w:bodyDiv w:val="1"/>
      <w:marLeft w:val="0"/>
      <w:marRight w:val="0"/>
      <w:marTop w:val="0"/>
      <w:marBottom w:val="0"/>
      <w:divBdr>
        <w:top w:val="none" w:sz="0" w:space="0" w:color="auto"/>
        <w:left w:val="none" w:sz="0" w:space="0" w:color="auto"/>
        <w:bottom w:val="none" w:sz="0" w:space="0" w:color="auto"/>
        <w:right w:val="none" w:sz="0" w:space="0" w:color="auto"/>
      </w:divBdr>
    </w:div>
    <w:div w:id="1981493667">
      <w:bodyDiv w:val="1"/>
      <w:marLeft w:val="0"/>
      <w:marRight w:val="0"/>
      <w:marTop w:val="0"/>
      <w:marBottom w:val="0"/>
      <w:divBdr>
        <w:top w:val="none" w:sz="0" w:space="0" w:color="auto"/>
        <w:left w:val="none" w:sz="0" w:space="0" w:color="auto"/>
        <w:bottom w:val="none" w:sz="0" w:space="0" w:color="auto"/>
        <w:right w:val="none" w:sz="0" w:space="0" w:color="auto"/>
      </w:divBdr>
    </w:div>
    <w:div w:id="1982926713">
      <w:bodyDiv w:val="1"/>
      <w:marLeft w:val="0"/>
      <w:marRight w:val="0"/>
      <w:marTop w:val="0"/>
      <w:marBottom w:val="0"/>
      <w:divBdr>
        <w:top w:val="none" w:sz="0" w:space="0" w:color="auto"/>
        <w:left w:val="none" w:sz="0" w:space="0" w:color="auto"/>
        <w:bottom w:val="none" w:sz="0" w:space="0" w:color="auto"/>
        <w:right w:val="none" w:sz="0" w:space="0" w:color="auto"/>
      </w:divBdr>
    </w:div>
    <w:div w:id="1985423846">
      <w:bodyDiv w:val="1"/>
      <w:marLeft w:val="0"/>
      <w:marRight w:val="0"/>
      <w:marTop w:val="0"/>
      <w:marBottom w:val="0"/>
      <w:divBdr>
        <w:top w:val="none" w:sz="0" w:space="0" w:color="auto"/>
        <w:left w:val="none" w:sz="0" w:space="0" w:color="auto"/>
        <w:bottom w:val="none" w:sz="0" w:space="0" w:color="auto"/>
        <w:right w:val="none" w:sz="0" w:space="0" w:color="auto"/>
      </w:divBdr>
    </w:div>
    <w:div w:id="1987389634">
      <w:bodyDiv w:val="1"/>
      <w:marLeft w:val="0"/>
      <w:marRight w:val="0"/>
      <w:marTop w:val="0"/>
      <w:marBottom w:val="0"/>
      <w:divBdr>
        <w:top w:val="none" w:sz="0" w:space="0" w:color="auto"/>
        <w:left w:val="none" w:sz="0" w:space="0" w:color="auto"/>
        <w:bottom w:val="none" w:sz="0" w:space="0" w:color="auto"/>
        <w:right w:val="none" w:sz="0" w:space="0" w:color="auto"/>
      </w:divBdr>
    </w:div>
    <w:div w:id="1987926976">
      <w:bodyDiv w:val="1"/>
      <w:marLeft w:val="0"/>
      <w:marRight w:val="0"/>
      <w:marTop w:val="0"/>
      <w:marBottom w:val="0"/>
      <w:divBdr>
        <w:top w:val="none" w:sz="0" w:space="0" w:color="auto"/>
        <w:left w:val="none" w:sz="0" w:space="0" w:color="auto"/>
        <w:bottom w:val="none" w:sz="0" w:space="0" w:color="auto"/>
        <w:right w:val="none" w:sz="0" w:space="0" w:color="auto"/>
      </w:divBdr>
    </w:div>
    <w:div w:id="1989279862">
      <w:bodyDiv w:val="1"/>
      <w:marLeft w:val="0"/>
      <w:marRight w:val="0"/>
      <w:marTop w:val="0"/>
      <w:marBottom w:val="0"/>
      <w:divBdr>
        <w:top w:val="none" w:sz="0" w:space="0" w:color="auto"/>
        <w:left w:val="none" w:sz="0" w:space="0" w:color="auto"/>
        <w:bottom w:val="none" w:sz="0" w:space="0" w:color="auto"/>
        <w:right w:val="none" w:sz="0" w:space="0" w:color="auto"/>
      </w:divBdr>
    </w:div>
    <w:div w:id="1990010717">
      <w:bodyDiv w:val="1"/>
      <w:marLeft w:val="0"/>
      <w:marRight w:val="0"/>
      <w:marTop w:val="0"/>
      <w:marBottom w:val="0"/>
      <w:divBdr>
        <w:top w:val="none" w:sz="0" w:space="0" w:color="auto"/>
        <w:left w:val="none" w:sz="0" w:space="0" w:color="auto"/>
        <w:bottom w:val="none" w:sz="0" w:space="0" w:color="auto"/>
        <w:right w:val="none" w:sz="0" w:space="0" w:color="auto"/>
      </w:divBdr>
    </w:div>
    <w:div w:id="1990744335">
      <w:bodyDiv w:val="1"/>
      <w:marLeft w:val="0"/>
      <w:marRight w:val="0"/>
      <w:marTop w:val="0"/>
      <w:marBottom w:val="0"/>
      <w:divBdr>
        <w:top w:val="none" w:sz="0" w:space="0" w:color="auto"/>
        <w:left w:val="none" w:sz="0" w:space="0" w:color="auto"/>
        <w:bottom w:val="none" w:sz="0" w:space="0" w:color="auto"/>
        <w:right w:val="none" w:sz="0" w:space="0" w:color="auto"/>
      </w:divBdr>
    </w:div>
    <w:div w:id="1991860690">
      <w:bodyDiv w:val="1"/>
      <w:marLeft w:val="0"/>
      <w:marRight w:val="0"/>
      <w:marTop w:val="0"/>
      <w:marBottom w:val="0"/>
      <w:divBdr>
        <w:top w:val="none" w:sz="0" w:space="0" w:color="auto"/>
        <w:left w:val="none" w:sz="0" w:space="0" w:color="auto"/>
        <w:bottom w:val="none" w:sz="0" w:space="0" w:color="auto"/>
        <w:right w:val="none" w:sz="0" w:space="0" w:color="auto"/>
      </w:divBdr>
    </w:div>
    <w:div w:id="1992294793">
      <w:bodyDiv w:val="1"/>
      <w:marLeft w:val="0"/>
      <w:marRight w:val="0"/>
      <w:marTop w:val="0"/>
      <w:marBottom w:val="0"/>
      <w:divBdr>
        <w:top w:val="none" w:sz="0" w:space="0" w:color="auto"/>
        <w:left w:val="none" w:sz="0" w:space="0" w:color="auto"/>
        <w:bottom w:val="none" w:sz="0" w:space="0" w:color="auto"/>
        <w:right w:val="none" w:sz="0" w:space="0" w:color="auto"/>
      </w:divBdr>
    </w:div>
    <w:div w:id="1993408579">
      <w:bodyDiv w:val="1"/>
      <w:marLeft w:val="0"/>
      <w:marRight w:val="0"/>
      <w:marTop w:val="0"/>
      <w:marBottom w:val="0"/>
      <w:divBdr>
        <w:top w:val="none" w:sz="0" w:space="0" w:color="auto"/>
        <w:left w:val="none" w:sz="0" w:space="0" w:color="auto"/>
        <w:bottom w:val="none" w:sz="0" w:space="0" w:color="auto"/>
        <w:right w:val="none" w:sz="0" w:space="0" w:color="auto"/>
      </w:divBdr>
    </w:div>
    <w:div w:id="1993832897">
      <w:bodyDiv w:val="1"/>
      <w:marLeft w:val="0"/>
      <w:marRight w:val="0"/>
      <w:marTop w:val="0"/>
      <w:marBottom w:val="0"/>
      <w:divBdr>
        <w:top w:val="none" w:sz="0" w:space="0" w:color="auto"/>
        <w:left w:val="none" w:sz="0" w:space="0" w:color="auto"/>
        <w:bottom w:val="none" w:sz="0" w:space="0" w:color="auto"/>
        <w:right w:val="none" w:sz="0" w:space="0" w:color="auto"/>
      </w:divBdr>
    </w:div>
    <w:div w:id="1996645250">
      <w:bodyDiv w:val="1"/>
      <w:marLeft w:val="0"/>
      <w:marRight w:val="0"/>
      <w:marTop w:val="0"/>
      <w:marBottom w:val="0"/>
      <w:divBdr>
        <w:top w:val="none" w:sz="0" w:space="0" w:color="auto"/>
        <w:left w:val="none" w:sz="0" w:space="0" w:color="auto"/>
        <w:bottom w:val="none" w:sz="0" w:space="0" w:color="auto"/>
        <w:right w:val="none" w:sz="0" w:space="0" w:color="auto"/>
      </w:divBdr>
    </w:div>
    <w:div w:id="1998723220">
      <w:bodyDiv w:val="1"/>
      <w:marLeft w:val="0"/>
      <w:marRight w:val="0"/>
      <w:marTop w:val="0"/>
      <w:marBottom w:val="0"/>
      <w:divBdr>
        <w:top w:val="none" w:sz="0" w:space="0" w:color="auto"/>
        <w:left w:val="none" w:sz="0" w:space="0" w:color="auto"/>
        <w:bottom w:val="none" w:sz="0" w:space="0" w:color="auto"/>
        <w:right w:val="none" w:sz="0" w:space="0" w:color="auto"/>
      </w:divBdr>
    </w:div>
    <w:div w:id="2000040589">
      <w:bodyDiv w:val="1"/>
      <w:marLeft w:val="0"/>
      <w:marRight w:val="0"/>
      <w:marTop w:val="0"/>
      <w:marBottom w:val="0"/>
      <w:divBdr>
        <w:top w:val="none" w:sz="0" w:space="0" w:color="auto"/>
        <w:left w:val="none" w:sz="0" w:space="0" w:color="auto"/>
        <w:bottom w:val="none" w:sz="0" w:space="0" w:color="auto"/>
        <w:right w:val="none" w:sz="0" w:space="0" w:color="auto"/>
      </w:divBdr>
    </w:div>
    <w:div w:id="2000231737">
      <w:bodyDiv w:val="1"/>
      <w:marLeft w:val="0"/>
      <w:marRight w:val="0"/>
      <w:marTop w:val="0"/>
      <w:marBottom w:val="0"/>
      <w:divBdr>
        <w:top w:val="none" w:sz="0" w:space="0" w:color="auto"/>
        <w:left w:val="none" w:sz="0" w:space="0" w:color="auto"/>
        <w:bottom w:val="none" w:sz="0" w:space="0" w:color="auto"/>
        <w:right w:val="none" w:sz="0" w:space="0" w:color="auto"/>
      </w:divBdr>
    </w:div>
    <w:div w:id="2000844842">
      <w:bodyDiv w:val="1"/>
      <w:marLeft w:val="0"/>
      <w:marRight w:val="0"/>
      <w:marTop w:val="0"/>
      <w:marBottom w:val="0"/>
      <w:divBdr>
        <w:top w:val="none" w:sz="0" w:space="0" w:color="auto"/>
        <w:left w:val="none" w:sz="0" w:space="0" w:color="auto"/>
        <w:bottom w:val="none" w:sz="0" w:space="0" w:color="auto"/>
        <w:right w:val="none" w:sz="0" w:space="0" w:color="auto"/>
      </w:divBdr>
    </w:div>
    <w:div w:id="2002075910">
      <w:bodyDiv w:val="1"/>
      <w:marLeft w:val="0"/>
      <w:marRight w:val="0"/>
      <w:marTop w:val="0"/>
      <w:marBottom w:val="0"/>
      <w:divBdr>
        <w:top w:val="none" w:sz="0" w:space="0" w:color="auto"/>
        <w:left w:val="none" w:sz="0" w:space="0" w:color="auto"/>
        <w:bottom w:val="none" w:sz="0" w:space="0" w:color="auto"/>
        <w:right w:val="none" w:sz="0" w:space="0" w:color="auto"/>
      </w:divBdr>
    </w:div>
    <w:div w:id="2002199696">
      <w:bodyDiv w:val="1"/>
      <w:marLeft w:val="0"/>
      <w:marRight w:val="0"/>
      <w:marTop w:val="0"/>
      <w:marBottom w:val="0"/>
      <w:divBdr>
        <w:top w:val="none" w:sz="0" w:space="0" w:color="auto"/>
        <w:left w:val="none" w:sz="0" w:space="0" w:color="auto"/>
        <w:bottom w:val="none" w:sz="0" w:space="0" w:color="auto"/>
        <w:right w:val="none" w:sz="0" w:space="0" w:color="auto"/>
      </w:divBdr>
    </w:div>
    <w:div w:id="2002535949">
      <w:bodyDiv w:val="1"/>
      <w:marLeft w:val="0"/>
      <w:marRight w:val="0"/>
      <w:marTop w:val="0"/>
      <w:marBottom w:val="0"/>
      <w:divBdr>
        <w:top w:val="none" w:sz="0" w:space="0" w:color="auto"/>
        <w:left w:val="none" w:sz="0" w:space="0" w:color="auto"/>
        <w:bottom w:val="none" w:sz="0" w:space="0" w:color="auto"/>
        <w:right w:val="none" w:sz="0" w:space="0" w:color="auto"/>
      </w:divBdr>
    </w:div>
    <w:div w:id="2002924574">
      <w:bodyDiv w:val="1"/>
      <w:marLeft w:val="0"/>
      <w:marRight w:val="0"/>
      <w:marTop w:val="0"/>
      <w:marBottom w:val="0"/>
      <w:divBdr>
        <w:top w:val="none" w:sz="0" w:space="0" w:color="auto"/>
        <w:left w:val="none" w:sz="0" w:space="0" w:color="auto"/>
        <w:bottom w:val="none" w:sz="0" w:space="0" w:color="auto"/>
        <w:right w:val="none" w:sz="0" w:space="0" w:color="auto"/>
      </w:divBdr>
    </w:div>
    <w:div w:id="2004967969">
      <w:bodyDiv w:val="1"/>
      <w:marLeft w:val="0"/>
      <w:marRight w:val="0"/>
      <w:marTop w:val="0"/>
      <w:marBottom w:val="0"/>
      <w:divBdr>
        <w:top w:val="none" w:sz="0" w:space="0" w:color="auto"/>
        <w:left w:val="none" w:sz="0" w:space="0" w:color="auto"/>
        <w:bottom w:val="none" w:sz="0" w:space="0" w:color="auto"/>
        <w:right w:val="none" w:sz="0" w:space="0" w:color="auto"/>
      </w:divBdr>
    </w:div>
    <w:div w:id="2006515962">
      <w:bodyDiv w:val="1"/>
      <w:marLeft w:val="0"/>
      <w:marRight w:val="0"/>
      <w:marTop w:val="0"/>
      <w:marBottom w:val="0"/>
      <w:divBdr>
        <w:top w:val="none" w:sz="0" w:space="0" w:color="auto"/>
        <w:left w:val="none" w:sz="0" w:space="0" w:color="auto"/>
        <w:bottom w:val="none" w:sz="0" w:space="0" w:color="auto"/>
        <w:right w:val="none" w:sz="0" w:space="0" w:color="auto"/>
      </w:divBdr>
    </w:div>
    <w:div w:id="2007440204">
      <w:bodyDiv w:val="1"/>
      <w:marLeft w:val="0"/>
      <w:marRight w:val="0"/>
      <w:marTop w:val="0"/>
      <w:marBottom w:val="0"/>
      <w:divBdr>
        <w:top w:val="none" w:sz="0" w:space="0" w:color="auto"/>
        <w:left w:val="none" w:sz="0" w:space="0" w:color="auto"/>
        <w:bottom w:val="none" w:sz="0" w:space="0" w:color="auto"/>
        <w:right w:val="none" w:sz="0" w:space="0" w:color="auto"/>
      </w:divBdr>
    </w:div>
    <w:div w:id="2007635638">
      <w:bodyDiv w:val="1"/>
      <w:marLeft w:val="0"/>
      <w:marRight w:val="0"/>
      <w:marTop w:val="0"/>
      <w:marBottom w:val="0"/>
      <w:divBdr>
        <w:top w:val="none" w:sz="0" w:space="0" w:color="auto"/>
        <w:left w:val="none" w:sz="0" w:space="0" w:color="auto"/>
        <w:bottom w:val="none" w:sz="0" w:space="0" w:color="auto"/>
        <w:right w:val="none" w:sz="0" w:space="0" w:color="auto"/>
      </w:divBdr>
    </w:div>
    <w:div w:id="2007660278">
      <w:bodyDiv w:val="1"/>
      <w:marLeft w:val="0"/>
      <w:marRight w:val="0"/>
      <w:marTop w:val="0"/>
      <w:marBottom w:val="0"/>
      <w:divBdr>
        <w:top w:val="none" w:sz="0" w:space="0" w:color="auto"/>
        <w:left w:val="none" w:sz="0" w:space="0" w:color="auto"/>
        <w:bottom w:val="none" w:sz="0" w:space="0" w:color="auto"/>
        <w:right w:val="none" w:sz="0" w:space="0" w:color="auto"/>
      </w:divBdr>
    </w:div>
    <w:div w:id="2008092464">
      <w:bodyDiv w:val="1"/>
      <w:marLeft w:val="0"/>
      <w:marRight w:val="0"/>
      <w:marTop w:val="0"/>
      <w:marBottom w:val="0"/>
      <w:divBdr>
        <w:top w:val="none" w:sz="0" w:space="0" w:color="auto"/>
        <w:left w:val="none" w:sz="0" w:space="0" w:color="auto"/>
        <w:bottom w:val="none" w:sz="0" w:space="0" w:color="auto"/>
        <w:right w:val="none" w:sz="0" w:space="0" w:color="auto"/>
      </w:divBdr>
    </w:div>
    <w:div w:id="2008827031">
      <w:bodyDiv w:val="1"/>
      <w:marLeft w:val="0"/>
      <w:marRight w:val="0"/>
      <w:marTop w:val="0"/>
      <w:marBottom w:val="0"/>
      <w:divBdr>
        <w:top w:val="none" w:sz="0" w:space="0" w:color="auto"/>
        <w:left w:val="none" w:sz="0" w:space="0" w:color="auto"/>
        <w:bottom w:val="none" w:sz="0" w:space="0" w:color="auto"/>
        <w:right w:val="none" w:sz="0" w:space="0" w:color="auto"/>
      </w:divBdr>
    </w:div>
    <w:div w:id="2009599368">
      <w:bodyDiv w:val="1"/>
      <w:marLeft w:val="0"/>
      <w:marRight w:val="0"/>
      <w:marTop w:val="0"/>
      <w:marBottom w:val="0"/>
      <w:divBdr>
        <w:top w:val="none" w:sz="0" w:space="0" w:color="auto"/>
        <w:left w:val="none" w:sz="0" w:space="0" w:color="auto"/>
        <w:bottom w:val="none" w:sz="0" w:space="0" w:color="auto"/>
        <w:right w:val="none" w:sz="0" w:space="0" w:color="auto"/>
      </w:divBdr>
    </w:div>
    <w:div w:id="2010055100">
      <w:bodyDiv w:val="1"/>
      <w:marLeft w:val="0"/>
      <w:marRight w:val="0"/>
      <w:marTop w:val="0"/>
      <w:marBottom w:val="0"/>
      <w:divBdr>
        <w:top w:val="none" w:sz="0" w:space="0" w:color="auto"/>
        <w:left w:val="none" w:sz="0" w:space="0" w:color="auto"/>
        <w:bottom w:val="none" w:sz="0" w:space="0" w:color="auto"/>
        <w:right w:val="none" w:sz="0" w:space="0" w:color="auto"/>
      </w:divBdr>
    </w:div>
    <w:div w:id="2014407329">
      <w:bodyDiv w:val="1"/>
      <w:marLeft w:val="0"/>
      <w:marRight w:val="0"/>
      <w:marTop w:val="0"/>
      <w:marBottom w:val="0"/>
      <w:divBdr>
        <w:top w:val="none" w:sz="0" w:space="0" w:color="auto"/>
        <w:left w:val="none" w:sz="0" w:space="0" w:color="auto"/>
        <w:bottom w:val="none" w:sz="0" w:space="0" w:color="auto"/>
        <w:right w:val="none" w:sz="0" w:space="0" w:color="auto"/>
      </w:divBdr>
    </w:div>
    <w:div w:id="2015834610">
      <w:bodyDiv w:val="1"/>
      <w:marLeft w:val="0"/>
      <w:marRight w:val="0"/>
      <w:marTop w:val="0"/>
      <w:marBottom w:val="0"/>
      <w:divBdr>
        <w:top w:val="none" w:sz="0" w:space="0" w:color="auto"/>
        <w:left w:val="none" w:sz="0" w:space="0" w:color="auto"/>
        <w:bottom w:val="none" w:sz="0" w:space="0" w:color="auto"/>
        <w:right w:val="none" w:sz="0" w:space="0" w:color="auto"/>
      </w:divBdr>
    </w:div>
    <w:div w:id="2016030829">
      <w:bodyDiv w:val="1"/>
      <w:marLeft w:val="0"/>
      <w:marRight w:val="0"/>
      <w:marTop w:val="0"/>
      <w:marBottom w:val="0"/>
      <w:divBdr>
        <w:top w:val="none" w:sz="0" w:space="0" w:color="auto"/>
        <w:left w:val="none" w:sz="0" w:space="0" w:color="auto"/>
        <w:bottom w:val="none" w:sz="0" w:space="0" w:color="auto"/>
        <w:right w:val="none" w:sz="0" w:space="0" w:color="auto"/>
      </w:divBdr>
    </w:div>
    <w:div w:id="2016150296">
      <w:bodyDiv w:val="1"/>
      <w:marLeft w:val="0"/>
      <w:marRight w:val="0"/>
      <w:marTop w:val="0"/>
      <w:marBottom w:val="0"/>
      <w:divBdr>
        <w:top w:val="none" w:sz="0" w:space="0" w:color="auto"/>
        <w:left w:val="none" w:sz="0" w:space="0" w:color="auto"/>
        <w:bottom w:val="none" w:sz="0" w:space="0" w:color="auto"/>
        <w:right w:val="none" w:sz="0" w:space="0" w:color="auto"/>
      </w:divBdr>
    </w:div>
    <w:div w:id="2016571491">
      <w:bodyDiv w:val="1"/>
      <w:marLeft w:val="0"/>
      <w:marRight w:val="0"/>
      <w:marTop w:val="0"/>
      <w:marBottom w:val="0"/>
      <w:divBdr>
        <w:top w:val="none" w:sz="0" w:space="0" w:color="auto"/>
        <w:left w:val="none" w:sz="0" w:space="0" w:color="auto"/>
        <w:bottom w:val="none" w:sz="0" w:space="0" w:color="auto"/>
        <w:right w:val="none" w:sz="0" w:space="0" w:color="auto"/>
      </w:divBdr>
    </w:div>
    <w:div w:id="2016879269">
      <w:bodyDiv w:val="1"/>
      <w:marLeft w:val="0"/>
      <w:marRight w:val="0"/>
      <w:marTop w:val="0"/>
      <w:marBottom w:val="0"/>
      <w:divBdr>
        <w:top w:val="none" w:sz="0" w:space="0" w:color="auto"/>
        <w:left w:val="none" w:sz="0" w:space="0" w:color="auto"/>
        <w:bottom w:val="none" w:sz="0" w:space="0" w:color="auto"/>
        <w:right w:val="none" w:sz="0" w:space="0" w:color="auto"/>
      </w:divBdr>
    </w:div>
    <w:div w:id="2017072143">
      <w:bodyDiv w:val="1"/>
      <w:marLeft w:val="0"/>
      <w:marRight w:val="0"/>
      <w:marTop w:val="0"/>
      <w:marBottom w:val="0"/>
      <w:divBdr>
        <w:top w:val="none" w:sz="0" w:space="0" w:color="auto"/>
        <w:left w:val="none" w:sz="0" w:space="0" w:color="auto"/>
        <w:bottom w:val="none" w:sz="0" w:space="0" w:color="auto"/>
        <w:right w:val="none" w:sz="0" w:space="0" w:color="auto"/>
      </w:divBdr>
    </w:div>
    <w:div w:id="2019190806">
      <w:bodyDiv w:val="1"/>
      <w:marLeft w:val="0"/>
      <w:marRight w:val="0"/>
      <w:marTop w:val="0"/>
      <w:marBottom w:val="0"/>
      <w:divBdr>
        <w:top w:val="none" w:sz="0" w:space="0" w:color="auto"/>
        <w:left w:val="none" w:sz="0" w:space="0" w:color="auto"/>
        <w:bottom w:val="none" w:sz="0" w:space="0" w:color="auto"/>
        <w:right w:val="none" w:sz="0" w:space="0" w:color="auto"/>
      </w:divBdr>
    </w:div>
    <w:div w:id="2020426826">
      <w:bodyDiv w:val="1"/>
      <w:marLeft w:val="0"/>
      <w:marRight w:val="0"/>
      <w:marTop w:val="0"/>
      <w:marBottom w:val="0"/>
      <w:divBdr>
        <w:top w:val="none" w:sz="0" w:space="0" w:color="auto"/>
        <w:left w:val="none" w:sz="0" w:space="0" w:color="auto"/>
        <w:bottom w:val="none" w:sz="0" w:space="0" w:color="auto"/>
        <w:right w:val="none" w:sz="0" w:space="0" w:color="auto"/>
      </w:divBdr>
    </w:div>
    <w:div w:id="2020767396">
      <w:bodyDiv w:val="1"/>
      <w:marLeft w:val="0"/>
      <w:marRight w:val="0"/>
      <w:marTop w:val="0"/>
      <w:marBottom w:val="0"/>
      <w:divBdr>
        <w:top w:val="none" w:sz="0" w:space="0" w:color="auto"/>
        <w:left w:val="none" w:sz="0" w:space="0" w:color="auto"/>
        <w:bottom w:val="none" w:sz="0" w:space="0" w:color="auto"/>
        <w:right w:val="none" w:sz="0" w:space="0" w:color="auto"/>
      </w:divBdr>
    </w:div>
    <w:div w:id="2021002691">
      <w:bodyDiv w:val="1"/>
      <w:marLeft w:val="0"/>
      <w:marRight w:val="0"/>
      <w:marTop w:val="0"/>
      <w:marBottom w:val="0"/>
      <w:divBdr>
        <w:top w:val="none" w:sz="0" w:space="0" w:color="auto"/>
        <w:left w:val="none" w:sz="0" w:space="0" w:color="auto"/>
        <w:bottom w:val="none" w:sz="0" w:space="0" w:color="auto"/>
        <w:right w:val="none" w:sz="0" w:space="0" w:color="auto"/>
      </w:divBdr>
    </w:div>
    <w:div w:id="2021352112">
      <w:bodyDiv w:val="1"/>
      <w:marLeft w:val="0"/>
      <w:marRight w:val="0"/>
      <w:marTop w:val="0"/>
      <w:marBottom w:val="0"/>
      <w:divBdr>
        <w:top w:val="none" w:sz="0" w:space="0" w:color="auto"/>
        <w:left w:val="none" w:sz="0" w:space="0" w:color="auto"/>
        <w:bottom w:val="none" w:sz="0" w:space="0" w:color="auto"/>
        <w:right w:val="none" w:sz="0" w:space="0" w:color="auto"/>
      </w:divBdr>
    </w:div>
    <w:div w:id="2021656530">
      <w:bodyDiv w:val="1"/>
      <w:marLeft w:val="0"/>
      <w:marRight w:val="0"/>
      <w:marTop w:val="0"/>
      <w:marBottom w:val="0"/>
      <w:divBdr>
        <w:top w:val="none" w:sz="0" w:space="0" w:color="auto"/>
        <w:left w:val="none" w:sz="0" w:space="0" w:color="auto"/>
        <w:bottom w:val="none" w:sz="0" w:space="0" w:color="auto"/>
        <w:right w:val="none" w:sz="0" w:space="0" w:color="auto"/>
      </w:divBdr>
    </w:div>
    <w:div w:id="2023623116">
      <w:bodyDiv w:val="1"/>
      <w:marLeft w:val="0"/>
      <w:marRight w:val="0"/>
      <w:marTop w:val="0"/>
      <w:marBottom w:val="0"/>
      <w:divBdr>
        <w:top w:val="none" w:sz="0" w:space="0" w:color="auto"/>
        <w:left w:val="none" w:sz="0" w:space="0" w:color="auto"/>
        <w:bottom w:val="none" w:sz="0" w:space="0" w:color="auto"/>
        <w:right w:val="none" w:sz="0" w:space="0" w:color="auto"/>
      </w:divBdr>
    </w:div>
    <w:div w:id="2024892924">
      <w:bodyDiv w:val="1"/>
      <w:marLeft w:val="0"/>
      <w:marRight w:val="0"/>
      <w:marTop w:val="0"/>
      <w:marBottom w:val="0"/>
      <w:divBdr>
        <w:top w:val="none" w:sz="0" w:space="0" w:color="auto"/>
        <w:left w:val="none" w:sz="0" w:space="0" w:color="auto"/>
        <w:bottom w:val="none" w:sz="0" w:space="0" w:color="auto"/>
        <w:right w:val="none" w:sz="0" w:space="0" w:color="auto"/>
      </w:divBdr>
    </w:div>
    <w:div w:id="2025471383">
      <w:bodyDiv w:val="1"/>
      <w:marLeft w:val="0"/>
      <w:marRight w:val="0"/>
      <w:marTop w:val="0"/>
      <w:marBottom w:val="0"/>
      <w:divBdr>
        <w:top w:val="none" w:sz="0" w:space="0" w:color="auto"/>
        <w:left w:val="none" w:sz="0" w:space="0" w:color="auto"/>
        <w:bottom w:val="none" w:sz="0" w:space="0" w:color="auto"/>
        <w:right w:val="none" w:sz="0" w:space="0" w:color="auto"/>
      </w:divBdr>
    </w:div>
    <w:div w:id="2025593490">
      <w:bodyDiv w:val="1"/>
      <w:marLeft w:val="0"/>
      <w:marRight w:val="0"/>
      <w:marTop w:val="0"/>
      <w:marBottom w:val="0"/>
      <w:divBdr>
        <w:top w:val="none" w:sz="0" w:space="0" w:color="auto"/>
        <w:left w:val="none" w:sz="0" w:space="0" w:color="auto"/>
        <w:bottom w:val="none" w:sz="0" w:space="0" w:color="auto"/>
        <w:right w:val="none" w:sz="0" w:space="0" w:color="auto"/>
      </w:divBdr>
    </w:div>
    <w:div w:id="2027096826">
      <w:bodyDiv w:val="1"/>
      <w:marLeft w:val="0"/>
      <w:marRight w:val="0"/>
      <w:marTop w:val="0"/>
      <w:marBottom w:val="0"/>
      <w:divBdr>
        <w:top w:val="none" w:sz="0" w:space="0" w:color="auto"/>
        <w:left w:val="none" w:sz="0" w:space="0" w:color="auto"/>
        <w:bottom w:val="none" w:sz="0" w:space="0" w:color="auto"/>
        <w:right w:val="none" w:sz="0" w:space="0" w:color="auto"/>
      </w:divBdr>
    </w:div>
    <w:div w:id="2028023490">
      <w:bodyDiv w:val="1"/>
      <w:marLeft w:val="0"/>
      <w:marRight w:val="0"/>
      <w:marTop w:val="0"/>
      <w:marBottom w:val="0"/>
      <w:divBdr>
        <w:top w:val="none" w:sz="0" w:space="0" w:color="auto"/>
        <w:left w:val="none" w:sz="0" w:space="0" w:color="auto"/>
        <w:bottom w:val="none" w:sz="0" w:space="0" w:color="auto"/>
        <w:right w:val="none" w:sz="0" w:space="0" w:color="auto"/>
      </w:divBdr>
    </w:div>
    <w:div w:id="2029483700">
      <w:bodyDiv w:val="1"/>
      <w:marLeft w:val="0"/>
      <w:marRight w:val="0"/>
      <w:marTop w:val="0"/>
      <w:marBottom w:val="0"/>
      <w:divBdr>
        <w:top w:val="none" w:sz="0" w:space="0" w:color="auto"/>
        <w:left w:val="none" w:sz="0" w:space="0" w:color="auto"/>
        <w:bottom w:val="none" w:sz="0" w:space="0" w:color="auto"/>
        <w:right w:val="none" w:sz="0" w:space="0" w:color="auto"/>
      </w:divBdr>
    </w:div>
    <w:div w:id="2030449205">
      <w:bodyDiv w:val="1"/>
      <w:marLeft w:val="0"/>
      <w:marRight w:val="0"/>
      <w:marTop w:val="0"/>
      <w:marBottom w:val="0"/>
      <w:divBdr>
        <w:top w:val="none" w:sz="0" w:space="0" w:color="auto"/>
        <w:left w:val="none" w:sz="0" w:space="0" w:color="auto"/>
        <w:bottom w:val="none" w:sz="0" w:space="0" w:color="auto"/>
        <w:right w:val="none" w:sz="0" w:space="0" w:color="auto"/>
      </w:divBdr>
    </w:div>
    <w:div w:id="2031639099">
      <w:bodyDiv w:val="1"/>
      <w:marLeft w:val="0"/>
      <w:marRight w:val="0"/>
      <w:marTop w:val="0"/>
      <w:marBottom w:val="0"/>
      <w:divBdr>
        <w:top w:val="none" w:sz="0" w:space="0" w:color="auto"/>
        <w:left w:val="none" w:sz="0" w:space="0" w:color="auto"/>
        <w:bottom w:val="none" w:sz="0" w:space="0" w:color="auto"/>
        <w:right w:val="none" w:sz="0" w:space="0" w:color="auto"/>
      </w:divBdr>
    </w:div>
    <w:div w:id="2032146214">
      <w:bodyDiv w:val="1"/>
      <w:marLeft w:val="0"/>
      <w:marRight w:val="0"/>
      <w:marTop w:val="0"/>
      <w:marBottom w:val="0"/>
      <w:divBdr>
        <w:top w:val="none" w:sz="0" w:space="0" w:color="auto"/>
        <w:left w:val="none" w:sz="0" w:space="0" w:color="auto"/>
        <w:bottom w:val="none" w:sz="0" w:space="0" w:color="auto"/>
        <w:right w:val="none" w:sz="0" w:space="0" w:color="auto"/>
      </w:divBdr>
    </w:div>
    <w:div w:id="2032754053">
      <w:bodyDiv w:val="1"/>
      <w:marLeft w:val="0"/>
      <w:marRight w:val="0"/>
      <w:marTop w:val="0"/>
      <w:marBottom w:val="0"/>
      <w:divBdr>
        <w:top w:val="none" w:sz="0" w:space="0" w:color="auto"/>
        <w:left w:val="none" w:sz="0" w:space="0" w:color="auto"/>
        <w:bottom w:val="none" w:sz="0" w:space="0" w:color="auto"/>
        <w:right w:val="none" w:sz="0" w:space="0" w:color="auto"/>
      </w:divBdr>
    </w:div>
    <w:div w:id="2032993445">
      <w:bodyDiv w:val="1"/>
      <w:marLeft w:val="0"/>
      <w:marRight w:val="0"/>
      <w:marTop w:val="0"/>
      <w:marBottom w:val="0"/>
      <w:divBdr>
        <w:top w:val="none" w:sz="0" w:space="0" w:color="auto"/>
        <w:left w:val="none" w:sz="0" w:space="0" w:color="auto"/>
        <w:bottom w:val="none" w:sz="0" w:space="0" w:color="auto"/>
        <w:right w:val="none" w:sz="0" w:space="0" w:color="auto"/>
      </w:divBdr>
    </w:div>
    <w:div w:id="2033340726">
      <w:bodyDiv w:val="1"/>
      <w:marLeft w:val="0"/>
      <w:marRight w:val="0"/>
      <w:marTop w:val="0"/>
      <w:marBottom w:val="0"/>
      <w:divBdr>
        <w:top w:val="none" w:sz="0" w:space="0" w:color="auto"/>
        <w:left w:val="none" w:sz="0" w:space="0" w:color="auto"/>
        <w:bottom w:val="none" w:sz="0" w:space="0" w:color="auto"/>
        <w:right w:val="none" w:sz="0" w:space="0" w:color="auto"/>
      </w:divBdr>
    </w:div>
    <w:div w:id="2033800547">
      <w:bodyDiv w:val="1"/>
      <w:marLeft w:val="0"/>
      <w:marRight w:val="0"/>
      <w:marTop w:val="0"/>
      <w:marBottom w:val="0"/>
      <w:divBdr>
        <w:top w:val="none" w:sz="0" w:space="0" w:color="auto"/>
        <w:left w:val="none" w:sz="0" w:space="0" w:color="auto"/>
        <w:bottom w:val="none" w:sz="0" w:space="0" w:color="auto"/>
        <w:right w:val="none" w:sz="0" w:space="0" w:color="auto"/>
      </w:divBdr>
    </w:div>
    <w:div w:id="2035420656">
      <w:bodyDiv w:val="1"/>
      <w:marLeft w:val="0"/>
      <w:marRight w:val="0"/>
      <w:marTop w:val="0"/>
      <w:marBottom w:val="0"/>
      <w:divBdr>
        <w:top w:val="none" w:sz="0" w:space="0" w:color="auto"/>
        <w:left w:val="none" w:sz="0" w:space="0" w:color="auto"/>
        <w:bottom w:val="none" w:sz="0" w:space="0" w:color="auto"/>
        <w:right w:val="none" w:sz="0" w:space="0" w:color="auto"/>
      </w:divBdr>
    </w:div>
    <w:div w:id="2035692858">
      <w:bodyDiv w:val="1"/>
      <w:marLeft w:val="0"/>
      <w:marRight w:val="0"/>
      <w:marTop w:val="0"/>
      <w:marBottom w:val="0"/>
      <w:divBdr>
        <w:top w:val="none" w:sz="0" w:space="0" w:color="auto"/>
        <w:left w:val="none" w:sz="0" w:space="0" w:color="auto"/>
        <w:bottom w:val="none" w:sz="0" w:space="0" w:color="auto"/>
        <w:right w:val="none" w:sz="0" w:space="0" w:color="auto"/>
      </w:divBdr>
    </w:div>
    <w:div w:id="2036224760">
      <w:bodyDiv w:val="1"/>
      <w:marLeft w:val="0"/>
      <w:marRight w:val="0"/>
      <w:marTop w:val="0"/>
      <w:marBottom w:val="0"/>
      <w:divBdr>
        <w:top w:val="none" w:sz="0" w:space="0" w:color="auto"/>
        <w:left w:val="none" w:sz="0" w:space="0" w:color="auto"/>
        <w:bottom w:val="none" w:sz="0" w:space="0" w:color="auto"/>
        <w:right w:val="none" w:sz="0" w:space="0" w:color="auto"/>
      </w:divBdr>
    </w:div>
    <w:div w:id="2037342769">
      <w:bodyDiv w:val="1"/>
      <w:marLeft w:val="0"/>
      <w:marRight w:val="0"/>
      <w:marTop w:val="0"/>
      <w:marBottom w:val="0"/>
      <w:divBdr>
        <w:top w:val="none" w:sz="0" w:space="0" w:color="auto"/>
        <w:left w:val="none" w:sz="0" w:space="0" w:color="auto"/>
        <w:bottom w:val="none" w:sz="0" w:space="0" w:color="auto"/>
        <w:right w:val="none" w:sz="0" w:space="0" w:color="auto"/>
      </w:divBdr>
    </w:div>
    <w:div w:id="2038309717">
      <w:bodyDiv w:val="1"/>
      <w:marLeft w:val="0"/>
      <w:marRight w:val="0"/>
      <w:marTop w:val="0"/>
      <w:marBottom w:val="0"/>
      <w:divBdr>
        <w:top w:val="none" w:sz="0" w:space="0" w:color="auto"/>
        <w:left w:val="none" w:sz="0" w:space="0" w:color="auto"/>
        <w:bottom w:val="none" w:sz="0" w:space="0" w:color="auto"/>
        <w:right w:val="none" w:sz="0" w:space="0" w:color="auto"/>
      </w:divBdr>
    </w:div>
    <w:div w:id="2038651708">
      <w:bodyDiv w:val="1"/>
      <w:marLeft w:val="0"/>
      <w:marRight w:val="0"/>
      <w:marTop w:val="0"/>
      <w:marBottom w:val="0"/>
      <w:divBdr>
        <w:top w:val="none" w:sz="0" w:space="0" w:color="auto"/>
        <w:left w:val="none" w:sz="0" w:space="0" w:color="auto"/>
        <w:bottom w:val="none" w:sz="0" w:space="0" w:color="auto"/>
        <w:right w:val="none" w:sz="0" w:space="0" w:color="auto"/>
      </w:divBdr>
    </w:div>
    <w:div w:id="2038694088">
      <w:bodyDiv w:val="1"/>
      <w:marLeft w:val="0"/>
      <w:marRight w:val="0"/>
      <w:marTop w:val="0"/>
      <w:marBottom w:val="0"/>
      <w:divBdr>
        <w:top w:val="none" w:sz="0" w:space="0" w:color="auto"/>
        <w:left w:val="none" w:sz="0" w:space="0" w:color="auto"/>
        <w:bottom w:val="none" w:sz="0" w:space="0" w:color="auto"/>
        <w:right w:val="none" w:sz="0" w:space="0" w:color="auto"/>
      </w:divBdr>
    </w:div>
    <w:div w:id="2039697233">
      <w:bodyDiv w:val="1"/>
      <w:marLeft w:val="0"/>
      <w:marRight w:val="0"/>
      <w:marTop w:val="0"/>
      <w:marBottom w:val="0"/>
      <w:divBdr>
        <w:top w:val="none" w:sz="0" w:space="0" w:color="auto"/>
        <w:left w:val="none" w:sz="0" w:space="0" w:color="auto"/>
        <w:bottom w:val="none" w:sz="0" w:space="0" w:color="auto"/>
        <w:right w:val="none" w:sz="0" w:space="0" w:color="auto"/>
      </w:divBdr>
    </w:div>
    <w:div w:id="2041003649">
      <w:bodyDiv w:val="1"/>
      <w:marLeft w:val="0"/>
      <w:marRight w:val="0"/>
      <w:marTop w:val="0"/>
      <w:marBottom w:val="0"/>
      <w:divBdr>
        <w:top w:val="none" w:sz="0" w:space="0" w:color="auto"/>
        <w:left w:val="none" w:sz="0" w:space="0" w:color="auto"/>
        <w:bottom w:val="none" w:sz="0" w:space="0" w:color="auto"/>
        <w:right w:val="none" w:sz="0" w:space="0" w:color="auto"/>
      </w:divBdr>
    </w:div>
    <w:div w:id="2041275796">
      <w:bodyDiv w:val="1"/>
      <w:marLeft w:val="0"/>
      <w:marRight w:val="0"/>
      <w:marTop w:val="0"/>
      <w:marBottom w:val="0"/>
      <w:divBdr>
        <w:top w:val="none" w:sz="0" w:space="0" w:color="auto"/>
        <w:left w:val="none" w:sz="0" w:space="0" w:color="auto"/>
        <w:bottom w:val="none" w:sz="0" w:space="0" w:color="auto"/>
        <w:right w:val="none" w:sz="0" w:space="0" w:color="auto"/>
      </w:divBdr>
    </w:div>
    <w:div w:id="2041513901">
      <w:bodyDiv w:val="1"/>
      <w:marLeft w:val="0"/>
      <w:marRight w:val="0"/>
      <w:marTop w:val="0"/>
      <w:marBottom w:val="0"/>
      <w:divBdr>
        <w:top w:val="none" w:sz="0" w:space="0" w:color="auto"/>
        <w:left w:val="none" w:sz="0" w:space="0" w:color="auto"/>
        <w:bottom w:val="none" w:sz="0" w:space="0" w:color="auto"/>
        <w:right w:val="none" w:sz="0" w:space="0" w:color="auto"/>
      </w:divBdr>
    </w:div>
    <w:div w:id="2043239830">
      <w:bodyDiv w:val="1"/>
      <w:marLeft w:val="0"/>
      <w:marRight w:val="0"/>
      <w:marTop w:val="0"/>
      <w:marBottom w:val="0"/>
      <w:divBdr>
        <w:top w:val="none" w:sz="0" w:space="0" w:color="auto"/>
        <w:left w:val="none" w:sz="0" w:space="0" w:color="auto"/>
        <w:bottom w:val="none" w:sz="0" w:space="0" w:color="auto"/>
        <w:right w:val="none" w:sz="0" w:space="0" w:color="auto"/>
      </w:divBdr>
    </w:div>
    <w:div w:id="2044091970">
      <w:bodyDiv w:val="1"/>
      <w:marLeft w:val="0"/>
      <w:marRight w:val="0"/>
      <w:marTop w:val="0"/>
      <w:marBottom w:val="0"/>
      <w:divBdr>
        <w:top w:val="none" w:sz="0" w:space="0" w:color="auto"/>
        <w:left w:val="none" w:sz="0" w:space="0" w:color="auto"/>
        <w:bottom w:val="none" w:sz="0" w:space="0" w:color="auto"/>
        <w:right w:val="none" w:sz="0" w:space="0" w:color="auto"/>
      </w:divBdr>
    </w:div>
    <w:div w:id="2045473387">
      <w:bodyDiv w:val="1"/>
      <w:marLeft w:val="0"/>
      <w:marRight w:val="0"/>
      <w:marTop w:val="0"/>
      <w:marBottom w:val="0"/>
      <w:divBdr>
        <w:top w:val="none" w:sz="0" w:space="0" w:color="auto"/>
        <w:left w:val="none" w:sz="0" w:space="0" w:color="auto"/>
        <w:bottom w:val="none" w:sz="0" w:space="0" w:color="auto"/>
        <w:right w:val="none" w:sz="0" w:space="0" w:color="auto"/>
      </w:divBdr>
    </w:div>
    <w:div w:id="2045789235">
      <w:bodyDiv w:val="1"/>
      <w:marLeft w:val="0"/>
      <w:marRight w:val="0"/>
      <w:marTop w:val="0"/>
      <w:marBottom w:val="0"/>
      <w:divBdr>
        <w:top w:val="none" w:sz="0" w:space="0" w:color="auto"/>
        <w:left w:val="none" w:sz="0" w:space="0" w:color="auto"/>
        <w:bottom w:val="none" w:sz="0" w:space="0" w:color="auto"/>
        <w:right w:val="none" w:sz="0" w:space="0" w:color="auto"/>
      </w:divBdr>
    </w:div>
    <w:div w:id="2046707788">
      <w:bodyDiv w:val="1"/>
      <w:marLeft w:val="0"/>
      <w:marRight w:val="0"/>
      <w:marTop w:val="0"/>
      <w:marBottom w:val="0"/>
      <w:divBdr>
        <w:top w:val="none" w:sz="0" w:space="0" w:color="auto"/>
        <w:left w:val="none" w:sz="0" w:space="0" w:color="auto"/>
        <w:bottom w:val="none" w:sz="0" w:space="0" w:color="auto"/>
        <w:right w:val="none" w:sz="0" w:space="0" w:color="auto"/>
      </w:divBdr>
    </w:div>
    <w:div w:id="2048481104">
      <w:bodyDiv w:val="1"/>
      <w:marLeft w:val="0"/>
      <w:marRight w:val="0"/>
      <w:marTop w:val="0"/>
      <w:marBottom w:val="0"/>
      <w:divBdr>
        <w:top w:val="none" w:sz="0" w:space="0" w:color="auto"/>
        <w:left w:val="none" w:sz="0" w:space="0" w:color="auto"/>
        <w:bottom w:val="none" w:sz="0" w:space="0" w:color="auto"/>
        <w:right w:val="none" w:sz="0" w:space="0" w:color="auto"/>
      </w:divBdr>
    </w:div>
    <w:div w:id="2050915190">
      <w:bodyDiv w:val="1"/>
      <w:marLeft w:val="0"/>
      <w:marRight w:val="0"/>
      <w:marTop w:val="0"/>
      <w:marBottom w:val="0"/>
      <w:divBdr>
        <w:top w:val="none" w:sz="0" w:space="0" w:color="auto"/>
        <w:left w:val="none" w:sz="0" w:space="0" w:color="auto"/>
        <w:bottom w:val="none" w:sz="0" w:space="0" w:color="auto"/>
        <w:right w:val="none" w:sz="0" w:space="0" w:color="auto"/>
      </w:divBdr>
    </w:div>
    <w:div w:id="2051294412">
      <w:bodyDiv w:val="1"/>
      <w:marLeft w:val="0"/>
      <w:marRight w:val="0"/>
      <w:marTop w:val="0"/>
      <w:marBottom w:val="0"/>
      <w:divBdr>
        <w:top w:val="none" w:sz="0" w:space="0" w:color="auto"/>
        <w:left w:val="none" w:sz="0" w:space="0" w:color="auto"/>
        <w:bottom w:val="none" w:sz="0" w:space="0" w:color="auto"/>
        <w:right w:val="none" w:sz="0" w:space="0" w:color="auto"/>
      </w:divBdr>
    </w:div>
    <w:div w:id="2051802713">
      <w:bodyDiv w:val="1"/>
      <w:marLeft w:val="0"/>
      <w:marRight w:val="0"/>
      <w:marTop w:val="0"/>
      <w:marBottom w:val="0"/>
      <w:divBdr>
        <w:top w:val="none" w:sz="0" w:space="0" w:color="auto"/>
        <w:left w:val="none" w:sz="0" w:space="0" w:color="auto"/>
        <w:bottom w:val="none" w:sz="0" w:space="0" w:color="auto"/>
        <w:right w:val="none" w:sz="0" w:space="0" w:color="auto"/>
      </w:divBdr>
    </w:div>
    <w:div w:id="2053378973">
      <w:bodyDiv w:val="1"/>
      <w:marLeft w:val="0"/>
      <w:marRight w:val="0"/>
      <w:marTop w:val="0"/>
      <w:marBottom w:val="0"/>
      <w:divBdr>
        <w:top w:val="none" w:sz="0" w:space="0" w:color="auto"/>
        <w:left w:val="none" w:sz="0" w:space="0" w:color="auto"/>
        <w:bottom w:val="none" w:sz="0" w:space="0" w:color="auto"/>
        <w:right w:val="none" w:sz="0" w:space="0" w:color="auto"/>
      </w:divBdr>
    </w:div>
    <w:div w:id="2053798832">
      <w:bodyDiv w:val="1"/>
      <w:marLeft w:val="0"/>
      <w:marRight w:val="0"/>
      <w:marTop w:val="0"/>
      <w:marBottom w:val="0"/>
      <w:divBdr>
        <w:top w:val="none" w:sz="0" w:space="0" w:color="auto"/>
        <w:left w:val="none" w:sz="0" w:space="0" w:color="auto"/>
        <w:bottom w:val="none" w:sz="0" w:space="0" w:color="auto"/>
        <w:right w:val="none" w:sz="0" w:space="0" w:color="auto"/>
      </w:divBdr>
    </w:div>
    <w:div w:id="2054960766">
      <w:bodyDiv w:val="1"/>
      <w:marLeft w:val="0"/>
      <w:marRight w:val="0"/>
      <w:marTop w:val="0"/>
      <w:marBottom w:val="0"/>
      <w:divBdr>
        <w:top w:val="none" w:sz="0" w:space="0" w:color="auto"/>
        <w:left w:val="none" w:sz="0" w:space="0" w:color="auto"/>
        <w:bottom w:val="none" w:sz="0" w:space="0" w:color="auto"/>
        <w:right w:val="none" w:sz="0" w:space="0" w:color="auto"/>
      </w:divBdr>
    </w:div>
    <w:div w:id="2054961282">
      <w:bodyDiv w:val="1"/>
      <w:marLeft w:val="0"/>
      <w:marRight w:val="0"/>
      <w:marTop w:val="0"/>
      <w:marBottom w:val="0"/>
      <w:divBdr>
        <w:top w:val="none" w:sz="0" w:space="0" w:color="auto"/>
        <w:left w:val="none" w:sz="0" w:space="0" w:color="auto"/>
        <w:bottom w:val="none" w:sz="0" w:space="0" w:color="auto"/>
        <w:right w:val="none" w:sz="0" w:space="0" w:color="auto"/>
      </w:divBdr>
    </w:div>
    <w:div w:id="2055500348">
      <w:bodyDiv w:val="1"/>
      <w:marLeft w:val="0"/>
      <w:marRight w:val="0"/>
      <w:marTop w:val="0"/>
      <w:marBottom w:val="0"/>
      <w:divBdr>
        <w:top w:val="none" w:sz="0" w:space="0" w:color="auto"/>
        <w:left w:val="none" w:sz="0" w:space="0" w:color="auto"/>
        <w:bottom w:val="none" w:sz="0" w:space="0" w:color="auto"/>
        <w:right w:val="none" w:sz="0" w:space="0" w:color="auto"/>
      </w:divBdr>
    </w:div>
    <w:div w:id="2055695266">
      <w:bodyDiv w:val="1"/>
      <w:marLeft w:val="0"/>
      <w:marRight w:val="0"/>
      <w:marTop w:val="0"/>
      <w:marBottom w:val="0"/>
      <w:divBdr>
        <w:top w:val="none" w:sz="0" w:space="0" w:color="auto"/>
        <w:left w:val="none" w:sz="0" w:space="0" w:color="auto"/>
        <w:bottom w:val="none" w:sz="0" w:space="0" w:color="auto"/>
        <w:right w:val="none" w:sz="0" w:space="0" w:color="auto"/>
      </w:divBdr>
    </w:div>
    <w:div w:id="2055999997">
      <w:bodyDiv w:val="1"/>
      <w:marLeft w:val="0"/>
      <w:marRight w:val="0"/>
      <w:marTop w:val="0"/>
      <w:marBottom w:val="0"/>
      <w:divBdr>
        <w:top w:val="none" w:sz="0" w:space="0" w:color="auto"/>
        <w:left w:val="none" w:sz="0" w:space="0" w:color="auto"/>
        <w:bottom w:val="none" w:sz="0" w:space="0" w:color="auto"/>
        <w:right w:val="none" w:sz="0" w:space="0" w:color="auto"/>
      </w:divBdr>
    </w:div>
    <w:div w:id="2058047199">
      <w:bodyDiv w:val="1"/>
      <w:marLeft w:val="0"/>
      <w:marRight w:val="0"/>
      <w:marTop w:val="0"/>
      <w:marBottom w:val="0"/>
      <w:divBdr>
        <w:top w:val="none" w:sz="0" w:space="0" w:color="auto"/>
        <w:left w:val="none" w:sz="0" w:space="0" w:color="auto"/>
        <w:bottom w:val="none" w:sz="0" w:space="0" w:color="auto"/>
        <w:right w:val="none" w:sz="0" w:space="0" w:color="auto"/>
      </w:divBdr>
    </w:div>
    <w:div w:id="2059550952">
      <w:bodyDiv w:val="1"/>
      <w:marLeft w:val="0"/>
      <w:marRight w:val="0"/>
      <w:marTop w:val="0"/>
      <w:marBottom w:val="0"/>
      <w:divBdr>
        <w:top w:val="none" w:sz="0" w:space="0" w:color="auto"/>
        <w:left w:val="none" w:sz="0" w:space="0" w:color="auto"/>
        <w:bottom w:val="none" w:sz="0" w:space="0" w:color="auto"/>
        <w:right w:val="none" w:sz="0" w:space="0" w:color="auto"/>
      </w:divBdr>
    </w:div>
    <w:div w:id="2060398823">
      <w:bodyDiv w:val="1"/>
      <w:marLeft w:val="0"/>
      <w:marRight w:val="0"/>
      <w:marTop w:val="0"/>
      <w:marBottom w:val="0"/>
      <w:divBdr>
        <w:top w:val="none" w:sz="0" w:space="0" w:color="auto"/>
        <w:left w:val="none" w:sz="0" w:space="0" w:color="auto"/>
        <w:bottom w:val="none" w:sz="0" w:space="0" w:color="auto"/>
        <w:right w:val="none" w:sz="0" w:space="0" w:color="auto"/>
      </w:divBdr>
    </w:div>
    <w:div w:id="2060544422">
      <w:bodyDiv w:val="1"/>
      <w:marLeft w:val="0"/>
      <w:marRight w:val="0"/>
      <w:marTop w:val="0"/>
      <w:marBottom w:val="0"/>
      <w:divBdr>
        <w:top w:val="none" w:sz="0" w:space="0" w:color="auto"/>
        <w:left w:val="none" w:sz="0" w:space="0" w:color="auto"/>
        <w:bottom w:val="none" w:sz="0" w:space="0" w:color="auto"/>
        <w:right w:val="none" w:sz="0" w:space="0" w:color="auto"/>
      </w:divBdr>
    </w:div>
    <w:div w:id="2060587633">
      <w:bodyDiv w:val="1"/>
      <w:marLeft w:val="0"/>
      <w:marRight w:val="0"/>
      <w:marTop w:val="0"/>
      <w:marBottom w:val="0"/>
      <w:divBdr>
        <w:top w:val="none" w:sz="0" w:space="0" w:color="auto"/>
        <w:left w:val="none" w:sz="0" w:space="0" w:color="auto"/>
        <w:bottom w:val="none" w:sz="0" w:space="0" w:color="auto"/>
        <w:right w:val="none" w:sz="0" w:space="0" w:color="auto"/>
      </w:divBdr>
    </w:div>
    <w:div w:id="2061205454">
      <w:bodyDiv w:val="1"/>
      <w:marLeft w:val="0"/>
      <w:marRight w:val="0"/>
      <w:marTop w:val="0"/>
      <w:marBottom w:val="0"/>
      <w:divBdr>
        <w:top w:val="none" w:sz="0" w:space="0" w:color="auto"/>
        <w:left w:val="none" w:sz="0" w:space="0" w:color="auto"/>
        <w:bottom w:val="none" w:sz="0" w:space="0" w:color="auto"/>
        <w:right w:val="none" w:sz="0" w:space="0" w:color="auto"/>
      </w:divBdr>
    </w:div>
    <w:div w:id="2065984950">
      <w:bodyDiv w:val="1"/>
      <w:marLeft w:val="0"/>
      <w:marRight w:val="0"/>
      <w:marTop w:val="0"/>
      <w:marBottom w:val="0"/>
      <w:divBdr>
        <w:top w:val="none" w:sz="0" w:space="0" w:color="auto"/>
        <w:left w:val="none" w:sz="0" w:space="0" w:color="auto"/>
        <w:bottom w:val="none" w:sz="0" w:space="0" w:color="auto"/>
        <w:right w:val="none" w:sz="0" w:space="0" w:color="auto"/>
      </w:divBdr>
    </w:div>
    <w:div w:id="2066442779">
      <w:bodyDiv w:val="1"/>
      <w:marLeft w:val="0"/>
      <w:marRight w:val="0"/>
      <w:marTop w:val="0"/>
      <w:marBottom w:val="0"/>
      <w:divBdr>
        <w:top w:val="none" w:sz="0" w:space="0" w:color="auto"/>
        <w:left w:val="none" w:sz="0" w:space="0" w:color="auto"/>
        <w:bottom w:val="none" w:sz="0" w:space="0" w:color="auto"/>
        <w:right w:val="none" w:sz="0" w:space="0" w:color="auto"/>
      </w:divBdr>
    </w:div>
    <w:div w:id="2067801463">
      <w:bodyDiv w:val="1"/>
      <w:marLeft w:val="0"/>
      <w:marRight w:val="0"/>
      <w:marTop w:val="0"/>
      <w:marBottom w:val="0"/>
      <w:divBdr>
        <w:top w:val="none" w:sz="0" w:space="0" w:color="auto"/>
        <w:left w:val="none" w:sz="0" w:space="0" w:color="auto"/>
        <w:bottom w:val="none" w:sz="0" w:space="0" w:color="auto"/>
        <w:right w:val="none" w:sz="0" w:space="0" w:color="auto"/>
      </w:divBdr>
    </w:div>
    <w:div w:id="2067991940">
      <w:bodyDiv w:val="1"/>
      <w:marLeft w:val="0"/>
      <w:marRight w:val="0"/>
      <w:marTop w:val="0"/>
      <w:marBottom w:val="0"/>
      <w:divBdr>
        <w:top w:val="none" w:sz="0" w:space="0" w:color="auto"/>
        <w:left w:val="none" w:sz="0" w:space="0" w:color="auto"/>
        <w:bottom w:val="none" w:sz="0" w:space="0" w:color="auto"/>
        <w:right w:val="none" w:sz="0" w:space="0" w:color="auto"/>
      </w:divBdr>
    </w:div>
    <w:div w:id="2068918295">
      <w:bodyDiv w:val="1"/>
      <w:marLeft w:val="0"/>
      <w:marRight w:val="0"/>
      <w:marTop w:val="0"/>
      <w:marBottom w:val="0"/>
      <w:divBdr>
        <w:top w:val="none" w:sz="0" w:space="0" w:color="auto"/>
        <w:left w:val="none" w:sz="0" w:space="0" w:color="auto"/>
        <w:bottom w:val="none" w:sz="0" w:space="0" w:color="auto"/>
        <w:right w:val="none" w:sz="0" w:space="0" w:color="auto"/>
      </w:divBdr>
    </w:div>
    <w:div w:id="2069061444">
      <w:bodyDiv w:val="1"/>
      <w:marLeft w:val="0"/>
      <w:marRight w:val="0"/>
      <w:marTop w:val="0"/>
      <w:marBottom w:val="0"/>
      <w:divBdr>
        <w:top w:val="none" w:sz="0" w:space="0" w:color="auto"/>
        <w:left w:val="none" w:sz="0" w:space="0" w:color="auto"/>
        <w:bottom w:val="none" w:sz="0" w:space="0" w:color="auto"/>
        <w:right w:val="none" w:sz="0" w:space="0" w:color="auto"/>
      </w:divBdr>
    </w:div>
    <w:div w:id="2069106073">
      <w:bodyDiv w:val="1"/>
      <w:marLeft w:val="0"/>
      <w:marRight w:val="0"/>
      <w:marTop w:val="0"/>
      <w:marBottom w:val="0"/>
      <w:divBdr>
        <w:top w:val="none" w:sz="0" w:space="0" w:color="auto"/>
        <w:left w:val="none" w:sz="0" w:space="0" w:color="auto"/>
        <w:bottom w:val="none" w:sz="0" w:space="0" w:color="auto"/>
        <w:right w:val="none" w:sz="0" w:space="0" w:color="auto"/>
      </w:divBdr>
    </w:div>
    <w:div w:id="2069649167">
      <w:bodyDiv w:val="1"/>
      <w:marLeft w:val="0"/>
      <w:marRight w:val="0"/>
      <w:marTop w:val="0"/>
      <w:marBottom w:val="0"/>
      <w:divBdr>
        <w:top w:val="none" w:sz="0" w:space="0" w:color="auto"/>
        <w:left w:val="none" w:sz="0" w:space="0" w:color="auto"/>
        <w:bottom w:val="none" w:sz="0" w:space="0" w:color="auto"/>
        <w:right w:val="none" w:sz="0" w:space="0" w:color="auto"/>
      </w:divBdr>
    </w:div>
    <w:div w:id="2071344998">
      <w:bodyDiv w:val="1"/>
      <w:marLeft w:val="0"/>
      <w:marRight w:val="0"/>
      <w:marTop w:val="0"/>
      <w:marBottom w:val="0"/>
      <w:divBdr>
        <w:top w:val="none" w:sz="0" w:space="0" w:color="auto"/>
        <w:left w:val="none" w:sz="0" w:space="0" w:color="auto"/>
        <w:bottom w:val="none" w:sz="0" w:space="0" w:color="auto"/>
        <w:right w:val="none" w:sz="0" w:space="0" w:color="auto"/>
      </w:divBdr>
    </w:div>
    <w:div w:id="2071684432">
      <w:bodyDiv w:val="1"/>
      <w:marLeft w:val="0"/>
      <w:marRight w:val="0"/>
      <w:marTop w:val="0"/>
      <w:marBottom w:val="0"/>
      <w:divBdr>
        <w:top w:val="none" w:sz="0" w:space="0" w:color="auto"/>
        <w:left w:val="none" w:sz="0" w:space="0" w:color="auto"/>
        <w:bottom w:val="none" w:sz="0" w:space="0" w:color="auto"/>
        <w:right w:val="none" w:sz="0" w:space="0" w:color="auto"/>
      </w:divBdr>
    </w:div>
    <w:div w:id="2074814735">
      <w:bodyDiv w:val="1"/>
      <w:marLeft w:val="0"/>
      <w:marRight w:val="0"/>
      <w:marTop w:val="0"/>
      <w:marBottom w:val="0"/>
      <w:divBdr>
        <w:top w:val="none" w:sz="0" w:space="0" w:color="auto"/>
        <w:left w:val="none" w:sz="0" w:space="0" w:color="auto"/>
        <w:bottom w:val="none" w:sz="0" w:space="0" w:color="auto"/>
        <w:right w:val="none" w:sz="0" w:space="0" w:color="auto"/>
      </w:divBdr>
    </w:div>
    <w:div w:id="2075003078">
      <w:bodyDiv w:val="1"/>
      <w:marLeft w:val="0"/>
      <w:marRight w:val="0"/>
      <w:marTop w:val="0"/>
      <w:marBottom w:val="0"/>
      <w:divBdr>
        <w:top w:val="none" w:sz="0" w:space="0" w:color="auto"/>
        <w:left w:val="none" w:sz="0" w:space="0" w:color="auto"/>
        <w:bottom w:val="none" w:sz="0" w:space="0" w:color="auto"/>
        <w:right w:val="none" w:sz="0" w:space="0" w:color="auto"/>
      </w:divBdr>
    </w:div>
    <w:div w:id="2076590086">
      <w:bodyDiv w:val="1"/>
      <w:marLeft w:val="0"/>
      <w:marRight w:val="0"/>
      <w:marTop w:val="0"/>
      <w:marBottom w:val="0"/>
      <w:divBdr>
        <w:top w:val="none" w:sz="0" w:space="0" w:color="auto"/>
        <w:left w:val="none" w:sz="0" w:space="0" w:color="auto"/>
        <w:bottom w:val="none" w:sz="0" w:space="0" w:color="auto"/>
        <w:right w:val="none" w:sz="0" w:space="0" w:color="auto"/>
      </w:divBdr>
    </w:div>
    <w:div w:id="2076850240">
      <w:bodyDiv w:val="1"/>
      <w:marLeft w:val="0"/>
      <w:marRight w:val="0"/>
      <w:marTop w:val="0"/>
      <w:marBottom w:val="0"/>
      <w:divBdr>
        <w:top w:val="none" w:sz="0" w:space="0" w:color="auto"/>
        <w:left w:val="none" w:sz="0" w:space="0" w:color="auto"/>
        <w:bottom w:val="none" w:sz="0" w:space="0" w:color="auto"/>
        <w:right w:val="none" w:sz="0" w:space="0" w:color="auto"/>
      </w:divBdr>
    </w:div>
    <w:div w:id="2076926076">
      <w:bodyDiv w:val="1"/>
      <w:marLeft w:val="0"/>
      <w:marRight w:val="0"/>
      <w:marTop w:val="0"/>
      <w:marBottom w:val="0"/>
      <w:divBdr>
        <w:top w:val="none" w:sz="0" w:space="0" w:color="auto"/>
        <w:left w:val="none" w:sz="0" w:space="0" w:color="auto"/>
        <w:bottom w:val="none" w:sz="0" w:space="0" w:color="auto"/>
        <w:right w:val="none" w:sz="0" w:space="0" w:color="auto"/>
      </w:divBdr>
    </w:div>
    <w:div w:id="2077975411">
      <w:bodyDiv w:val="1"/>
      <w:marLeft w:val="0"/>
      <w:marRight w:val="0"/>
      <w:marTop w:val="0"/>
      <w:marBottom w:val="0"/>
      <w:divBdr>
        <w:top w:val="none" w:sz="0" w:space="0" w:color="auto"/>
        <w:left w:val="none" w:sz="0" w:space="0" w:color="auto"/>
        <w:bottom w:val="none" w:sz="0" w:space="0" w:color="auto"/>
        <w:right w:val="none" w:sz="0" w:space="0" w:color="auto"/>
      </w:divBdr>
    </w:div>
    <w:div w:id="2079132493">
      <w:bodyDiv w:val="1"/>
      <w:marLeft w:val="0"/>
      <w:marRight w:val="0"/>
      <w:marTop w:val="0"/>
      <w:marBottom w:val="0"/>
      <w:divBdr>
        <w:top w:val="none" w:sz="0" w:space="0" w:color="auto"/>
        <w:left w:val="none" w:sz="0" w:space="0" w:color="auto"/>
        <w:bottom w:val="none" w:sz="0" w:space="0" w:color="auto"/>
        <w:right w:val="none" w:sz="0" w:space="0" w:color="auto"/>
      </w:divBdr>
    </w:div>
    <w:div w:id="2080441039">
      <w:bodyDiv w:val="1"/>
      <w:marLeft w:val="0"/>
      <w:marRight w:val="0"/>
      <w:marTop w:val="0"/>
      <w:marBottom w:val="0"/>
      <w:divBdr>
        <w:top w:val="none" w:sz="0" w:space="0" w:color="auto"/>
        <w:left w:val="none" w:sz="0" w:space="0" w:color="auto"/>
        <w:bottom w:val="none" w:sz="0" w:space="0" w:color="auto"/>
        <w:right w:val="none" w:sz="0" w:space="0" w:color="auto"/>
      </w:divBdr>
    </w:div>
    <w:div w:id="2080787341">
      <w:bodyDiv w:val="1"/>
      <w:marLeft w:val="0"/>
      <w:marRight w:val="0"/>
      <w:marTop w:val="0"/>
      <w:marBottom w:val="0"/>
      <w:divBdr>
        <w:top w:val="none" w:sz="0" w:space="0" w:color="auto"/>
        <w:left w:val="none" w:sz="0" w:space="0" w:color="auto"/>
        <w:bottom w:val="none" w:sz="0" w:space="0" w:color="auto"/>
        <w:right w:val="none" w:sz="0" w:space="0" w:color="auto"/>
      </w:divBdr>
    </w:div>
    <w:div w:id="2080864554">
      <w:bodyDiv w:val="1"/>
      <w:marLeft w:val="0"/>
      <w:marRight w:val="0"/>
      <w:marTop w:val="0"/>
      <w:marBottom w:val="0"/>
      <w:divBdr>
        <w:top w:val="none" w:sz="0" w:space="0" w:color="auto"/>
        <w:left w:val="none" w:sz="0" w:space="0" w:color="auto"/>
        <w:bottom w:val="none" w:sz="0" w:space="0" w:color="auto"/>
        <w:right w:val="none" w:sz="0" w:space="0" w:color="auto"/>
      </w:divBdr>
    </w:div>
    <w:div w:id="2080900254">
      <w:bodyDiv w:val="1"/>
      <w:marLeft w:val="0"/>
      <w:marRight w:val="0"/>
      <w:marTop w:val="0"/>
      <w:marBottom w:val="0"/>
      <w:divBdr>
        <w:top w:val="none" w:sz="0" w:space="0" w:color="auto"/>
        <w:left w:val="none" w:sz="0" w:space="0" w:color="auto"/>
        <w:bottom w:val="none" w:sz="0" w:space="0" w:color="auto"/>
        <w:right w:val="none" w:sz="0" w:space="0" w:color="auto"/>
      </w:divBdr>
    </w:div>
    <w:div w:id="2080974893">
      <w:bodyDiv w:val="1"/>
      <w:marLeft w:val="0"/>
      <w:marRight w:val="0"/>
      <w:marTop w:val="0"/>
      <w:marBottom w:val="0"/>
      <w:divBdr>
        <w:top w:val="none" w:sz="0" w:space="0" w:color="auto"/>
        <w:left w:val="none" w:sz="0" w:space="0" w:color="auto"/>
        <w:bottom w:val="none" w:sz="0" w:space="0" w:color="auto"/>
        <w:right w:val="none" w:sz="0" w:space="0" w:color="auto"/>
      </w:divBdr>
    </w:div>
    <w:div w:id="2081168978">
      <w:bodyDiv w:val="1"/>
      <w:marLeft w:val="0"/>
      <w:marRight w:val="0"/>
      <w:marTop w:val="0"/>
      <w:marBottom w:val="0"/>
      <w:divBdr>
        <w:top w:val="none" w:sz="0" w:space="0" w:color="auto"/>
        <w:left w:val="none" w:sz="0" w:space="0" w:color="auto"/>
        <w:bottom w:val="none" w:sz="0" w:space="0" w:color="auto"/>
        <w:right w:val="none" w:sz="0" w:space="0" w:color="auto"/>
      </w:divBdr>
    </w:div>
    <w:div w:id="2081556777">
      <w:bodyDiv w:val="1"/>
      <w:marLeft w:val="0"/>
      <w:marRight w:val="0"/>
      <w:marTop w:val="0"/>
      <w:marBottom w:val="0"/>
      <w:divBdr>
        <w:top w:val="none" w:sz="0" w:space="0" w:color="auto"/>
        <w:left w:val="none" w:sz="0" w:space="0" w:color="auto"/>
        <w:bottom w:val="none" w:sz="0" w:space="0" w:color="auto"/>
        <w:right w:val="none" w:sz="0" w:space="0" w:color="auto"/>
      </w:divBdr>
    </w:div>
    <w:div w:id="2083214652">
      <w:bodyDiv w:val="1"/>
      <w:marLeft w:val="0"/>
      <w:marRight w:val="0"/>
      <w:marTop w:val="0"/>
      <w:marBottom w:val="0"/>
      <w:divBdr>
        <w:top w:val="none" w:sz="0" w:space="0" w:color="auto"/>
        <w:left w:val="none" w:sz="0" w:space="0" w:color="auto"/>
        <w:bottom w:val="none" w:sz="0" w:space="0" w:color="auto"/>
        <w:right w:val="none" w:sz="0" w:space="0" w:color="auto"/>
      </w:divBdr>
    </w:div>
    <w:div w:id="2083604702">
      <w:bodyDiv w:val="1"/>
      <w:marLeft w:val="0"/>
      <w:marRight w:val="0"/>
      <w:marTop w:val="0"/>
      <w:marBottom w:val="0"/>
      <w:divBdr>
        <w:top w:val="none" w:sz="0" w:space="0" w:color="auto"/>
        <w:left w:val="none" w:sz="0" w:space="0" w:color="auto"/>
        <w:bottom w:val="none" w:sz="0" w:space="0" w:color="auto"/>
        <w:right w:val="none" w:sz="0" w:space="0" w:color="auto"/>
      </w:divBdr>
    </w:div>
    <w:div w:id="2083717606">
      <w:bodyDiv w:val="1"/>
      <w:marLeft w:val="0"/>
      <w:marRight w:val="0"/>
      <w:marTop w:val="0"/>
      <w:marBottom w:val="0"/>
      <w:divBdr>
        <w:top w:val="none" w:sz="0" w:space="0" w:color="auto"/>
        <w:left w:val="none" w:sz="0" w:space="0" w:color="auto"/>
        <w:bottom w:val="none" w:sz="0" w:space="0" w:color="auto"/>
        <w:right w:val="none" w:sz="0" w:space="0" w:color="auto"/>
      </w:divBdr>
    </w:div>
    <w:div w:id="2084331071">
      <w:bodyDiv w:val="1"/>
      <w:marLeft w:val="0"/>
      <w:marRight w:val="0"/>
      <w:marTop w:val="0"/>
      <w:marBottom w:val="0"/>
      <w:divBdr>
        <w:top w:val="none" w:sz="0" w:space="0" w:color="auto"/>
        <w:left w:val="none" w:sz="0" w:space="0" w:color="auto"/>
        <w:bottom w:val="none" w:sz="0" w:space="0" w:color="auto"/>
        <w:right w:val="none" w:sz="0" w:space="0" w:color="auto"/>
      </w:divBdr>
    </w:div>
    <w:div w:id="2087611378">
      <w:bodyDiv w:val="1"/>
      <w:marLeft w:val="0"/>
      <w:marRight w:val="0"/>
      <w:marTop w:val="0"/>
      <w:marBottom w:val="0"/>
      <w:divBdr>
        <w:top w:val="none" w:sz="0" w:space="0" w:color="auto"/>
        <w:left w:val="none" w:sz="0" w:space="0" w:color="auto"/>
        <w:bottom w:val="none" w:sz="0" w:space="0" w:color="auto"/>
        <w:right w:val="none" w:sz="0" w:space="0" w:color="auto"/>
      </w:divBdr>
    </w:div>
    <w:div w:id="2087878443">
      <w:bodyDiv w:val="1"/>
      <w:marLeft w:val="0"/>
      <w:marRight w:val="0"/>
      <w:marTop w:val="0"/>
      <w:marBottom w:val="0"/>
      <w:divBdr>
        <w:top w:val="none" w:sz="0" w:space="0" w:color="auto"/>
        <w:left w:val="none" w:sz="0" w:space="0" w:color="auto"/>
        <w:bottom w:val="none" w:sz="0" w:space="0" w:color="auto"/>
        <w:right w:val="none" w:sz="0" w:space="0" w:color="auto"/>
      </w:divBdr>
    </w:div>
    <w:div w:id="2088115731">
      <w:bodyDiv w:val="1"/>
      <w:marLeft w:val="0"/>
      <w:marRight w:val="0"/>
      <w:marTop w:val="0"/>
      <w:marBottom w:val="0"/>
      <w:divBdr>
        <w:top w:val="none" w:sz="0" w:space="0" w:color="auto"/>
        <w:left w:val="none" w:sz="0" w:space="0" w:color="auto"/>
        <w:bottom w:val="none" w:sz="0" w:space="0" w:color="auto"/>
        <w:right w:val="none" w:sz="0" w:space="0" w:color="auto"/>
      </w:divBdr>
    </w:div>
    <w:div w:id="2089309131">
      <w:bodyDiv w:val="1"/>
      <w:marLeft w:val="0"/>
      <w:marRight w:val="0"/>
      <w:marTop w:val="0"/>
      <w:marBottom w:val="0"/>
      <w:divBdr>
        <w:top w:val="none" w:sz="0" w:space="0" w:color="auto"/>
        <w:left w:val="none" w:sz="0" w:space="0" w:color="auto"/>
        <w:bottom w:val="none" w:sz="0" w:space="0" w:color="auto"/>
        <w:right w:val="none" w:sz="0" w:space="0" w:color="auto"/>
      </w:divBdr>
    </w:div>
    <w:div w:id="2090417290">
      <w:bodyDiv w:val="1"/>
      <w:marLeft w:val="0"/>
      <w:marRight w:val="0"/>
      <w:marTop w:val="0"/>
      <w:marBottom w:val="0"/>
      <w:divBdr>
        <w:top w:val="none" w:sz="0" w:space="0" w:color="auto"/>
        <w:left w:val="none" w:sz="0" w:space="0" w:color="auto"/>
        <w:bottom w:val="none" w:sz="0" w:space="0" w:color="auto"/>
        <w:right w:val="none" w:sz="0" w:space="0" w:color="auto"/>
      </w:divBdr>
    </w:div>
    <w:div w:id="2090493014">
      <w:bodyDiv w:val="1"/>
      <w:marLeft w:val="0"/>
      <w:marRight w:val="0"/>
      <w:marTop w:val="0"/>
      <w:marBottom w:val="0"/>
      <w:divBdr>
        <w:top w:val="none" w:sz="0" w:space="0" w:color="auto"/>
        <w:left w:val="none" w:sz="0" w:space="0" w:color="auto"/>
        <w:bottom w:val="none" w:sz="0" w:space="0" w:color="auto"/>
        <w:right w:val="none" w:sz="0" w:space="0" w:color="auto"/>
      </w:divBdr>
    </w:div>
    <w:div w:id="2091268313">
      <w:bodyDiv w:val="1"/>
      <w:marLeft w:val="0"/>
      <w:marRight w:val="0"/>
      <w:marTop w:val="0"/>
      <w:marBottom w:val="0"/>
      <w:divBdr>
        <w:top w:val="none" w:sz="0" w:space="0" w:color="auto"/>
        <w:left w:val="none" w:sz="0" w:space="0" w:color="auto"/>
        <w:bottom w:val="none" w:sz="0" w:space="0" w:color="auto"/>
        <w:right w:val="none" w:sz="0" w:space="0" w:color="auto"/>
      </w:divBdr>
    </w:div>
    <w:div w:id="2095394206">
      <w:bodyDiv w:val="1"/>
      <w:marLeft w:val="0"/>
      <w:marRight w:val="0"/>
      <w:marTop w:val="0"/>
      <w:marBottom w:val="0"/>
      <w:divBdr>
        <w:top w:val="none" w:sz="0" w:space="0" w:color="auto"/>
        <w:left w:val="none" w:sz="0" w:space="0" w:color="auto"/>
        <w:bottom w:val="none" w:sz="0" w:space="0" w:color="auto"/>
        <w:right w:val="none" w:sz="0" w:space="0" w:color="auto"/>
      </w:divBdr>
    </w:div>
    <w:div w:id="2097241097">
      <w:bodyDiv w:val="1"/>
      <w:marLeft w:val="0"/>
      <w:marRight w:val="0"/>
      <w:marTop w:val="0"/>
      <w:marBottom w:val="0"/>
      <w:divBdr>
        <w:top w:val="none" w:sz="0" w:space="0" w:color="auto"/>
        <w:left w:val="none" w:sz="0" w:space="0" w:color="auto"/>
        <w:bottom w:val="none" w:sz="0" w:space="0" w:color="auto"/>
        <w:right w:val="none" w:sz="0" w:space="0" w:color="auto"/>
      </w:divBdr>
    </w:div>
    <w:div w:id="2099255549">
      <w:bodyDiv w:val="1"/>
      <w:marLeft w:val="0"/>
      <w:marRight w:val="0"/>
      <w:marTop w:val="0"/>
      <w:marBottom w:val="0"/>
      <w:divBdr>
        <w:top w:val="none" w:sz="0" w:space="0" w:color="auto"/>
        <w:left w:val="none" w:sz="0" w:space="0" w:color="auto"/>
        <w:bottom w:val="none" w:sz="0" w:space="0" w:color="auto"/>
        <w:right w:val="none" w:sz="0" w:space="0" w:color="auto"/>
      </w:divBdr>
    </w:div>
    <w:div w:id="2099280042">
      <w:bodyDiv w:val="1"/>
      <w:marLeft w:val="0"/>
      <w:marRight w:val="0"/>
      <w:marTop w:val="0"/>
      <w:marBottom w:val="0"/>
      <w:divBdr>
        <w:top w:val="none" w:sz="0" w:space="0" w:color="auto"/>
        <w:left w:val="none" w:sz="0" w:space="0" w:color="auto"/>
        <w:bottom w:val="none" w:sz="0" w:space="0" w:color="auto"/>
        <w:right w:val="none" w:sz="0" w:space="0" w:color="auto"/>
      </w:divBdr>
    </w:div>
    <w:div w:id="2100055967">
      <w:bodyDiv w:val="1"/>
      <w:marLeft w:val="0"/>
      <w:marRight w:val="0"/>
      <w:marTop w:val="0"/>
      <w:marBottom w:val="0"/>
      <w:divBdr>
        <w:top w:val="none" w:sz="0" w:space="0" w:color="auto"/>
        <w:left w:val="none" w:sz="0" w:space="0" w:color="auto"/>
        <w:bottom w:val="none" w:sz="0" w:space="0" w:color="auto"/>
        <w:right w:val="none" w:sz="0" w:space="0" w:color="auto"/>
      </w:divBdr>
    </w:div>
    <w:div w:id="2101944840">
      <w:bodyDiv w:val="1"/>
      <w:marLeft w:val="0"/>
      <w:marRight w:val="0"/>
      <w:marTop w:val="0"/>
      <w:marBottom w:val="0"/>
      <w:divBdr>
        <w:top w:val="none" w:sz="0" w:space="0" w:color="auto"/>
        <w:left w:val="none" w:sz="0" w:space="0" w:color="auto"/>
        <w:bottom w:val="none" w:sz="0" w:space="0" w:color="auto"/>
        <w:right w:val="none" w:sz="0" w:space="0" w:color="auto"/>
      </w:divBdr>
    </w:div>
    <w:div w:id="2103597742">
      <w:bodyDiv w:val="1"/>
      <w:marLeft w:val="0"/>
      <w:marRight w:val="0"/>
      <w:marTop w:val="0"/>
      <w:marBottom w:val="0"/>
      <w:divBdr>
        <w:top w:val="none" w:sz="0" w:space="0" w:color="auto"/>
        <w:left w:val="none" w:sz="0" w:space="0" w:color="auto"/>
        <w:bottom w:val="none" w:sz="0" w:space="0" w:color="auto"/>
        <w:right w:val="none" w:sz="0" w:space="0" w:color="auto"/>
      </w:divBdr>
    </w:div>
    <w:div w:id="2103791103">
      <w:bodyDiv w:val="1"/>
      <w:marLeft w:val="0"/>
      <w:marRight w:val="0"/>
      <w:marTop w:val="0"/>
      <w:marBottom w:val="0"/>
      <w:divBdr>
        <w:top w:val="none" w:sz="0" w:space="0" w:color="auto"/>
        <w:left w:val="none" w:sz="0" w:space="0" w:color="auto"/>
        <w:bottom w:val="none" w:sz="0" w:space="0" w:color="auto"/>
        <w:right w:val="none" w:sz="0" w:space="0" w:color="auto"/>
      </w:divBdr>
    </w:div>
    <w:div w:id="2105149485">
      <w:bodyDiv w:val="1"/>
      <w:marLeft w:val="0"/>
      <w:marRight w:val="0"/>
      <w:marTop w:val="0"/>
      <w:marBottom w:val="0"/>
      <w:divBdr>
        <w:top w:val="none" w:sz="0" w:space="0" w:color="auto"/>
        <w:left w:val="none" w:sz="0" w:space="0" w:color="auto"/>
        <w:bottom w:val="none" w:sz="0" w:space="0" w:color="auto"/>
        <w:right w:val="none" w:sz="0" w:space="0" w:color="auto"/>
      </w:divBdr>
    </w:div>
    <w:div w:id="2107074265">
      <w:bodyDiv w:val="1"/>
      <w:marLeft w:val="0"/>
      <w:marRight w:val="0"/>
      <w:marTop w:val="0"/>
      <w:marBottom w:val="0"/>
      <w:divBdr>
        <w:top w:val="none" w:sz="0" w:space="0" w:color="auto"/>
        <w:left w:val="none" w:sz="0" w:space="0" w:color="auto"/>
        <w:bottom w:val="none" w:sz="0" w:space="0" w:color="auto"/>
        <w:right w:val="none" w:sz="0" w:space="0" w:color="auto"/>
      </w:divBdr>
    </w:div>
    <w:div w:id="2107262221">
      <w:bodyDiv w:val="1"/>
      <w:marLeft w:val="0"/>
      <w:marRight w:val="0"/>
      <w:marTop w:val="0"/>
      <w:marBottom w:val="0"/>
      <w:divBdr>
        <w:top w:val="none" w:sz="0" w:space="0" w:color="auto"/>
        <w:left w:val="none" w:sz="0" w:space="0" w:color="auto"/>
        <w:bottom w:val="none" w:sz="0" w:space="0" w:color="auto"/>
        <w:right w:val="none" w:sz="0" w:space="0" w:color="auto"/>
      </w:divBdr>
    </w:div>
    <w:div w:id="2107994260">
      <w:bodyDiv w:val="1"/>
      <w:marLeft w:val="0"/>
      <w:marRight w:val="0"/>
      <w:marTop w:val="0"/>
      <w:marBottom w:val="0"/>
      <w:divBdr>
        <w:top w:val="none" w:sz="0" w:space="0" w:color="auto"/>
        <w:left w:val="none" w:sz="0" w:space="0" w:color="auto"/>
        <w:bottom w:val="none" w:sz="0" w:space="0" w:color="auto"/>
        <w:right w:val="none" w:sz="0" w:space="0" w:color="auto"/>
      </w:divBdr>
    </w:div>
    <w:div w:id="2108846403">
      <w:bodyDiv w:val="1"/>
      <w:marLeft w:val="0"/>
      <w:marRight w:val="0"/>
      <w:marTop w:val="0"/>
      <w:marBottom w:val="0"/>
      <w:divBdr>
        <w:top w:val="none" w:sz="0" w:space="0" w:color="auto"/>
        <w:left w:val="none" w:sz="0" w:space="0" w:color="auto"/>
        <w:bottom w:val="none" w:sz="0" w:space="0" w:color="auto"/>
        <w:right w:val="none" w:sz="0" w:space="0" w:color="auto"/>
      </w:divBdr>
    </w:div>
    <w:div w:id="2108891285">
      <w:bodyDiv w:val="1"/>
      <w:marLeft w:val="0"/>
      <w:marRight w:val="0"/>
      <w:marTop w:val="0"/>
      <w:marBottom w:val="0"/>
      <w:divBdr>
        <w:top w:val="none" w:sz="0" w:space="0" w:color="auto"/>
        <w:left w:val="none" w:sz="0" w:space="0" w:color="auto"/>
        <w:bottom w:val="none" w:sz="0" w:space="0" w:color="auto"/>
        <w:right w:val="none" w:sz="0" w:space="0" w:color="auto"/>
      </w:divBdr>
    </w:div>
    <w:div w:id="2108962216">
      <w:bodyDiv w:val="1"/>
      <w:marLeft w:val="0"/>
      <w:marRight w:val="0"/>
      <w:marTop w:val="0"/>
      <w:marBottom w:val="0"/>
      <w:divBdr>
        <w:top w:val="none" w:sz="0" w:space="0" w:color="auto"/>
        <w:left w:val="none" w:sz="0" w:space="0" w:color="auto"/>
        <w:bottom w:val="none" w:sz="0" w:space="0" w:color="auto"/>
        <w:right w:val="none" w:sz="0" w:space="0" w:color="auto"/>
      </w:divBdr>
    </w:div>
    <w:div w:id="2109999593">
      <w:bodyDiv w:val="1"/>
      <w:marLeft w:val="0"/>
      <w:marRight w:val="0"/>
      <w:marTop w:val="0"/>
      <w:marBottom w:val="0"/>
      <w:divBdr>
        <w:top w:val="none" w:sz="0" w:space="0" w:color="auto"/>
        <w:left w:val="none" w:sz="0" w:space="0" w:color="auto"/>
        <w:bottom w:val="none" w:sz="0" w:space="0" w:color="auto"/>
        <w:right w:val="none" w:sz="0" w:space="0" w:color="auto"/>
      </w:divBdr>
    </w:div>
    <w:div w:id="2110158662">
      <w:bodyDiv w:val="1"/>
      <w:marLeft w:val="0"/>
      <w:marRight w:val="0"/>
      <w:marTop w:val="0"/>
      <w:marBottom w:val="0"/>
      <w:divBdr>
        <w:top w:val="none" w:sz="0" w:space="0" w:color="auto"/>
        <w:left w:val="none" w:sz="0" w:space="0" w:color="auto"/>
        <w:bottom w:val="none" w:sz="0" w:space="0" w:color="auto"/>
        <w:right w:val="none" w:sz="0" w:space="0" w:color="auto"/>
      </w:divBdr>
    </w:div>
    <w:div w:id="2112234748">
      <w:bodyDiv w:val="1"/>
      <w:marLeft w:val="0"/>
      <w:marRight w:val="0"/>
      <w:marTop w:val="0"/>
      <w:marBottom w:val="0"/>
      <w:divBdr>
        <w:top w:val="none" w:sz="0" w:space="0" w:color="auto"/>
        <w:left w:val="none" w:sz="0" w:space="0" w:color="auto"/>
        <w:bottom w:val="none" w:sz="0" w:space="0" w:color="auto"/>
        <w:right w:val="none" w:sz="0" w:space="0" w:color="auto"/>
      </w:divBdr>
    </w:div>
    <w:div w:id="2113165335">
      <w:bodyDiv w:val="1"/>
      <w:marLeft w:val="0"/>
      <w:marRight w:val="0"/>
      <w:marTop w:val="0"/>
      <w:marBottom w:val="0"/>
      <w:divBdr>
        <w:top w:val="none" w:sz="0" w:space="0" w:color="auto"/>
        <w:left w:val="none" w:sz="0" w:space="0" w:color="auto"/>
        <w:bottom w:val="none" w:sz="0" w:space="0" w:color="auto"/>
        <w:right w:val="none" w:sz="0" w:space="0" w:color="auto"/>
      </w:divBdr>
    </w:div>
    <w:div w:id="2113432171">
      <w:bodyDiv w:val="1"/>
      <w:marLeft w:val="0"/>
      <w:marRight w:val="0"/>
      <w:marTop w:val="0"/>
      <w:marBottom w:val="0"/>
      <w:divBdr>
        <w:top w:val="none" w:sz="0" w:space="0" w:color="auto"/>
        <w:left w:val="none" w:sz="0" w:space="0" w:color="auto"/>
        <w:bottom w:val="none" w:sz="0" w:space="0" w:color="auto"/>
        <w:right w:val="none" w:sz="0" w:space="0" w:color="auto"/>
      </w:divBdr>
    </w:div>
    <w:div w:id="2114205341">
      <w:bodyDiv w:val="1"/>
      <w:marLeft w:val="0"/>
      <w:marRight w:val="0"/>
      <w:marTop w:val="0"/>
      <w:marBottom w:val="0"/>
      <w:divBdr>
        <w:top w:val="none" w:sz="0" w:space="0" w:color="auto"/>
        <w:left w:val="none" w:sz="0" w:space="0" w:color="auto"/>
        <w:bottom w:val="none" w:sz="0" w:space="0" w:color="auto"/>
        <w:right w:val="none" w:sz="0" w:space="0" w:color="auto"/>
      </w:divBdr>
    </w:div>
    <w:div w:id="2116634235">
      <w:bodyDiv w:val="1"/>
      <w:marLeft w:val="0"/>
      <w:marRight w:val="0"/>
      <w:marTop w:val="0"/>
      <w:marBottom w:val="0"/>
      <w:divBdr>
        <w:top w:val="none" w:sz="0" w:space="0" w:color="auto"/>
        <w:left w:val="none" w:sz="0" w:space="0" w:color="auto"/>
        <w:bottom w:val="none" w:sz="0" w:space="0" w:color="auto"/>
        <w:right w:val="none" w:sz="0" w:space="0" w:color="auto"/>
      </w:divBdr>
    </w:div>
    <w:div w:id="2118867523">
      <w:bodyDiv w:val="1"/>
      <w:marLeft w:val="0"/>
      <w:marRight w:val="0"/>
      <w:marTop w:val="0"/>
      <w:marBottom w:val="0"/>
      <w:divBdr>
        <w:top w:val="none" w:sz="0" w:space="0" w:color="auto"/>
        <w:left w:val="none" w:sz="0" w:space="0" w:color="auto"/>
        <w:bottom w:val="none" w:sz="0" w:space="0" w:color="auto"/>
        <w:right w:val="none" w:sz="0" w:space="0" w:color="auto"/>
      </w:divBdr>
    </w:div>
    <w:div w:id="2119787801">
      <w:bodyDiv w:val="1"/>
      <w:marLeft w:val="0"/>
      <w:marRight w:val="0"/>
      <w:marTop w:val="0"/>
      <w:marBottom w:val="0"/>
      <w:divBdr>
        <w:top w:val="none" w:sz="0" w:space="0" w:color="auto"/>
        <w:left w:val="none" w:sz="0" w:space="0" w:color="auto"/>
        <w:bottom w:val="none" w:sz="0" w:space="0" w:color="auto"/>
        <w:right w:val="none" w:sz="0" w:space="0" w:color="auto"/>
      </w:divBdr>
    </w:div>
    <w:div w:id="2120180248">
      <w:bodyDiv w:val="1"/>
      <w:marLeft w:val="0"/>
      <w:marRight w:val="0"/>
      <w:marTop w:val="0"/>
      <w:marBottom w:val="0"/>
      <w:divBdr>
        <w:top w:val="none" w:sz="0" w:space="0" w:color="auto"/>
        <w:left w:val="none" w:sz="0" w:space="0" w:color="auto"/>
        <w:bottom w:val="none" w:sz="0" w:space="0" w:color="auto"/>
        <w:right w:val="none" w:sz="0" w:space="0" w:color="auto"/>
      </w:divBdr>
    </w:div>
    <w:div w:id="2120954354">
      <w:bodyDiv w:val="1"/>
      <w:marLeft w:val="0"/>
      <w:marRight w:val="0"/>
      <w:marTop w:val="0"/>
      <w:marBottom w:val="0"/>
      <w:divBdr>
        <w:top w:val="none" w:sz="0" w:space="0" w:color="auto"/>
        <w:left w:val="none" w:sz="0" w:space="0" w:color="auto"/>
        <w:bottom w:val="none" w:sz="0" w:space="0" w:color="auto"/>
        <w:right w:val="none" w:sz="0" w:space="0" w:color="auto"/>
      </w:divBdr>
    </w:div>
    <w:div w:id="2122338408">
      <w:bodyDiv w:val="1"/>
      <w:marLeft w:val="0"/>
      <w:marRight w:val="0"/>
      <w:marTop w:val="0"/>
      <w:marBottom w:val="0"/>
      <w:divBdr>
        <w:top w:val="none" w:sz="0" w:space="0" w:color="auto"/>
        <w:left w:val="none" w:sz="0" w:space="0" w:color="auto"/>
        <w:bottom w:val="none" w:sz="0" w:space="0" w:color="auto"/>
        <w:right w:val="none" w:sz="0" w:space="0" w:color="auto"/>
      </w:divBdr>
    </w:div>
    <w:div w:id="2124033335">
      <w:bodyDiv w:val="1"/>
      <w:marLeft w:val="0"/>
      <w:marRight w:val="0"/>
      <w:marTop w:val="0"/>
      <w:marBottom w:val="0"/>
      <w:divBdr>
        <w:top w:val="none" w:sz="0" w:space="0" w:color="auto"/>
        <w:left w:val="none" w:sz="0" w:space="0" w:color="auto"/>
        <w:bottom w:val="none" w:sz="0" w:space="0" w:color="auto"/>
        <w:right w:val="none" w:sz="0" w:space="0" w:color="auto"/>
      </w:divBdr>
    </w:div>
    <w:div w:id="2125034049">
      <w:bodyDiv w:val="1"/>
      <w:marLeft w:val="0"/>
      <w:marRight w:val="0"/>
      <w:marTop w:val="0"/>
      <w:marBottom w:val="0"/>
      <w:divBdr>
        <w:top w:val="none" w:sz="0" w:space="0" w:color="auto"/>
        <w:left w:val="none" w:sz="0" w:space="0" w:color="auto"/>
        <w:bottom w:val="none" w:sz="0" w:space="0" w:color="auto"/>
        <w:right w:val="none" w:sz="0" w:space="0" w:color="auto"/>
      </w:divBdr>
    </w:div>
    <w:div w:id="2125146749">
      <w:bodyDiv w:val="1"/>
      <w:marLeft w:val="0"/>
      <w:marRight w:val="0"/>
      <w:marTop w:val="0"/>
      <w:marBottom w:val="0"/>
      <w:divBdr>
        <w:top w:val="none" w:sz="0" w:space="0" w:color="auto"/>
        <w:left w:val="none" w:sz="0" w:space="0" w:color="auto"/>
        <w:bottom w:val="none" w:sz="0" w:space="0" w:color="auto"/>
        <w:right w:val="none" w:sz="0" w:space="0" w:color="auto"/>
      </w:divBdr>
    </w:div>
    <w:div w:id="2126607463">
      <w:bodyDiv w:val="1"/>
      <w:marLeft w:val="0"/>
      <w:marRight w:val="0"/>
      <w:marTop w:val="0"/>
      <w:marBottom w:val="0"/>
      <w:divBdr>
        <w:top w:val="none" w:sz="0" w:space="0" w:color="auto"/>
        <w:left w:val="none" w:sz="0" w:space="0" w:color="auto"/>
        <w:bottom w:val="none" w:sz="0" w:space="0" w:color="auto"/>
        <w:right w:val="none" w:sz="0" w:space="0" w:color="auto"/>
      </w:divBdr>
    </w:div>
    <w:div w:id="2128427646">
      <w:bodyDiv w:val="1"/>
      <w:marLeft w:val="0"/>
      <w:marRight w:val="0"/>
      <w:marTop w:val="0"/>
      <w:marBottom w:val="0"/>
      <w:divBdr>
        <w:top w:val="none" w:sz="0" w:space="0" w:color="auto"/>
        <w:left w:val="none" w:sz="0" w:space="0" w:color="auto"/>
        <w:bottom w:val="none" w:sz="0" w:space="0" w:color="auto"/>
        <w:right w:val="none" w:sz="0" w:space="0" w:color="auto"/>
      </w:divBdr>
    </w:div>
    <w:div w:id="2131238645">
      <w:bodyDiv w:val="1"/>
      <w:marLeft w:val="0"/>
      <w:marRight w:val="0"/>
      <w:marTop w:val="0"/>
      <w:marBottom w:val="0"/>
      <w:divBdr>
        <w:top w:val="none" w:sz="0" w:space="0" w:color="auto"/>
        <w:left w:val="none" w:sz="0" w:space="0" w:color="auto"/>
        <w:bottom w:val="none" w:sz="0" w:space="0" w:color="auto"/>
        <w:right w:val="none" w:sz="0" w:space="0" w:color="auto"/>
      </w:divBdr>
    </w:div>
    <w:div w:id="2132550172">
      <w:bodyDiv w:val="1"/>
      <w:marLeft w:val="0"/>
      <w:marRight w:val="0"/>
      <w:marTop w:val="0"/>
      <w:marBottom w:val="0"/>
      <w:divBdr>
        <w:top w:val="none" w:sz="0" w:space="0" w:color="auto"/>
        <w:left w:val="none" w:sz="0" w:space="0" w:color="auto"/>
        <w:bottom w:val="none" w:sz="0" w:space="0" w:color="auto"/>
        <w:right w:val="none" w:sz="0" w:space="0" w:color="auto"/>
      </w:divBdr>
    </w:div>
    <w:div w:id="2134473239">
      <w:bodyDiv w:val="1"/>
      <w:marLeft w:val="0"/>
      <w:marRight w:val="0"/>
      <w:marTop w:val="0"/>
      <w:marBottom w:val="0"/>
      <w:divBdr>
        <w:top w:val="none" w:sz="0" w:space="0" w:color="auto"/>
        <w:left w:val="none" w:sz="0" w:space="0" w:color="auto"/>
        <w:bottom w:val="none" w:sz="0" w:space="0" w:color="auto"/>
        <w:right w:val="none" w:sz="0" w:space="0" w:color="auto"/>
      </w:divBdr>
    </w:div>
    <w:div w:id="2135512379">
      <w:bodyDiv w:val="1"/>
      <w:marLeft w:val="0"/>
      <w:marRight w:val="0"/>
      <w:marTop w:val="0"/>
      <w:marBottom w:val="0"/>
      <w:divBdr>
        <w:top w:val="none" w:sz="0" w:space="0" w:color="auto"/>
        <w:left w:val="none" w:sz="0" w:space="0" w:color="auto"/>
        <w:bottom w:val="none" w:sz="0" w:space="0" w:color="auto"/>
        <w:right w:val="none" w:sz="0" w:space="0" w:color="auto"/>
      </w:divBdr>
    </w:div>
    <w:div w:id="2136555023">
      <w:bodyDiv w:val="1"/>
      <w:marLeft w:val="0"/>
      <w:marRight w:val="0"/>
      <w:marTop w:val="0"/>
      <w:marBottom w:val="0"/>
      <w:divBdr>
        <w:top w:val="none" w:sz="0" w:space="0" w:color="auto"/>
        <w:left w:val="none" w:sz="0" w:space="0" w:color="auto"/>
        <w:bottom w:val="none" w:sz="0" w:space="0" w:color="auto"/>
        <w:right w:val="none" w:sz="0" w:space="0" w:color="auto"/>
      </w:divBdr>
    </w:div>
    <w:div w:id="2137136504">
      <w:bodyDiv w:val="1"/>
      <w:marLeft w:val="0"/>
      <w:marRight w:val="0"/>
      <w:marTop w:val="0"/>
      <w:marBottom w:val="0"/>
      <w:divBdr>
        <w:top w:val="none" w:sz="0" w:space="0" w:color="auto"/>
        <w:left w:val="none" w:sz="0" w:space="0" w:color="auto"/>
        <w:bottom w:val="none" w:sz="0" w:space="0" w:color="auto"/>
        <w:right w:val="none" w:sz="0" w:space="0" w:color="auto"/>
      </w:divBdr>
    </w:div>
    <w:div w:id="2138647628">
      <w:bodyDiv w:val="1"/>
      <w:marLeft w:val="0"/>
      <w:marRight w:val="0"/>
      <w:marTop w:val="0"/>
      <w:marBottom w:val="0"/>
      <w:divBdr>
        <w:top w:val="none" w:sz="0" w:space="0" w:color="auto"/>
        <w:left w:val="none" w:sz="0" w:space="0" w:color="auto"/>
        <w:bottom w:val="none" w:sz="0" w:space="0" w:color="auto"/>
        <w:right w:val="none" w:sz="0" w:space="0" w:color="auto"/>
      </w:divBdr>
    </w:div>
    <w:div w:id="2139102994">
      <w:bodyDiv w:val="1"/>
      <w:marLeft w:val="0"/>
      <w:marRight w:val="0"/>
      <w:marTop w:val="0"/>
      <w:marBottom w:val="0"/>
      <w:divBdr>
        <w:top w:val="none" w:sz="0" w:space="0" w:color="auto"/>
        <w:left w:val="none" w:sz="0" w:space="0" w:color="auto"/>
        <w:bottom w:val="none" w:sz="0" w:space="0" w:color="auto"/>
        <w:right w:val="none" w:sz="0" w:space="0" w:color="auto"/>
      </w:divBdr>
    </w:div>
    <w:div w:id="2139175221">
      <w:bodyDiv w:val="1"/>
      <w:marLeft w:val="0"/>
      <w:marRight w:val="0"/>
      <w:marTop w:val="0"/>
      <w:marBottom w:val="0"/>
      <w:divBdr>
        <w:top w:val="none" w:sz="0" w:space="0" w:color="auto"/>
        <w:left w:val="none" w:sz="0" w:space="0" w:color="auto"/>
        <w:bottom w:val="none" w:sz="0" w:space="0" w:color="auto"/>
        <w:right w:val="none" w:sz="0" w:space="0" w:color="auto"/>
      </w:divBdr>
    </w:div>
    <w:div w:id="2140606959">
      <w:bodyDiv w:val="1"/>
      <w:marLeft w:val="0"/>
      <w:marRight w:val="0"/>
      <w:marTop w:val="0"/>
      <w:marBottom w:val="0"/>
      <w:divBdr>
        <w:top w:val="none" w:sz="0" w:space="0" w:color="auto"/>
        <w:left w:val="none" w:sz="0" w:space="0" w:color="auto"/>
        <w:bottom w:val="none" w:sz="0" w:space="0" w:color="auto"/>
        <w:right w:val="none" w:sz="0" w:space="0" w:color="auto"/>
      </w:divBdr>
    </w:div>
    <w:div w:id="2142578370">
      <w:bodyDiv w:val="1"/>
      <w:marLeft w:val="0"/>
      <w:marRight w:val="0"/>
      <w:marTop w:val="0"/>
      <w:marBottom w:val="0"/>
      <w:divBdr>
        <w:top w:val="none" w:sz="0" w:space="0" w:color="auto"/>
        <w:left w:val="none" w:sz="0" w:space="0" w:color="auto"/>
        <w:bottom w:val="none" w:sz="0" w:space="0" w:color="auto"/>
        <w:right w:val="none" w:sz="0" w:space="0" w:color="auto"/>
      </w:divBdr>
    </w:div>
    <w:div w:id="2142961915">
      <w:bodyDiv w:val="1"/>
      <w:marLeft w:val="0"/>
      <w:marRight w:val="0"/>
      <w:marTop w:val="0"/>
      <w:marBottom w:val="0"/>
      <w:divBdr>
        <w:top w:val="none" w:sz="0" w:space="0" w:color="auto"/>
        <w:left w:val="none" w:sz="0" w:space="0" w:color="auto"/>
        <w:bottom w:val="none" w:sz="0" w:space="0" w:color="auto"/>
        <w:right w:val="none" w:sz="0" w:space="0" w:color="auto"/>
      </w:divBdr>
    </w:div>
    <w:div w:id="2143113675">
      <w:bodyDiv w:val="1"/>
      <w:marLeft w:val="0"/>
      <w:marRight w:val="0"/>
      <w:marTop w:val="0"/>
      <w:marBottom w:val="0"/>
      <w:divBdr>
        <w:top w:val="none" w:sz="0" w:space="0" w:color="auto"/>
        <w:left w:val="none" w:sz="0" w:space="0" w:color="auto"/>
        <w:bottom w:val="none" w:sz="0" w:space="0" w:color="auto"/>
        <w:right w:val="none" w:sz="0" w:space="0" w:color="auto"/>
      </w:divBdr>
    </w:div>
    <w:div w:id="2143188800">
      <w:bodyDiv w:val="1"/>
      <w:marLeft w:val="0"/>
      <w:marRight w:val="0"/>
      <w:marTop w:val="0"/>
      <w:marBottom w:val="0"/>
      <w:divBdr>
        <w:top w:val="none" w:sz="0" w:space="0" w:color="auto"/>
        <w:left w:val="none" w:sz="0" w:space="0" w:color="auto"/>
        <w:bottom w:val="none" w:sz="0" w:space="0" w:color="auto"/>
        <w:right w:val="none" w:sz="0" w:space="0" w:color="auto"/>
      </w:divBdr>
    </w:div>
    <w:div w:id="2145192665">
      <w:bodyDiv w:val="1"/>
      <w:marLeft w:val="0"/>
      <w:marRight w:val="0"/>
      <w:marTop w:val="0"/>
      <w:marBottom w:val="0"/>
      <w:divBdr>
        <w:top w:val="none" w:sz="0" w:space="0" w:color="auto"/>
        <w:left w:val="none" w:sz="0" w:space="0" w:color="auto"/>
        <w:bottom w:val="none" w:sz="0" w:space="0" w:color="auto"/>
        <w:right w:val="none" w:sz="0" w:space="0" w:color="auto"/>
      </w:divBdr>
    </w:div>
    <w:div w:id="2145586998">
      <w:bodyDiv w:val="1"/>
      <w:marLeft w:val="0"/>
      <w:marRight w:val="0"/>
      <w:marTop w:val="0"/>
      <w:marBottom w:val="0"/>
      <w:divBdr>
        <w:top w:val="none" w:sz="0" w:space="0" w:color="auto"/>
        <w:left w:val="none" w:sz="0" w:space="0" w:color="auto"/>
        <w:bottom w:val="none" w:sz="0" w:space="0" w:color="auto"/>
        <w:right w:val="none" w:sz="0" w:space="0" w:color="auto"/>
      </w:divBdr>
    </w:div>
    <w:div w:id="2146123678">
      <w:bodyDiv w:val="1"/>
      <w:marLeft w:val="0"/>
      <w:marRight w:val="0"/>
      <w:marTop w:val="0"/>
      <w:marBottom w:val="0"/>
      <w:divBdr>
        <w:top w:val="none" w:sz="0" w:space="0" w:color="auto"/>
        <w:left w:val="none" w:sz="0" w:space="0" w:color="auto"/>
        <w:bottom w:val="none" w:sz="0" w:space="0" w:color="auto"/>
        <w:right w:val="none" w:sz="0" w:space="0" w:color="auto"/>
      </w:divBdr>
    </w:div>
    <w:div w:id="2146189969">
      <w:bodyDiv w:val="1"/>
      <w:marLeft w:val="0"/>
      <w:marRight w:val="0"/>
      <w:marTop w:val="0"/>
      <w:marBottom w:val="0"/>
      <w:divBdr>
        <w:top w:val="none" w:sz="0" w:space="0" w:color="auto"/>
        <w:left w:val="none" w:sz="0" w:space="0" w:color="auto"/>
        <w:bottom w:val="none" w:sz="0" w:space="0" w:color="auto"/>
        <w:right w:val="none" w:sz="0" w:space="0" w:color="auto"/>
      </w:divBdr>
    </w:div>
    <w:div w:id="2146458720">
      <w:bodyDiv w:val="1"/>
      <w:marLeft w:val="0"/>
      <w:marRight w:val="0"/>
      <w:marTop w:val="0"/>
      <w:marBottom w:val="0"/>
      <w:divBdr>
        <w:top w:val="none" w:sz="0" w:space="0" w:color="auto"/>
        <w:left w:val="none" w:sz="0" w:space="0" w:color="auto"/>
        <w:bottom w:val="none" w:sz="0" w:space="0" w:color="auto"/>
        <w:right w:val="none" w:sz="0" w:space="0" w:color="auto"/>
      </w:divBdr>
    </w:div>
    <w:div w:id="2146508241">
      <w:bodyDiv w:val="1"/>
      <w:marLeft w:val="0"/>
      <w:marRight w:val="0"/>
      <w:marTop w:val="0"/>
      <w:marBottom w:val="0"/>
      <w:divBdr>
        <w:top w:val="none" w:sz="0" w:space="0" w:color="auto"/>
        <w:left w:val="none" w:sz="0" w:space="0" w:color="auto"/>
        <w:bottom w:val="none" w:sz="0" w:space="0" w:color="auto"/>
        <w:right w:val="none" w:sz="0" w:space="0" w:color="auto"/>
      </w:divBdr>
    </w:div>
    <w:div w:id="2146923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png@01D3F694.24B91B60"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_rels/footnotes.xml.rels><?xml version="1.0" encoding="UTF-8" standalone="yes"?>
<Relationships xmlns="http://schemas.openxmlformats.org/package/2006/relationships"><Relationship Id="rId1" Type="http://schemas.openxmlformats.org/officeDocument/2006/relationships/hyperlink" Target="https://www.barco.com/en/product/n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ITEA 3">
      <a:dk1>
        <a:sysClr val="windowText" lastClr="000000"/>
      </a:dk1>
      <a:lt1>
        <a:sysClr val="window" lastClr="FFFFFF"/>
      </a:lt1>
      <a:dk2>
        <a:srgbClr val="1F497D"/>
      </a:dk2>
      <a:lt2>
        <a:srgbClr val="EEECE1"/>
      </a:lt2>
      <a:accent1>
        <a:srgbClr val="00A651"/>
      </a:accent1>
      <a:accent2>
        <a:srgbClr val="F36F21"/>
      </a:accent2>
      <a:accent3>
        <a:srgbClr val="FBDC57"/>
      </a:accent3>
      <a:accent4>
        <a:srgbClr val="73C052"/>
      </a:accent4>
      <a:accent5>
        <a:srgbClr val="2484C6"/>
      </a:accent5>
      <a:accent6>
        <a:srgbClr val="F79646"/>
      </a:accent6>
      <a:hlink>
        <a:srgbClr val="00A651"/>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Chen92</b:Tag>
    <b:SourceType>ArticleInAPeriodical</b:SourceType>
    <b:Guid>{5861E4B1-D7C5-44C3-98DF-7D3A75207585}</b:Guid>
    <b:Author>
      <b:Author>
        <b:NameList>
          <b:Person>
            <b:Last>Chen</b:Last>
            <b:First>S</b:First>
          </b:Person>
          <b:Person>
            <b:Last>Billings</b:Last>
            <b:Middle>A</b:Middle>
            <b:First>S</b:First>
          </b:Person>
        </b:NameList>
      </b:Author>
    </b:Author>
    <b:Title>Neural networks for nonlinear dynamic system modelling and identification</b:Title>
    <b:PeriodicalTitle>International journal of control</b:PeriodicalTitle>
    <b:Year>1992</b:Year>
    <b:Pages>319-346</b:Pages>
    <b:RefOrder>55</b:RefOrder>
  </b:Source>
  <b:Source>
    <b:Tag>Jain97</b:Tag>
    <b:SourceType>ArticleInAPeriodical</b:SourceType>
    <b:Guid>{F30152DF-EBF8-45FD-93BE-F9B6FC56CC9B}</b:Guid>
    <b:Title>Feature selection: Evaluation, application, and small sample performance</b:Title>
    <b:Year>1997</b:Year>
    <b:Author>
      <b:Author>
        <b:NameList>
          <b:Person>
            <b:Last>Jain</b:Last>
            <b:First>Anil</b:First>
          </b:Person>
          <b:Person>
            <b:Last>Zongker</b:Last>
            <b:First>Douglas</b:First>
          </b:Person>
        </b:NameList>
      </b:Author>
    </b:Author>
    <b:PeriodicalTitle>Pattern Analysis and Machine Intelligence, IEEE Transactions on</b:PeriodicalTitle>
    <b:Pages>153-158</b:Pages>
    <b:RefOrder>132</b:RefOrder>
  </b:Source>
  <b:Source>
    <b:Tag>Ozguven88</b:Tag>
    <b:SourceType>ArticleInAPeriodical</b:SourceType>
    <b:Guid>{97DEEB7F-03E5-4045-AAB9-A0CAFFDB1505}</b:Guid>
    <b:Author>
      <b:Author>
        <b:NameList>
          <b:Person>
            <b:Last>Ozguven</b:Last>
            <b:First>H</b:First>
            <b:Middle>Nevzat</b:Middle>
          </b:Person>
          <b:Person>
            <b:Last>Houser</b:Last>
            <b:First>Donald</b:First>
            <b:Middle>Russell</b:Middle>
          </b:Person>
        </b:NameList>
      </b:Author>
    </b:Author>
    <b:Title>Mathematical models used in gear dynamics - a review</b:Title>
    <b:PeriodicalTitle>Journal of sound and vibration</b:PeriodicalTitle>
    <b:Year>1988</b:Year>
    <b:Pages>383-411</b:Pages>
    <b:RefOrder>18</b:RefOrder>
  </b:Source>
  <b:Source>
    <b:Tag>Par63</b:Tag>
    <b:SourceType>ArticleInAPeriodical</b:SourceType>
    <b:Guid>{9288EF8C-0858-46B5-AD75-FEA7FFBCC107}</b:Guid>
    <b:Author>
      <b:Author>
        <b:NameList>
          <b:Person>
            <b:Last>Paris</b:Last>
            <b:First>PC</b:First>
          </b:Person>
          <b:Person>
            <b:Last>Erdogan</b:Last>
            <b:First>Fazil</b:First>
          </b:Person>
        </b:NameList>
      </b:Author>
    </b:Author>
    <b:Title>A critical analysis of crack propagation laws</b:Title>
    <b:PeriodicalTitle>Journal of basic engineering</b:PeriodicalTitle>
    <b:Year>1963</b:Year>
    <b:Pages>528-533</b:Pages>
    <b:RefOrder>17</b:RefOrder>
  </b:Source>
  <b:Source>
    <b:Tag>Fen12</b:Tag>
    <b:SourceType>ArticleInAPeriodical</b:SourceType>
    <b:Guid>{67798CB5-B89C-4916-AB60-089C16DA0357}</b:Guid>
    <b:Author>
      <b:Author>
        <b:NameList>
          <b:Person>
            <b:Last>Feng</b:Last>
            <b:First>Zhipeng</b:First>
          </b:Person>
          <b:Person>
            <b:Last>Zuo</b:Last>
            <b:First>Ming</b:First>
            <b:Middle>J</b:Middle>
          </b:Person>
        </b:NameList>
      </b:Author>
    </b:Author>
    <b:Title>Vibration signal models for fault diagnosis of planetary gearboxes</b:Title>
    <b:PeriodicalTitle>Journal of Sound and Vibration</b:PeriodicalTitle>
    <b:Year>2012</b:Year>
    <b:Pages>4919-4939</b:Pages>
    <b:RefOrder>33</b:RefOrder>
  </b:Source>
  <b:Source>
    <b:Tag>Guo10</b:Tag>
    <b:SourceType>ArticleInAPeriodical</b:SourceType>
    <b:Guid>{668B1501-68B4-426C-B4EC-563364049A55}</b:Guid>
    <b:Author>
      <b:Author>
        <b:NameList>
          <b:Person>
            <b:Last>Guo</b:Last>
            <b:First>Yichao</b:First>
          </b:Person>
          <b:Person>
            <b:Last>Parker</b:Last>
            <b:First>Robert</b:First>
            <b:Middle>G</b:Middle>
          </b:Person>
        </b:NameList>
      </b:Author>
    </b:Author>
    <b:Title>Purely rotational model and vibration modes of compound planetary gears</b:Title>
    <b:PeriodicalTitle>Mechanism and Machine Theory</b:PeriodicalTitle>
    <b:Year>2010</b:Year>
    <b:Pages>365-377</b:Pages>
    <b:RefOrder>32</b:RefOrder>
  </b:Source>
  <b:Source>
    <b:Tag>Ina09</b:Tag>
    <b:SourceType>ArticleInAPeriodical</b:SourceType>
    <b:Guid>{A38FC96E-3956-43BB-B439-B22279441FD3}</b:Guid>
    <b:Author>
      <b:Author>
        <b:NameList>
          <b:Person>
            <b:Last>Inalpolat</b:Last>
            <b:First>Murat</b:First>
          </b:Person>
          <b:Person>
            <b:Last>Kahraman</b:Last>
            <b:First>A</b:First>
          </b:Person>
        </b:NameList>
      </b:Author>
    </b:Author>
    <b:Title>A theoretical and experimental investigation of modulation sidebands of planetary gear sets</b:Title>
    <b:PeriodicalTitle>Journal of Sound and Vibration</b:PeriodicalTitle>
    <b:Year>2009</b:Year>
    <b:Pages>677-696</b:Pages>
    <b:RefOrder>34</b:RefOrder>
  </b:Source>
  <b:Source>
    <b:Tag>Lew97</b:Tag>
    <b:SourceType>ArticleInAPeriodical</b:SourceType>
    <b:Guid>{B7D041DD-4830-420A-925F-672B2E3353CB}</b:Guid>
    <b:Author>
      <b:Author>
        <b:NameList>
          <b:Person>
            <b:Last>Lewicki</b:Last>
            <b:First>David</b:First>
            <b:Middle>G</b:Middle>
          </b:Person>
          <b:Person>
            <b:Last>Ballarini</b:Last>
            <b:First>Roberto</b:First>
          </b:Person>
        </b:NameList>
      </b:Author>
    </b:Author>
    <b:Title>Effect of rim thickness on gear crack propagation path</b:Title>
    <b:PeriodicalTitle>Journal of mechanical design</b:PeriodicalTitle>
    <b:Year>1997</b:Year>
    <b:Pages>88-95</b:Pages>
    <b:RefOrder>19</b:RefOrder>
  </b:Source>
  <b:Source>
    <b:Tag>WuS08</b:Tag>
    <b:SourceType>ArticleInAPeriodical</b:SourceType>
    <b:Guid>{FC5A4127-7A2E-42A9-B302-D2ABC4BD562C}</b:Guid>
    <b:Author>
      <b:Author>
        <b:NameList>
          <b:Person>
            <b:Last>Wu</b:Last>
            <b:First>Siyan</b:First>
          </b:Person>
          <b:Person>
            <b:Last>Ming</b:Last>
          </b:Person>
          <b:Person>
            <b:Last>J.</b:Last>
            <b:First>Zuo</b:First>
          </b:Person>
          <b:Person>
            <b:Last>Parey</b:Last>
            <b:First>Anand</b:First>
          </b:Person>
        </b:NameList>
      </b:Author>
    </b:Author>
    <b:Title>Simulation of spur gear dynamics and estimation of fault growth</b:Title>
    <b:PeriodicalTitle>Journal of Sound and Vibration</b:PeriodicalTitle>
    <b:Year>2008</b:Year>
    <b:Pages>608-624</b:Pages>
    <b:RefOrder>21</b:RefOrder>
  </b:Source>
  <b:Source>
    <b:Tag>Yan87</b:Tag>
    <b:SourceType>ArticleInAPeriodical</b:SourceType>
    <b:Guid>{4A03A00A-6DF3-4C68-B28E-22D26C33EFE8}</b:Guid>
    <b:Author>
      <b:Author>
        <b:NameList>
          <b:Person>
            <b:Last>Yang</b:Last>
            <b:First>DCH</b:First>
          </b:Person>
          <b:Person>
            <b:Last>Lin</b:Last>
            <b:First>JY</b:First>
          </b:Person>
        </b:NameList>
      </b:Author>
    </b:Author>
    <b:Title>Hertzian damping, tooth friction and bending elasticity in gear impact dynamics</b:Title>
    <b:PeriodicalTitle>Journal of mechanisms, transmissions, and automation in design</b:PeriodicalTitle>
    <b:Year>1987</b:Year>
    <b:Pages>189-196</b:Pages>
    <b:RefOrder>20</b:RefOrder>
  </b:Source>
  <b:Source>
    <b:Tag>Che11</b:Tag>
    <b:SourceType>ArticleInAPeriodical</b:SourceType>
    <b:Guid>{A6D91549-9EB8-446D-BDB2-9080A1266734}</b:Guid>
    <b:Author>
      <b:Author>
        <b:NameList>
          <b:Person>
            <b:Last>Chen</b:Last>
            <b:First>Zaigang</b:First>
          </b:Person>
          <b:Person>
            <b:Last>Shao</b:Last>
            <b:First>Yimin</b:First>
          </b:Person>
        </b:NameList>
      </b:Author>
    </b:Author>
    <b:Title>Dynamic simulation of spur gear with tooth root crack propagating</b:Title>
    <b:PeriodicalTitle>Engineering Failure Analysis</b:PeriodicalTitle>
    <b:Year>2011</b:Year>
    <b:Pages>2149-2164</b:Pages>
    <b:RefOrder>22</b:RefOrder>
  </b:Source>
  <b:Source>
    <b:Tag>Wan14</b:Tag>
    <b:SourceType>ArticleInAPeriodical</b:SourceType>
    <b:Guid>{F061493B-518C-479F-86AF-FE6C3F4560E0}</b:Guid>
    <b:Author>
      <b:Author>
        <b:NameList>
          <b:Person>
            <b:Last>Wan</b:Last>
            <b:First>Zhiguo</b:First>
          </b:Person>
          <b:Person>
            <b:Last>Cao</b:Last>
            <b:First>Hongrui</b:First>
          </b:Person>
          <b:Person>
            <b:Last>Zi</b:Last>
            <b:First>Yanyang</b:First>
          </b:Person>
          <b:Person>
            <b:Last>He</b:Last>
            <b:First>Wangpeng</b:First>
          </b:Person>
          <b:Person>
            <b:Last>He</b:Last>
            <b:First>Zhengjia</b:First>
          </b:Person>
        </b:NameList>
      </b:Author>
    </b:Author>
    <b:Title>An improved time-varying mesh stiffness algorithm and dynamic modeling of gear-rotor system with tooth root crack</b:Title>
    <b:PeriodicalTitle>Engineering Failure Analysis</b:PeriodicalTitle>
    <b:Year>2014</b:Year>
    <b:Pages>157-177</b:Pages>
    <b:RefOrder>23</b:RefOrder>
  </b:Source>
  <b:Source>
    <b:Tag>Wan03</b:Tag>
    <b:SourceType>Book</b:SourceType>
    <b:Guid>{E4C7109A-A982-4AB3-B65D-9BF32FE1F3C8}</b:Guid>
    <b:Title>Numerical and experimental anlysis of spur gears in mesh</b:Title>
    <b:Year>2003</b:Year>
    <b:Author>
      <b:Author>
        <b:NameList>
          <b:Person>
            <b:Last>Wang</b:Last>
            <b:First>Jiande</b:First>
          </b:Person>
        </b:NameList>
      </b:Author>
    </b:Author>
    <b:RefOrder>25</b:RefOrder>
  </b:Source>
  <b:Source>
    <b:Tag>MaH15</b:Tag>
    <b:SourceType>ArticleInAPeriodical</b:SourceType>
    <b:Guid>{17E36C19-1AA1-4DD2-BFC6-B6CD250E50A5}</b:Guid>
    <b:Title>Fault features analysis of cracked gear considering the effects of the extended tooth contact</b:Title>
    <b:Year>2015</b:Year>
    <b:Author>
      <b:Author>
        <b:NameList>
          <b:Person>
            <b:Last>Ma</b:Last>
            <b:First>Hui</b:First>
          </b:Person>
          <b:Person>
            <b:Last>Pang</b:Last>
            <b:First>Xu</b:First>
          </b:Person>
          <b:Person>
            <b:Last>Feng</b:Last>
            <b:First>Ranjiao</b:First>
          </b:Person>
          <b:Person>
            <b:Last>Song</b:Last>
            <b:First>Rongze</b:First>
          </b:Person>
          <b:Person>
            <b:Last>Wen</b:Last>
            <b:First>Bangchun</b:First>
          </b:Person>
        </b:NameList>
      </b:Author>
    </b:Author>
    <b:PeriodicalTitle>Engineering Failure Analysis</b:PeriodicalTitle>
    <b:Pages>105-120</b:Pages>
    <b:RefOrder>26</b:RefOrder>
  </b:Source>
  <b:Source>
    <b:Tag>MaH151</b:Tag>
    <b:SourceType>ArticleInAPeriodical</b:SourceType>
    <b:Guid>{D69930F4-1CF4-4F0A-B806-2B7FF9131E6F}</b:Guid>
    <b:Author>
      <b:Author>
        <b:NameList>
          <b:Person>
            <b:Last>Ma</b:Last>
            <b:First>Hui</b:First>
          </b:Person>
          <b:Person>
            <b:Last>Pang</b:Last>
            <b:First>Xu</b:First>
          </b:Person>
          <b:Person>
            <b:Last>Zeng</b:Last>
            <b:First>Jin</b:First>
          </b:Person>
          <b:Person>
            <b:Last>Wang</b:Last>
            <b:First>Qibin</b:First>
          </b:Person>
          <b:Person>
            <b:Last>Wen</b:Last>
            <b:First>Bangchun</b:First>
          </b:Person>
        </b:NameList>
      </b:Author>
    </b:Author>
    <b:Title>Effects of gear crack propagation paths on vibration responses of the perforated gear system</b:Title>
    <b:PeriodicalTitle>Mechanical Systems and Signal Processing</b:PeriodicalTitle>
    <b:Year>2015</b:Year>
    <b:Pages>113-128</b:Pages>
    <b:RefOrder>27</b:RefOrder>
  </b:Source>
  <b:Source>
    <b:Tag>Jia06</b:Tag>
    <b:SourceType>ArticleInAPeriodical</b:SourceType>
    <b:Guid>{B30CDCA1-1F17-48CD-A561-EA2C76DB5166}</b:Guid>
    <b:Author>
      <b:Author>
        <b:NameList>
          <b:Person>
            <b:Last>Jia</b:Last>
            <b:First>Shengxiang</b:First>
          </b:Person>
          <b:Person>
            <b:Last>Howard</b:Last>
            <b:First>Ian</b:First>
          </b:Person>
        </b:NameList>
      </b:Author>
    </b:Author>
    <b:Title>Comparison of localised spalling and crack damage from dynamic modelling of spur gear vibrations</b:Title>
    <b:PeriodicalTitle>Mechanical Systems and Signal Processing</b:PeriodicalTitle>
    <b:Year>2006</b:Year>
    <b:Pages>332-349</b:Pages>
    <b:RefOrder>24</b:RefOrder>
  </b:Source>
  <b:Source>
    <b:Tag>Dem00</b:Tag>
    <b:SourceType>Report</b:SourceType>
    <b:Guid>{E70D2CB8-E69D-482F-8B65-B7F3A465139A}</b:Guid>
    <b:Title>A comparison of vibration and oil debris gear damage detection methods applied to pitting damage.</b:Title>
    <b:Year>200</b:Year>
    <b:Author>
      <b:Author>
        <b:NameList>
          <b:Person>
            <b:Last>Dempsey</b:Last>
            <b:First>Paula</b:First>
            <b:Middle>J</b:Middle>
          </b:Person>
        </b:NameList>
      </b:Author>
    </b:Author>
    <b:RefOrder>133</b:RefOrder>
  </b:Source>
  <b:Source>
    <b:Tag>del12</b:Tag>
    <b:SourceType>ArticleInAPeriodical</b:SourceType>
    <b:Guid>{9D80FF94-F77C-4E89-AA2E-5865C0FDD609}</b:Guid>
    <b:Author>
      <b:Author>
        <b:NameList>
          <b:Person>
            <b:Last>del Rincon</b:Last>
            <b:First>Alfonso</b:First>
            <b:Middle>Fernandez</b:Middle>
          </b:Person>
          <b:Person>
            <b:Last>Viadero</b:Last>
            <b:First>Fernando</b:First>
          </b:Person>
          <b:Person>
            <b:Last>Iglesias</b:Last>
            <b:First>Miguel</b:First>
          </b:Person>
          <b:Person>
            <b:Last>de-Juan</b:Last>
            <b:First>Ana</b:First>
          </b:Person>
          <b:Person>
            <b:Last>Garcia</b:Last>
            <b:First>Pablo</b:First>
          </b:Person>
          <b:Person>
            <b:Last>Sancibrian</b:Last>
            <b:First>Ramon</b:First>
          </b:Person>
        </b:NameList>
      </b:Author>
    </b:Author>
    <b:Title>Effect of cracks and pitting defects on gear meshing</b:Title>
    <b:Year>2012</b:Year>
    <b:PeriodicalTitle>Proceedings of the Institution of Mechanical Engineers, Part C: Journal of Mechanical Engineering Science</b:PeriodicalTitle>
    <b:Pages>2805-2815</b:Pages>
    <b:RefOrder>30</b:RefOrder>
  </b:Source>
  <b:Source>
    <b:Tag>McF84</b:Tag>
    <b:SourceType>ArticleInAPeriodical</b:SourceType>
    <b:Guid>{C5C65979-6EBD-4D97-9C9F-52DA72841B43}</b:Guid>
    <b:Author>
      <b:Author>
        <b:NameList>
          <b:Person>
            <b:Last>McFadden</b:Last>
            <b:First>PD</b:First>
            <b:Middle>and Smith, JD</b:Middle>
          </b:Person>
        </b:NameList>
      </b:Author>
    </b:Author>
    <b:Title>Model for the vibration produced by a single point defect in a rolling element bearing</b:Title>
    <b:PeriodicalTitle>Journal of sound and vibration</b:PeriodicalTitle>
    <b:Year>1984</b:Year>
    <b:Pages>69-82</b:Pages>
    <b:RefOrder>37</b:RefOrder>
  </b:Source>
  <b:Source>
    <b:Tag>Bri00</b:Tag>
    <b:SourceType>ArticleInAPeriodical</b:SourceType>
    <b:Guid>{F30600D3-1521-48B1-9881-6FCFAE4ECE94}</b:Guid>
    <b:Author>
      <b:Author>
        <b:NameList>
          <b:Person>
            <b:Last>Brie</b:Last>
            <b:First>David</b:First>
          </b:Person>
        </b:NameList>
      </b:Author>
    </b:Author>
    <b:Title>Modelling of the spalled rolling element bearing vibration signal: an overview and some new results</b:Title>
    <b:PeriodicalTitle>Mechanical Systems and Signal Processing</b:PeriodicalTitle>
    <b:Year>2000</b:Year>
    <b:Pages>353-369</b:Pages>
    <b:RefOrder>38</b:RefOrder>
  </b:Source>
  <b:Source>
    <b:Tag>Sas07</b:Tag>
    <b:SourceType>ArticleInAPeriodical</b:SourceType>
    <b:Guid>{D9B011FB-4177-41F7-A70D-E50792289CF2}</b:Guid>
    <b:Author>
      <b:Author>
        <b:NameList>
          <b:Person>
            <b:Last>Sassi</b:Last>
            <b:First>Sadok</b:First>
          </b:Person>
          <b:Person>
            <b:Last>Badri</b:Last>
            <b:First>Bechir</b:First>
          </b:Person>
          <b:Person>
            <b:Last>Thomas</b:Last>
            <b:First>Marc</b:First>
          </b:Person>
        </b:NameList>
      </b:Author>
    </b:Author>
    <b:Title>A numerical model to predict damaged bearing vibrations</b:Title>
    <b:PeriodicalTitle>Journal of Vibration and Control</b:PeriodicalTitle>
    <b:Year>2007</b:Year>
    <b:Pages>1603-1628</b:Pages>
    <b:RefOrder>39</b:RefOrder>
  </b:Source>
  <b:Source>
    <b:Tag>Sha14</b:Tag>
    <b:SourceType>ArticleInAPeriodical</b:SourceType>
    <b:Guid>{D2EF2582-D305-4912-893E-7E96B56C5783}</b:Guid>
    <b:Author>
      <b:Author>
        <b:NameList>
          <b:Person>
            <b:Last>Shao</b:Last>
            <b:First>Yimin</b:First>
          </b:Person>
          <b:Person>
            <b:Last>Liu</b:Last>
            <b:First>Jing</b:First>
          </b:Person>
          <b:Person>
            <b:Last>Ye</b:Last>
            <b:First>Jun</b:First>
          </b:Person>
        </b:NameList>
      </b:Author>
    </b:Author>
    <b:Title>A new method to model a localized surface defect in a cylindrical roller-bearing dynamic simulation</b:Title>
    <b:PeriodicalTitle>Proceedings of the Institution of Mechanical Engineers, Part J: Journal of Engineering Tribology</b:PeriodicalTitle>
    <b:Year>2014</b:Year>
    <b:Pages>140-159</b:Pages>
    <b:RefOrder>36</b:RefOrder>
  </b:Source>
  <b:Source>
    <b:Tag>Gyo12</b:Tag>
    <b:SourceType>Book</b:SourceType>
    <b:Guid>{9874C838-CF45-4228-8EDA-CAA1EEEDD720}</b:Guid>
    <b:Title>Machine learning for financial engineering</b:Title>
    <b:Year>2012</b:Year>
    <b:Author>
      <b:Author>
        <b:NameList>
          <b:Person>
            <b:Last>Gyorfi</b:Last>
            <b:First>Laszlo</b:First>
          </b:Person>
          <b:Person>
            <b:Last>Ottucsak</b:Last>
            <b:First>Gyorgy</b:First>
          </b:Person>
          <b:Person>
            <b:Last>Walk</b:Last>
            <b:First>Harro</b:First>
          </b:Person>
        </b:NameList>
      </b:Author>
    </b:Author>
    <b:Publisher>World Scientific</b:Publisher>
    <b:RefOrder>49</b:RefOrder>
  </b:Source>
  <b:Source>
    <b:Tag>Car87</b:Tag>
    <b:SourceType>ArticleInAPeriodical</b:SourceType>
    <b:Guid>{5671422A-1ABF-4A00-A3F1-6DA4AC8CD851}</b:Guid>
    <b:Title>Assessing credit card applications using machine learning</b:Title>
    <b:Year>1987</b:Year>
    <b:Author>
      <b:Author>
        <b:NameList>
          <b:Person>
            <b:Last>Carter</b:Last>
            <b:First>Chris</b:First>
          </b:Person>
          <b:Person>
            <b:Last>Catlett</b:Last>
            <b:First>Jason</b:First>
          </b:Person>
        </b:NameList>
      </b:Author>
    </b:Author>
    <b:PeriodicalTitle>IEEE expert</b:PeriodicalTitle>
    <b:Pages>71-79</b:Pages>
    <b:RefOrder>50</b:RefOrder>
  </b:Source>
  <b:Source>
    <b:Tag>Shi02</b:Tag>
    <b:SourceType>ArticleInAPeriodical</b:SourceType>
    <b:Guid>{6B726F9E-2D6D-496A-8ED7-F3388C4DE753}</b:Guid>
    <b:Author>
      <b:Author>
        <b:NameList>
          <b:Person>
            <b:Last>Shipp</b:Last>
            <b:First>Margaret</b:First>
            <b:Middle>A</b:Middle>
          </b:Person>
          <b:Person>
            <b:Last>Ross</b:Last>
            <b:First>Ken</b:First>
            <b:Middle>N</b:Middle>
          </b:Person>
          <b:Person>
            <b:Last>Tamayo</b:Last>
            <b:First>Pablo</b:First>
          </b:Person>
          <b:Person>
            <b:Last>Weng</b:Last>
            <b:First>Andrew</b:First>
            <b:Middle>P</b:Middle>
          </b:Person>
          <b:Person>
            <b:Last>Kutok</b:Last>
            <b:First>Jeffery</b:First>
            <b:Middle>L</b:Middle>
          </b:Person>
          <b:Person>
            <b:Last>Aguiar</b:Last>
            <b:First>Ricardo</b:First>
            <b:Middle>CT</b:Middle>
          </b:Person>
          <b:Person>
            <b:Last>Gaasenbeek</b:Last>
            <b:First>Michelle</b:First>
          </b:Person>
          <b:Person>
            <b:Last>Angelo</b:Last>
            <b:First>Michael</b:First>
          </b:Person>
          <b:Person>
            <b:Last>Reich</b:Last>
            <b:First>Michael</b:First>
          </b:Person>
          <b:Person>
            <b:Last>Pinkus</b:Last>
            <b:First>Geraldine</b:First>
            <b:Middle>S</b:Middle>
          </b:Person>
          <b:Person>
            <b:Last>others</b:Last>
          </b:Person>
        </b:NameList>
      </b:Author>
    </b:Author>
    <b:Title>Diffuse large B-cell lymphoma outcome prediction by gene-expression profiling and supervised machine learning</b:Title>
    <b:PeriodicalTitle>Nature medicine</b:PeriodicalTitle>
    <b:Year>2002</b:Year>
    <b:Pages>68-74</b:Pages>
    <b:RefOrder>51</b:RefOrder>
  </b:Source>
  <b:Source>
    <b:Tag>Raj05</b:Tag>
    <b:SourceType>ArticleInAPeriodical</b:SourceType>
    <b:Guid>{8D9E2ECF-3D99-4375-9358-86C58ECD78D5}</b:Guid>
    <b:Author>
      <b:Author>
        <b:NameList>
          <b:Person>
            <b:Last>Rajan</b:Last>
            <b:First>Krishna</b:First>
          </b:Person>
        </b:NameList>
      </b:Author>
    </b:Author>
    <b:Title>Materials informatics</b:Title>
    <b:PeriodicalTitle>Materials Today</b:PeriodicalTitle>
    <b:Year>2005</b:Year>
    <b:Pages>38-45</b:Pages>
    <b:RefOrder>52</b:RefOrder>
  </b:Source>
  <b:Source>
    <b:Tag>Cam13</b:Tag>
    <b:SourceType>ArticleInAPeriodical</b:SourceType>
    <b:Guid>{052956ED-B1F1-4205-8388-A6605AF02D1C}</b:Guid>
    <b:Author>
      <b:Author>
        <b:NameList>
          <b:Person>
            <b:Last>Camci</b:Last>
            <b:First>Fatih</b:First>
          </b:Person>
          <b:Person>
            <b:Last>Medjaher</b:Last>
            <b:First>Kamal</b:First>
          </b:Person>
          <b:Person>
            <b:Last>Zerhouni</b:Last>
            <b:First>Noureddine</b:First>
          </b:Person>
          <b:Person>
            <b:Last>Nectoux</b:Last>
            <b:First>Patrick</b:First>
          </b:Person>
        </b:NameList>
      </b:Author>
    </b:Author>
    <b:Title>Feature evaluation for effective bearing prognostics</b:Title>
    <b:PeriodicalTitle>Quality and reliability engineering international</b:PeriodicalTitle>
    <b:Year>2013</b:Year>
    <b:Pages>477-486</b:Pages>
    <b:RefOrder>62</b:RefOrder>
  </b:Source>
  <b:Source>
    <b:Tag>Sai11</b:Tag>
    <b:SourceType>ArticleInAPeriodical</b:SourceType>
    <b:Guid>{90243CF1-2F14-4774-B8A4-B74177C2C06D}</b:Guid>
    <b:Author>
      <b:Author>
        <b:NameList>
          <b:Person>
            <b:Last>Saimurugan</b:Last>
            <b:First>M</b:First>
          </b:Person>
          <b:Person>
            <b:Last>Ramachandran</b:Last>
            <b:First>KI</b:First>
          </b:Person>
          <b:Person>
            <b:Last>Sugumaran</b:Last>
            <b:First>V</b:First>
          </b:Person>
          <b:Person>
            <b:Last>Sakthivel</b:Last>
            <b:First>NR</b:First>
          </b:Person>
        </b:NameList>
      </b:Author>
    </b:Author>
    <b:Title>Multi component fault diagnosis of rotational mechanical system based on decision tree and support vector machine</b:Title>
    <b:PeriodicalTitle>Expert Systems with Applications</b:PeriodicalTitle>
    <b:Year>2011</b:Year>
    <b:Pages>3819-3826</b:Pages>
    <b:RefOrder>63</b:RefOrder>
  </b:Source>
  <b:Source>
    <b:Tag>Ant15</b:Tag>
    <b:SourceType>BookSection</b:SourceType>
    <b:Guid>{382F2113-3C46-400A-9393-B313CDB95F7F}</b:Guid>
    <b:Author>
      <b:Author>
        <b:NameList>
          <b:Person>
            <b:Last>Antoniadou</b:Last>
            <b:First>Ifigeneia</b:First>
            <b:Middle>and Manson, Graeme</b:Middle>
          </b:Person>
          <b:Person>
            <b:Last>Dervilis</b:Last>
            <b:First>Nikolaos</b:First>
          </b:Person>
          <b:Person>
            <b:Last>Staszewski</b:Last>
            <b:First>Wieslaw</b:First>
            <b:Middle>J</b:Middle>
          </b:Person>
          <b:Person>
            <b:Last>Worden</b:Last>
            <b:First>Keith</b:First>
          </b:Person>
        </b:NameList>
      </b:Author>
    </b:Author>
    <b:Title>On damage detection in wind turbine gearboxes using outlier analysis</b:Title>
    <b:Year>2015</b:Year>
    <b:Pages>83430N</b:Pages>
    <b:Publisher>International Society for Optics and Photonics</b:Publisher>
    <b:BookTitle>SPIE Smart Structures and Materials+ Nondestructive Evaluation and Health Monitoring</b:BookTitle>
    <b:RefOrder>60</b:RefOrder>
  </b:Source>
  <b:Source>
    <b:Tag>Tax99</b:Tag>
    <b:SourceType>BookSection</b:SourceType>
    <b:Guid>{8125BEAC-AA60-4298-8D8F-74BCF6F426A6}</b:Guid>
    <b:Author>
      <b:Author>
        <b:NameList>
          <b:Person>
            <b:Last>Tax</b:Last>
            <b:First>D</b:First>
          </b:Person>
          <b:Person>
            <b:Last>Ypma</b:Last>
            <b:First>Alexander</b:First>
          </b:Person>
          <b:Person>
            <b:Last>Duin</b:Last>
            <b:First>R</b:First>
          </b:Person>
        </b:NameList>
      </b:Author>
    </b:Author>
    <b:Title>Support vector data description applied to machine vibration analysis</b:Title>
    <b:BookTitle>Proc. 5th Annual Conference of the Advanced School for Computing and Imaging (Heijen, NL)</b:BookTitle>
    <b:Year>1999</b:Year>
    <b:Pages>398-405</b:Pages>
    <b:RefOrder>56</b:RefOrder>
  </b:Source>
  <b:Source>
    <b:Tag>Che07</b:Tag>
    <b:SourceType>JournalArticle</b:SourceType>
    <b:Guid>{55B971E0-FC09-4EB9-BAA7-CADBEC176D38}</b:Guid>
    <b:Title>Application of support vector regression machines to the processing of end effects of Hilbert-Huang transform</b:Title>
    <b:Year>2007</b:Year>
    <b:Pages>1197-1211</b:Pages>
    <b:Author>
      <b:Author>
        <b:NameList>
          <b:Person>
            <b:Last>Cheng</b:Last>
            <b:First>Junsheng</b:First>
          </b:Person>
          <b:Person>
            <b:Last>Yu</b:Last>
            <b:First>Dejie</b:First>
          </b:Person>
          <b:Person>
            <b:Last>Yang</b:Last>
            <b:First>Yu</b:First>
          </b:Person>
        </b:NameList>
      </b:Author>
    </b:Author>
    <b:JournalName>Mechanical Systems and Signal Processing</b:JournalName>
    <b:Volume>21</b:Volume>
    <b:Issue>3</b:Issue>
    <b:RefOrder>57</b:RefOrder>
  </b:Source>
  <b:Source>
    <b:Tag>HuQ07</b:Tag>
    <b:SourceType>JournalArticle</b:SourceType>
    <b:Guid>{ED6FAA78-F79E-4522-BFAC-91F34B14ED5F}</b:Guid>
    <b:Author>
      <b:Author>
        <b:NameList>
          <b:Person>
            <b:Last>Hu</b:Last>
            <b:First>Qiao</b:First>
          </b:Person>
          <b:Person>
            <b:Last>He</b:Last>
            <b:First>Zhengjia</b:First>
          </b:Person>
          <b:Person>
            <b:Last>Zhang</b:Last>
            <b:First>Zhousuo</b:First>
          </b:Person>
          <b:Person>
            <b:Last>Zi</b:Last>
            <b:First>Yanyang</b:First>
          </b:Person>
        </b:NameList>
      </b:Author>
    </b:Author>
    <b:Title>Fault diagnosis of rotating machinery based on improved wavelet package transform and SVMs ensemble</b:Title>
    <b:JournalName>Mechanical Systems and Signal Processing</b:JournalName>
    <b:Year>2007</b:Year>
    <b:Pages>688-705</b:Pages>
    <b:Volume>21</b:Volume>
    <b:Issue>2</b:Issue>
    <b:RefOrder>61</b:RefOrder>
  </b:Source>
  <b:Source>
    <b:Tag>Pen04</b:Tag>
    <b:SourceType>JournalArticle</b:SourceType>
    <b:Guid>{B27A570F-C288-47A8-9500-F11AFA23E01E}</b:Guid>
    <b:Author>
      <b:Author>
        <b:NameList>
          <b:Person>
            <b:Last>Peng</b:Last>
            <b:First>ZK</b:First>
          </b:Person>
          <b:Person>
            <b:Last>Chu</b:Last>
            <b:First>FL</b:First>
          </b:Person>
        </b:NameList>
      </b:Author>
    </b:Author>
    <b:Title>Application of the wavelet transform in machine condition monitoring and fault diagnostics: a review with bibliography</b:Title>
    <b:JournalName>Mechanical systems and signal processing</b:JournalName>
    <b:Year>2004</b:Year>
    <b:Pages>199-221</b:Pages>
    <b:Volume>18</b:Volume>
    <b:Issue>2</b:Issue>
    <b:RefOrder>58</b:RefOrder>
  </b:Source>
  <b:Source>
    <b:Tag>Kan11</b:Tag>
    <b:SourceType>JournalArticle</b:SourceType>
    <b:Guid>{F3AFCC6E-9090-4005-AC94-970CA87EFCD9}</b:Guid>
    <b:Author>
      <b:Author>
        <b:NameList>
          <b:Person>
            <b:Last>Kankar</b:Last>
            <b:First>PK</b:First>
          </b:Person>
          <b:Person>
            <b:Last>Sharma</b:Last>
            <b:First>Satish</b:First>
            <b:Middle>C</b:Middle>
          </b:Person>
          <b:Person>
            <b:Last>Harsha</b:Last>
            <b:First>SP</b:First>
          </b:Person>
        </b:NameList>
      </b:Author>
    </b:Author>
    <b:Title>Fault diagnosis of ball bearings using continuous wavelet transform</b:Title>
    <b:JournalName>Applied Soft Computing</b:JournalName>
    <b:Year>2011</b:Year>
    <b:Pages>2300-2312</b:Pages>
    <b:Volume>11</b:Volume>
    <b:Issue>2</b:Issue>
    <b:RefOrder>59</b:RefOrder>
  </b:Source>
  <b:Source>
    <b:Tag>Cae10</b:Tag>
    <b:SourceType>JournalArticle</b:SourceType>
    <b:Guid>{3F48D84B-3BC1-4BB6-BBF8-480EF36A70F0}</b:Guid>
    <b:Author>
      <b:Author>
        <b:NameList>
          <b:Person>
            <b:Last>Caesarendra</b:Last>
            <b:First>Wahyu</b:First>
          </b:Person>
          <b:Person>
            <b:Last>Widodo</b:Last>
            <b:First>Achmad</b:First>
          </b:Person>
          <b:Person>
            <b:Last>Yang</b:Last>
            <b:First>Bo-Suk</b:First>
          </b:Person>
        </b:NameList>
      </b:Author>
    </b:Author>
    <b:Title>Application of relevance vector machine and logistic regression for machine degradation assessment</b:Title>
    <b:JournalName>Mechanical Systems and Signal Processing</b:JournalName>
    <b:Year>2010</b:Year>
    <b:Pages>1161-1171</b:Pages>
    <b:Volume>24</b:Volume>
    <b:Issue>4</b:Issue>
    <b:RefOrder>64</b:RefOrder>
  </b:Source>
  <b:Source>
    <b:Tag>Rau15</b:Tag>
    <b:SourceType>JournalArticle</b:SourceType>
    <b:Guid>{FA3539E7-BAA2-4736-AE41-5222ECC0F0D6}</b:Guid>
    <b:Author>
      <b:Author>
        <b:NameList>
          <b:Person>
            <b:Last>Rauber</b:Last>
            <b:First>Thomas</b:First>
            <b:Middle>W</b:Middle>
          </b:Person>
          <b:Person>
            <b:Last>de Assis Boldt</b:Last>
            <b:First>Francisco</b:First>
          </b:Person>
          <b:Person>
            <b:Last>Varejao</b:Last>
            <b:First>Flavio</b:First>
            <b:Middle>M</b:Middle>
          </b:Person>
        </b:NameList>
      </b:Author>
    </b:Author>
    <b:Title>Heterogeneous feature models and feature selection applied to bearing fault diagnosis</b:Title>
    <b:JournalName>IEEE Transactions on Industrial Electronics</b:JournalName>
    <b:Year>2015</b:Year>
    <b:Pages>637-646</b:Pages>
    <b:Volume>62</b:Volume>
    <b:Issue>1</b:Issue>
    <b:RefOrder>65</b:RefOrder>
  </b:Source>
  <b:Source>
    <b:Tag>Raf07</b:Tag>
    <b:SourceType>JournalArticle</b:SourceType>
    <b:Guid>{8AD85178-4365-451F-BA7C-107AF6B39BD9}</b:Guid>
    <b:Author>
      <b:Author>
        <b:NameList>
          <b:Person>
            <b:Last>Rafiee</b:Last>
            <b:First>J</b:First>
          </b:Person>
          <b:Person>
            <b:Last>Arvani</b:Last>
            <b:First>F</b:First>
          </b:Person>
          <b:Person>
            <b:Last>Harifi</b:Last>
            <b:First>A</b:First>
          </b:Person>
          <b:Person>
            <b:Last>Sadeghi</b:Last>
            <b:First>MH</b:First>
          </b:Person>
        </b:NameList>
      </b:Author>
    </b:Author>
    <b:Title>Intelligent condition monitoring of a gearbox using artificial neural network</b:Title>
    <b:JournalName>Mechanical systems and signal processing</b:JournalName>
    <b:Year>2007</b:Year>
    <b:Pages>1746-1754</b:Pages>
    <b:Volume>21</b:Volume>
    <b:Issue>4</b:Issue>
    <b:RefOrder>71</b:RefOrder>
  </b:Source>
  <b:Source>
    <b:Tag>Mur14</b:Tag>
    <b:SourceType>BookSection</b:SourceType>
    <b:Guid>{8282830A-3885-473E-95E4-C98D60B688B6}</b:Guid>
    <b:Title>Wind turbine drivetrain health assessment using discrete wavelet transforms and an artificial neural network</b:Title>
    <b:Year>2014</b:Year>
    <b:Pages>1-5</b:Pages>
    <b:Author>
      <b:Author>
        <b:NameList>
          <b:Person>
            <b:Last>Murray</b:Last>
            <b:First>Casey</b:First>
          </b:Person>
          <b:Person>
            <b:Last>Asher</b:Last>
            <b:First>M</b:First>
          </b:Person>
          <b:Person>
            <b:Last>Lieven</b:Last>
            <b:First>N</b:First>
          </b:Person>
          <b:Person>
            <b:Last>Mulroy</b:Last>
            <b:First>M</b:First>
          </b:Person>
          <b:Person>
            <b:Last>Ng</b:Last>
            <b:First>C</b:First>
            <b:Middle>and Morrish, P</b:Middle>
          </b:Person>
        </b:NameList>
      </b:Author>
    </b:Author>
    <b:BookTitle>Renewable Power Generation Conference (RPG 2014), 3rd</b:BookTitle>
    <b:Publisher>IET</b:Publisher>
    <b:RefOrder>69</b:RefOrder>
  </b:Source>
  <b:Source>
    <b:Tag>Tia10</b:Tag>
    <b:SourceType>JournalArticle</b:SourceType>
    <b:Guid>{68FFF37C-C944-4D61-8E34-5694C8628554}</b:Guid>
    <b:Title>Health condition prediction of gears using a recurrent neural network approach</b:Title>
    <b:Year>2010</b:Year>
    <b:Pages>700-705</b:Pages>
    <b:Author>
      <b:Author>
        <b:NameList>
          <b:Person>
            <b:Last>Tian</b:Last>
            <b:First>Zhigang</b:First>
          </b:Person>
          <b:Person>
            <b:Last>Zuo</b:Last>
            <b:First>Ming</b:First>
            <b:Middle>J</b:Middle>
          </b:Person>
        </b:NameList>
      </b:Author>
    </b:Author>
    <b:JournalName>IEEE Transactions on Reliability</b:JournalName>
    <b:Volume>59</b:Volume>
    <b:Issue>4</b:Issue>
    <b:RefOrder>73</b:RefOrder>
  </b:Source>
  <b:Source>
    <b:Tag>Mah10</b:Tag>
    <b:SourceType>JournalArticle</b:SourceType>
    <b:Guid>{073FDA10-0E4D-404A-AA61-5F72576BB672}</b:Guid>
    <b:Author>
      <b:Author>
        <b:NameList>
          <b:Person>
            <b:Last>Mahamad</b:Last>
            <b:First>Abd</b:First>
            <b:Middle>Kadir</b:Middle>
          </b:Person>
          <b:Person>
            <b:Last>Saon</b:Last>
            <b:First>Sharifah</b:First>
          </b:Person>
          <b:Person>
            <b:Last>Hiyama</b:Last>
            <b:First>Takashi</b:First>
          </b:Person>
        </b:NameList>
      </b:Author>
    </b:Author>
    <b:Title>Predicting remaining useful life of rotating machinery based artificial neural network</b:Title>
    <b:JournalName>Computers &amp; Mathematics with Applications</b:JournalName>
    <b:Year>2010</b:Year>
    <b:Pages>1078-1087</b:Pages>
    <b:Volume>60</b:Volume>
    <b:Issue>4</b:Issue>
    <b:RefOrder>74</b:RefOrder>
  </b:Source>
  <b:Source>
    <b:Tag>Sha00</b:Tag>
    <b:SourceType>JournalArticle</b:SourceType>
    <b:Guid>{DD23DCA0-9A48-4157-8AE5-1191114D3A51}</b:Guid>
    <b:Author>
      <b:Author>
        <b:NameList>
          <b:Person>
            <b:Last>Shao</b:Last>
            <b:First>Yimin</b:First>
          </b:Person>
          <b:Person>
            <b:Last>Nezu</b:Last>
            <b:First>Kikuo</b:First>
          </b:Person>
        </b:NameList>
      </b:Author>
    </b:Author>
    <b:Title>Prognosis of remaining bearing life using neural networks</b:Title>
    <b:JournalName>Proceedings of the Institution of Mechanical Engineers, Part I: Journal of Systems and Control Engineering</b:JournalName>
    <b:Year>2000</b:Year>
    <b:Pages>217-230</b:Pages>
    <b:Volume>214</b:Volume>
    <b:Issue>3</b:Issue>
    <b:RefOrder>134</b:RefOrder>
  </b:Source>
  <b:Source>
    <b:Tag>Geb08</b:Tag>
    <b:SourceType>JournalArticle</b:SourceType>
    <b:Guid>{C0394B5E-1CCB-4A4D-8E54-9E57033B52F8}</b:Guid>
    <b:Author>
      <b:Author>
        <b:NameList>
          <b:Person>
            <b:Last>Gebraeel</b:Last>
            <b:First>Nagi</b:First>
            <b:Middle>Z and Lawley, Mark A</b:Middle>
          </b:Person>
        </b:NameList>
      </b:Author>
    </b:Author>
    <b:Title>A neural network degradation model for computing and updating residual life distributions</b:Title>
    <b:JournalName> IEEE Transactions on Automation Science and Engineering</b:JournalName>
    <b:Year>2008</b:Year>
    <b:Pages>154-163</b:Pages>
    <b:Volume>5</b:Volume>
    <b:Issue>1</b:Issue>
    <b:RefOrder>75</b:RefOrder>
  </b:Source>
  <b:Source>
    <b:Tag>Sam04</b:Tag>
    <b:SourceType>JournalArticle</b:SourceType>
    <b:Guid>{D8BE3856-1D6E-4C71-86EE-F14906C05FEF}</b:Guid>
    <b:Author>
      <b:Author>
        <b:NameList>
          <b:Person>
            <b:Last>Samanta</b:Last>
            <b:First>B</b:First>
          </b:Person>
        </b:NameList>
      </b:Author>
    </b:Author>
    <b:Title>Gear fault detection using artificial neural networks and support vector machines with genetic algorithms</b:Title>
    <b:JournalName>Mechanical Systems and Signal Processing</b:JournalName>
    <b:Year>2004</b:Year>
    <b:Pages>625-644</b:Pages>
    <b:Volume>18</b:Volume>
    <b:Issue>3</b:Issue>
    <b:RefOrder>66</b:RefOrder>
  </b:Source>
  <b:Source>
    <b:Tag>Che02</b:Tag>
    <b:SourceType>JournalArticle</b:SourceType>
    <b:Guid>{874596E3-5F85-44B6-9ACE-23284B64146E}</b:Guid>
    <b:Author>
      <b:Author>
        <b:NameList>
          <b:Person>
            <b:Last>Chen</b:Last>
            <b:First>D</b:First>
          </b:Person>
          <b:Person>
            <b:Last>Wang</b:Last>
            <b:First>WJ</b:First>
          </b:Person>
        </b:NameList>
      </b:Author>
    </b:Author>
    <b:Title>Classification of wavelet map patterns using multi-layer neural networks for gear fault detection</b:Title>
    <b:JournalName>Mechanical systems and signal processing</b:JournalName>
    <b:Year>2002</b:Year>
    <b:Pages>695-704</b:Pages>
    <b:Volume>16</b:Volume>
    <b:Issue>4</b:Issue>
    <b:RefOrder>67</b:RefOrder>
  </b:Source>
  <b:Source>
    <b:Tag>LiB00</b:Tag>
    <b:SourceType>JournalArticle</b:SourceType>
    <b:Guid>{AFD611D0-F16E-411D-98C2-EE807CA777A9}</b:Guid>
    <b:Author>
      <b:Author>
        <b:NameList>
          <b:Person>
            <b:Last>Li</b:Last>
            <b:First>Bo</b:First>
          </b:Person>
          <b:Person>
            <b:Last>Chow</b:Last>
            <b:First>Mo-Yuen</b:First>
          </b:Person>
          <b:Person>
            <b:Last>Tipsuwan</b:Last>
            <b:First>Yodyium</b:First>
          </b:Person>
          <b:Person>
            <b:Last>Hung</b:Last>
            <b:First>James</b:First>
            <b:Middle>C</b:Middle>
          </b:Person>
        </b:NameList>
      </b:Author>
    </b:Author>
    <b:Title>Neural-network-based motor rolling bearing fault diagnosis</b:Title>
    <b:JournalName>IEEE Transactions on Industrial Electronics</b:JournalName>
    <b:Year>2000</b:Year>
    <b:Pages>1060-1069</b:Pages>
    <b:Volume>47</b:Volume>
    <b:Issue>5</b:Issue>
    <b:RefOrder>68</b:RefOrder>
  </b:Source>
  <b:Source>
    <b:Tag>Kha13</b:Tag>
    <b:SourceType>JournalArticle</b:SourceType>
    <b:Guid>{3F4DB3F4-B37E-443A-BDBF-50875DC20DB6}</b:Guid>
    <b:Author>
      <b:Author>
        <b:NameList>
          <b:Person>
            <b:Last>Khazaee</b:Last>
            <b:First>M</b:First>
          </b:Person>
          <b:Person>
            <b:Last>Ahmadi</b:Last>
            <b:First>H</b:First>
          </b:Person>
          <b:Person>
            <b:Last>Omid</b:Last>
            <b:First>M</b:First>
          </b:Person>
          <b:Person>
            <b:Last>Banakar</b:Last>
            <b:First>A</b:First>
          </b:Person>
          <b:Person>
            <b:Last>Moosavian</b:Last>
            <b:First>A</b:First>
          </b:Person>
        </b:NameList>
      </b:Author>
    </b:Author>
    <b:Title>Feature-level fusion based on wavelet transform and artificial neural network for fault diagnosis of planetary gearbox using acoustic and vibration signals</b:Title>
    <b:JournalName>Insight-Non-Destructive Testing and Condition Monitoring</b:JournalName>
    <b:Year>2013</b:Year>
    <b:Pages>323-330</b:Pages>
    <b:Volume>55</b:Volume>
    <b:Issue>6</b:Issue>
    <b:RefOrder>72</b:RefOrder>
  </b:Source>
  <b:Source>
    <b:Tag>Kon11</b:Tag>
    <b:SourceType>JournalArticle</b:SourceType>
    <b:Guid>{53F2B997-F4E5-4D62-A3D5-E32A89DD5FB0}</b:Guid>
    <b:Author>
      <b:Author>
        <b:NameList>
          <b:Person>
            <b:Last>Konar</b:Last>
            <b:First>P</b:First>
          </b:Person>
          <b:Person>
            <b:Last>Chattopadhyay</b:Last>
            <b:First>P</b:First>
          </b:Person>
        </b:NameList>
      </b:Author>
    </b:Author>
    <b:Title>Bearing fault detection of induction motor using wavelet and Support Vector Machines (SVMs)</b:Title>
    <b:JournalName>Applied Soft Computing</b:JournalName>
    <b:Year>2011</b:Year>
    <b:Pages>4203-4211</b:Pages>
    <b:Volume>11</b:Volume>
    <b:Issue>6</b:Issue>
    <b:RefOrder>76</b:RefOrder>
  </b:Source>
  <b:Source>
    <b:Tag>Sam03</b:Tag>
    <b:SourceType>JournalArticle</b:SourceType>
    <b:Guid>{C99FB90C-EFBE-4CBD-A47F-FAC2A2073973}</b:Guid>
    <b:Author>
      <b:Author>
        <b:NameList>
          <b:Person>
            <b:Last>Samanta</b:Last>
            <b:First>B</b:First>
          </b:Person>
          <b:Person>
            <b:Last>Al-Balushi</b:Last>
            <b:First>KR</b:First>
          </b:Person>
          <b:Person>
            <b:Last>Al-Araimi</b:Last>
            <b:First>SA</b:First>
          </b:Person>
        </b:NameList>
      </b:Author>
    </b:Author>
    <b:Title>Artificial neural networks and support vector machines with genetic algorithm for bearing fault detection</b:Title>
    <b:JournalName>Engineering Applications of Artificial Intelligence</b:JournalName>
    <b:Year>2003</b:Year>
    <b:Pages>657-665</b:Pages>
    <b:Volume>16</b:Volume>
    <b:Issue>7</b:Issue>
    <b:RefOrder>70</b:RefOrder>
  </b:Source>
  <b:Source>
    <b:Tag>LuD13</b:Tag>
    <b:SourceType>ConferenceProceedings</b:SourceType>
    <b:Guid>{1E0AF8BC-AE29-4FAC-93F0-EB3297779741}</b:Guid>
    <b:Author>
      <b:Author>
        <b:NameList>
          <b:Person>
            <b:Last>Lu</b:Last>
            <b:First>Dingguo</b:First>
          </b:Person>
          <b:Person>
            <b:Last>Qiao</b:Last>
            <b:First>Wei</b:First>
          </b:Person>
        </b:NameList>
      </b:Author>
    </b:Author>
    <b:Title>Adaptive feature extraction and SVM classification for real-time fault diagnosis of drivetrain gearboxes</b:Title>
    <b:JournalName>Energy Conversion Congress and Exposition (ECCE), 2013 IEEE</b:JournalName>
    <b:Year>2013</b:Year>
    <b:ConferenceName>Energy Conversion Congress and Exposition (ECCE), 2013 IEEE</b:ConferenceName>
    <b:RefOrder>77</b:RefOrder>
  </b:Source>
  <b:Source>
    <b:Tag>Tad11</b:Tag>
    <b:SourceType>JournalArticle</b:SourceType>
    <b:Guid>{673F221A-4EC8-4E2C-B093-8780EC0EB864}</b:Guid>
    <b:Author>
      <b:Author>
        <b:NameList>
          <b:Person>
            <b:Last>Tadina</b:Last>
            <b:First>Matej</b:First>
            <b:Middle>and Boltezar, Miha</b:Middle>
          </b:Person>
        </b:NameList>
      </b:Author>
    </b:Author>
    <b:Title>Improved model of a ball bearing for the simulation of vibration signals due to faults during run-up</b:Title>
    <b:JournalName>Journal of sound and vibration</b:JournalName>
    <b:Year>2011</b:Year>
    <b:Pages>4287-4301</b:Pages>
    <b:Volume>330</b:Volume>
    <b:Issue>17</b:Issue>
    <b:RefOrder>40</b:RefOrder>
  </b:Source>
  <b:Source>
    <b:Tag>Wan13</b:Tag>
    <b:SourceType>ConferenceProceedings</b:SourceType>
    <b:Guid>{FD59B347-AFE2-4839-9DCF-434C40E1894B}</b:Guid>
    <b:Title>Regularization of neural networks using dropconnect</b:Title>
    <b:Year>2013</b:Year>
    <b:Author>
      <b:Author>
        <b:NameList>
          <b:Person>
            <b:Last>Wan</b:Last>
            <b:First>Li</b:First>
          </b:Person>
          <b:Person>
            <b:Last>Zeiler</b:Last>
            <b:First>Matthew</b:First>
          </b:Person>
          <b:Person>
            <b:Last>Zhang</b:Last>
            <b:First>Sixin</b:First>
          </b:Person>
          <b:Person>
            <b:Last>Cun</b:Last>
            <b:First>Yann</b:First>
            <b:Middle>L</b:Middle>
          </b:Person>
          <b:Person>
            <b:Last>Fergus</b:Last>
            <b:First>Rob</b:First>
          </b:Person>
        </b:NameList>
      </b:Author>
    </b:Author>
    <b:ConferenceName>Proceedings of the 30th International Conference on Machine Learning (ICML-13)</b:ConferenceName>
    <b:RefOrder>6</b:RefOrder>
  </b:Source>
  <b:Source>
    <b:Tag>Hin12</b:Tag>
    <b:SourceType>JournalArticle</b:SourceType>
    <b:Guid>{058A8F32-08F2-4F1B-89FE-52DFEA8EAB49}</b:Guid>
    <b:Title>Deep neural networks for acoustic modeling in speech recognition: The shared views of four research groups</b:Title>
    <b:Year>2012</b:Year>
    <b:JournalName>IEEE Signal Processing Magazine</b:JournalName>
    <b:Pages>82-97</b:Pages>
    <b:Volume>29</b:Volume>
    <b:Issue>6</b:Issue>
    <b:Author>
      <b:Author>
        <b:NameList>
          <b:Person>
            <b:Last>Hinton</b:Last>
            <b:First>Geoffrey</b:First>
          </b:Person>
          <b:Person>
            <b:Last>Deng</b:Last>
            <b:First>Li</b:First>
          </b:Person>
          <b:Person>
            <b:Last>Yu</b:Last>
            <b:First>Dong</b:First>
          </b:Person>
          <b:Person>
            <b:Last>Dahl</b:Last>
            <b:First>George</b:First>
            <b:Middle>E</b:Middle>
          </b:Person>
          <b:Person>
            <b:Last>Mohamed</b:Last>
            <b:First>Abdel-rahman</b:First>
          </b:Person>
          <b:Person>
            <b:Last>Jaitly</b:Last>
            <b:First>Navdeep</b:First>
          </b:Person>
          <b:Person>
            <b:Last>Senior</b:Last>
            <b:First>Andrew</b:First>
          </b:Person>
          <b:Person>
            <b:Last>Vanhoucke</b:Last>
            <b:First>Vincent</b:First>
          </b:Person>
          <b:Person>
            <b:Last>Nguyen</b:Last>
            <b:First>Patrick</b:First>
          </b:Person>
          <b:Person>
            <b:Last>Sainath</b:Last>
            <b:First>Tara</b:First>
            <b:Middle>N</b:Middle>
          </b:Person>
          <b:Person>
            <b:Last>others</b:Last>
          </b:Person>
        </b:NameList>
      </b:Author>
    </b:Author>
    <b:RefOrder>7</b:RefOrder>
  </b:Source>
  <b:Source>
    <b:Tag>Sil16</b:Tag>
    <b:SourceType>JournalArticle</b:SourceType>
    <b:Guid>{D1E59CF1-70F7-4A37-89D5-4D0F3CA75715}</b:Guid>
    <b:Author>
      <b:Author>
        <b:NameList>
          <b:Person>
            <b:Last>Silver</b:Last>
            <b:First>David</b:First>
          </b:Person>
          <b:Person>
            <b:Last>Huang</b:Last>
            <b:First>Aja</b:First>
          </b:Person>
          <b:Person>
            <b:Last>Maddison</b:Last>
            <b:First>Chris</b:First>
            <b:Middle>J</b:Middle>
          </b:Person>
          <b:Person>
            <b:Last>Guez</b:Last>
            <b:First>Arthur</b:First>
          </b:Person>
          <b:Person>
            <b:Last>Sifre</b:Last>
            <b:First>Laurent</b:First>
          </b:Person>
          <b:Person>
            <b:Last>Van Den Driessche</b:Last>
            <b:First>George</b:First>
          </b:Person>
          <b:Person>
            <b:Last>Schrittwieser</b:Last>
            <b:First>Julian</b:First>
          </b:Person>
          <b:Person>
            <b:Last>Antonoglou</b:Last>
            <b:First>Ioannis</b:First>
          </b:Person>
          <b:Person>
            <b:Last>Panneershelvam</b:Last>
            <b:First>Veda</b:First>
          </b:Person>
          <b:Person>
            <b:Last>Lanctot</b:Last>
            <b:First>Marc</b:First>
          </b:Person>
          <b:Person>
            <b:Last>others</b:Last>
          </b:Person>
        </b:NameList>
      </b:Author>
    </b:Author>
    <b:Title>Mastering the game of Go with deep neural networks and tree search</b:Title>
    <b:JournalName>Nature</b:JournalName>
    <b:Year>2016</b:Year>
    <b:Pages>484-489</b:Pages>
    <b:Volume>529</b:Volume>
    <b:Issue>7587</b:Issue>
    <b:RefOrder>8</b:RefOrder>
  </b:Source>
  <b:Source>
    <b:Tag>Moh04</b:Tag>
    <b:SourceType>JournalArticle</b:SourceType>
    <b:Guid>{3C9CFE4B-3EA3-4751-976E-D1E1A4347C65}</b:Guid>
    <b:Author>
      <b:Author>
        <b:NameList>
          <b:Person>
            <b:Last>Mohandes</b:Last>
            <b:First>MA</b:First>
          </b:Person>
          <b:Person>
            <b:Last>Halawani</b:Last>
            <b:First>TO</b:First>
          </b:Person>
          <b:Person>
            <b:Last>Rehman</b:Last>
            <b:First>S</b:First>
          </b:Person>
          <b:Person>
            <b:Last>Hussain</b:Last>
            <b:First>Ahmed</b:First>
            <b:Middle>A</b:Middle>
          </b:Person>
        </b:NameList>
      </b:Author>
    </b:Author>
    <b:Title>Support vector machines for wind speed prediction</b:Title>
    <b:JournalName>Renewable Energy</b:JournalName>
    <b:Year>2004</b:Year>
    <b:Pages>939-947</b:Pages>
    <b:Volume>29</b:Volume>
    <b:Issue>6</b:Issue>
    <b:RefOrder>9</b:RefOrder>
  </b:Source>
  <b:Source>
    <b:Tag>Lao11</b:Tag>
    <b:SourceType>ConferenceProceedings</b:SourceType>
    <b:Guid>{53E14CB1-80B8-4562-BA1A-584EDDA80695}</b:Guid>
    <b:Title>Support vector machines for fault detection in wind turbines</b:Title>
    <b:Year>2011</b:Year>
    <b:Author>
      <b:Author>
        <b:NameList>
          <b:Person>
            <b:Last>Laouti</b:Last>
            <b:First>Nassim</b:First>
          </b:Person>
          <b:Person>
            <b:Last>Sheibat-Othman</b:Last>
            <b:First>Nida</b:First>
          </b:Person>
          <b:Person>
            <b:Last>Othman</b:Last>
            <b:First>Sami</b:First>
          </b:Person>
        </b:NameList>
      </b:Author>
    </b:Author>
    <b:ConferenceName>Proceedings of IFAC world congress</b:ConferenceName>
    <b:RefOrder>10</b:RefOrder>
  </b:Source>
  <b:Source>
    <b:Tag>Wan031</b:Tag>
    <b:SourceType>Book</b:SourceType>
    <b:Guid>{9AD55FA5-45B9-494C-800C-98E847AEE876}</b:Guid>
    <b:Title>Numerical and experimental analysis of spur gears in mesh</b:Title>
    <b:Year>2003</b:Year>
    <b:Author>
      <b:Author>
        <b:NameList>
          <b:Person>
            <b:Last>Wang</b:Last>
            <b:First>Jiande</b:First>
          </b:Person>
        </b:NameList>
      </b:Author>
    </b:Author>
    <b:RefOrder>135</b:RefOrder>
  </b:Source>
  <b:Source>
    <b:Tag>Cha11</b:Tag>
    <b:SourceType>JournalArticle</b:SourceType>
    <b:Guid>{10EF9CE9-42E7-483C-806E-E9329321D54B}</b:Guid>
    <b:Title>Modeling of local damages in spur gears and effects on dynamics response in presence of varying load conditions</b:Title>
    <b:Year>2011</b:Year>
    <b:Author>
      <b:Author>
        <b:NameList>
          <b:Person>
            <b:Last>Chaari</b:Last>
            <b:First>F</b:First>
          </b:Person>
          <b:Person>
            <b:Last>Zimroz</b:Last>
            <b:First>R</b:First>
          </b:Person>
          <b:Person>
            <b:Last>Bartelmus</b:Last>
            <b:First>W</b:First>
          </b:Person>
          <b:Person>
            <b:Last>Fakhfakh</b:Last>
            <b:First>T</b:First>
          </b:Person>
          <b:Person>
            <b:Last>Haddar</b:Last>
            <b:First>M</b:First>
          </b:Person>
        </b:NameList>
      </b:Author>
    </b:Author>
    <b:JournalName>Proceedings of Surveillance</b:JournalName>
    <b:Pages>1-19</b:Pages>
    <b:Volume>6</b:Volume>
    <b:RefOrder>31</b:RefOrder>
  </b:Source>
  <b:Source>
    <b:Tag>Sir99</b:Tag>
    <b:SourceType>Book</b:SourceType>
    <b:Guid>{8C0C8F1B-9360-4E23-91A5-BD2615B17DD6}</b:Guid>
    <b:Title>Torsional properties of spur gears in mesh using nonlinear finite element analysis.</b:Title>
    <b:Year>1999</b:Year>
    <b:Author>
      <b:Author>
        <b:NameList>
          <b:Person>
            <b:Last>Sirichai</b:Last>
            <b:First>Seney</b:First>
          </b:Person>
        </b:NameList>
      </b:Author>
    </b:Author>
    <b:RefOrder>136</b:RefOrder>
  </b:Source>
  <b:Source>
    <b:Tag>Fla01</b:Tag>
    <b:SourceType>JournalArticle</b:SourceType>
    <b:Guid>{4EC0B211-947C-4231-92C5-98740FD54AC5}</b:Guid>
    <b:Title>Numerical simulation of surface pitting due to contact loading</b:Title>
    <b:Year>2001</b:Year>
    <b:Author>
      <b:Author>
        <b:NameList>
          <b:Person>
            <b:Last>Flasker</b:Last>
            <b:First>Joze</b:First>
          </b:Person>
          <b:Person>
            <b:Last>Fajdiga</b:Last>
            <b:First>Gorazd</b:First>
          </b:Person>
          <b:Person>
            <b:Last>Glodez</b:Last>
            <b:First>Srecko</b:First>
          </b:Person>
          <b:Person>
            <b:Last>Hellen</b:Last>
            <b:First>Trevor</b:First>
            <b:Middle>K</b:Middle>
          </b:Person>
        </b:NameList>
      </b:Author>
    </b:Author>
    <b:JournalName>International journal of fatigue</b:JournalName>
    <b:Pages>599-605</b:Pages>
    <b:Volume>23</b:Volume>
    <b:Issue>7</b:Issue>
    <b:RefOrder>28</b:RefOrder>
  </b:Source>
  <b:Source>
    <b:Tag>Jur14</b:Tag>
    <b:SourceType>JournalArticle</b:SourceType>
    <b:Guid>{4810080D-B0CF-40F8-8AFC-AC7CC731A68A}</b:Guid>
    <b:Author>
      <b:Author>
        <b:NameList>
          <b:Person>
            <b:Last>Jurenka</b:Last>
            <b:First>J</b:First>
          </b:Person>
          <b:Person>
            <b:Last>Spaniel</b:Last>
            <b:First>M</b:First>
          </b:Person>
        </b:NameList>
      </b:Author>
    </b:Author>
    <b:Title>Advanced FE model for simulation of pitting crack growth</b:Title>
    <b:JournalName>Advances in Engineering Software</b:JournalName>
    <b:Year>2014</b:Year>
    <b:Pages>218-225</b:Pages>
    <b:Volume>72</b:Volume>
    <b:RefOrder>29</b:RefOrder>
  </b:Source>
  <b:Source>
    <b:Tag>FRE01</b:Tag>
    <b:SourceType>Book</b:SourceType>
    <b:Guid>{1CC48679-C095-48C3-930A-52B5B66F6DE7}</b:Guid>
    <b:Title>Friction in Lubricated Contacts</b:Title>
    <b:Year>2001</b:Year>
    <b:Author>
      <b:Author>
        <b:NameList>
          <b:Person>
            <b:Last>FRE</b:Last>
            <b:First>JEAN</b:First>
          </b:Person>
          <b:Person>
            <b:Last>CICONE</b:Last>
            <b:First>TRAIAN</b:First>
          </b:Person>
        </b:NameList>
      </b:Author>
    </b:Author>
    <b:RefOrder>35</b:RefOrder>
  </b:Source>
  <b:Source>
    <b:Tag>Guo00</b:Tag>
    <b:SourceType>JournalArticle</b:SourceType>
    <b:Guid>{7417091C-11AD-44E2-9329-D8AA947CEA27}</b:Guid>
    <b:Title>Automotive signal diagnostics using wavelets and machine learning</b:Title>
    <b:Year>2000</b:Year>
    <b:Author>
      <b:Author>
        <b:NameList>
          <b:Person>
            <b:Last>Guo</b:Last>
            <b:First>Hong</b:First>
            <b:Middle>and Crossman, Jacob A and Murphey, Yi Lu and Coleman, Mark</b:Middle>
          </b:Person>
        </b:NameList>
      </b:Author>
    </b:Author>
    <b:JournalName>IEEE Transactions on Vehicular Technology</b:JournalName>
    <b:Pages>1650-1662</b:Pages>
    <b:Volume>49</b:Volume>
    <b:Issue>5</b:Issue>
    <b:RefOrder>53</b:RefOrder>
  </b:Source>
  <b:Source>
    <b:Tag>Kon01</b:Tag>
    <b:SourceType>JournalArticle</b:SourceType>
    <b:Guid>{2916CBC8-D94D-4E59-BEAF-C8EE4F027FB9}</b:Guid>
    <b:Author>
      <b:Author>
        <b:NameList>
          <b:Person>
            <b:Last>Kononenko</b:Last>
            <b:First>Igor</b:First>
          </b:Person>
        </b:NameList>
      </b:Author>
    </b:Author>
    <b:Title>Machine learning for medical diagnosis: history, state of the art and perspective</b:Title>
    <b:JournalName>Artificial Intelligence in medicine</b:JournalName>
    <b:Year>2001</b:Year>
    <b:Pages>89-109</b:Pages>
    <b:Volume>23</b:Volume>
    <b:Issue>1</b:Issue>
    <b:RefOrder>54</b:RefOrder>
  </b:Source>
  <b:Source>
    <b:Tag>Kur10</b:Tag>
    <b:SourceType>JournalArticle</b:SourceType>
    <b:Guid>{9BFA3083-FCC6-4AEF-9DFD-BB2BE98A3E57}</b:Guid>
    <b:Author>
      <b:Author>
        <b:NameList>
          <b:Person>
            <b:Last>Kurek</b:Last>
            <b:First>Jaroslaw</b:First>
          </b:Person>
          <b:Person>
            <b:Last>Osowski</b:Last>
            <b:First>Stanislaw</b:First>
          </b:Person>
        </b:NameList>
      </b:Author>
    </b:Author>
    <b:Title>Support vector machine for fault diagnosis of the broken rotor bars of squirrel-cage induction motor</b:Title>
    <b:JournalName>Neural Computing and Applications</b:JournalName>
    <b:Year>2010</b:Year>
    <b:Pages>557-564</b:Pages>
    <b:Volume>19</b:Volume>
    <b:Issue>4</b:Issue>
    <b:RefOrder>78</b:RefOrder>
  </b:Source>
  <b:Source>
    <b:Tag>Fil00</b:Tag>
    <b:SourceType>JournalArticle</b:SourceType>
    <b:Guid>{4DD50335-EA61-460A-A086-554F5ACC1FFE}</b:Guid>
    <b:Author>
      <b:Author>
        <b:NameList>
          <b:Person>
            <b:Last>Filippetti</b:Last>
            <b:First>Fiorenzo</b:First>
            <b:Middle>and Franceschini, Giovanni and Tassoni, Carla and Vas, Peter</b:Middle>
          </b:Person>
        </b:NameList>
      </b:Author>
    </b:Author>
    <b:Title>Recent developments of induction motor drives fault diagnosis using AI techniques</b:Title>
    <b:JournalName>IEEE Transactions on Industrial Electronics</b:JournalName>
    <b:Year>2000</b:Year>
    <b:Pages>994-1004</b:Pages>
    <b:Volume>47</b:Volume>
    <b:Issue>5</b:Issue>
    <b:RefOrder>79</b:RefOrder>
  </b:Source>
  <b:Source>
    <b:Tag>Kus11</b:Tag>
    <b:SourceType>JournalArticle</b:SourceType>
    <b:Guid>{68117573-5CB3-4C55-BC38-3CD1AD530055}</b:Guid>
    <b:Author>
      <b:Author>
        <b:NameList>
          <b:Person>
            <b:Last>Kusiak</b:Last>
            <b:First>Andrew</b:First>
          </b:Person>
          <b:Person>
            <b:Last>Verma</b:Last>
            <b:First>Anoop</b:First>
          </b:Person>
        </b:NameList>
      </b:Author>
    </b:Author>
    <b:Title>A data-driven approach for monitoring blade pitch faults in wind turbines</b:Title>
    <b:JournalName>IEEE Transactions on Sustainable Energy</b:JournalName>
    <b:Year>2011</b:Year>
    <b:Pages>87-96</b:Pages>
    <b:Volume>2</b:Volume>
    <b:Issue>1</b:Issue>
    <b:RefOrder>80</b:RefOrder>
  </b:Source>
  <b:Source>
    <b:Tag>Rea14</b:Tag>
    <b:SourceType>JournalArticle</b:SourceType>
    <b:Guid>{FB98A029-6949-4142-B05D-9FABBEB64CFC}</b:Guid>
    <b:Author>
      <b:Author>
        <b:NameList>
          <b:Person>
            <b:Last>machine</b:Last>
            <b:First>Real-time</b:First>
            <b:Middle>fault diagnosis for gas turbine generator systems using extreme learning</b:Middle>
          </b:Person>
        </b:NameList>
      </b:Author>
    </b:Author>
    <b:Title>Wong, Pak Kin ; Yang, Zhixin ; Vong, Chi Man ; Zhong, Jianhua</b:Title>
    <b:JournalName>Neurocomputing</b:JournalName>
    <b:Year>2014</b:Year>
    <b:Pages>249-257</b:Pages>
    <b:Volume>128</b:Volume>
    <b:RefOrder>81</b:RefOrder>
  </b:Source>
  <b:Source>
    <b:Tag>Guo91</b:Tag>
    <b:SourceType>ConferenceProceedings</b:SourceType>
    <b:Guid>{F8880330-7AC7-41C0-ABE5-959585220052}</b:Guid>
    <b:Title>Sensor failure detection and recovery by neural networks</b:Title>
    <b:Year>1991</b:Year>
    <b:Author>
      <b:Author>
        <b:NameList>
          <b:Person>
            <b:Last>Guo</b:Last>
            <b:First>T-H</b:First>
          </b:Person>
          <b:Person>
            <b:Last>Nurre</b:Last>
            <b:First>J</b:First>
          </b:Person>
        </b:NameList>
      </b:Author>
    </b:Author>
    <b:ConferenceName>IJCNN-91-Seattle International Joint Conference on Neural Networks, 1991.</b:ConferenceName>
    <b:City>Seattle</b:City>
    <b:RefOrder>82</b:RefOrder>
  </b:Source>
  <b:Source>
    <b:Tag>daS12</b:Tag>
    <b:SourceType>JournalArticle</b:SourceType>
    <b:Guid>{58F8CE24-13C0-4A09-A734-1E9877D196E4}</b:Guid>
    <b:Title>A knowledge-based system approach for sensor fault modeling, detection and mitigation</b:Title>
    <b:Year>2012</b:Year>
    <b:Author>
      <b:Author>
        <b:NameList>
          <b:Person>
            <b:Last>da Silva</b:Last>
            <b:First>Jonny</b:First>
            <b:Middle>Carlos</b:Middle>
          </b:Person>
          <b:Person>
            <b:Last>Saxena</b:Last>
            <b:First>Abhinav</b:First>
          </b:Person>
          <b:Person>
            <b:Last>Balaban</b:Last>
            <b:First>Edward</b:First>
          </b:Person>
          <b:Person>
            <b:Last>Goebel</b:Last>
            <b:First>Kai</b:First>
          </b:Person>
        </b:NameList>
      </b:Author>
    </b:Author>
    <b:JournalName>Expert Systems with Applications</b:JournalName>
    <b:Pages>10977--10989</b:Pages>
    <b:Volume>36</b:Volume>
    <b:Issue>12</b:Issue>
    <b:RefOrder>83</b:RefOrder>
  </b:Source>
  <b:Source>
    <b:Tag>Kra09</b:Tag>
    <b:SourceType>ConferenceProceedings</b:SourceType>
    <b:Guid>{75F24979-FB81-43B3-866F-02B8C98001AE}</b:Guid>
    <b:Title>Modeling and Simulation of Broken Rotor Bars in Squirrel Cage Induction Machines</b:Title>
    <b:Year>2009</b:Year>
    <b:Author>
      <b:Author>
        <b:NameList>
          <b:Person>
            <b:Last>Kral</b:Last>
            <b:First>C</b:First>
            <b:Middle>and Haumer, A and Grabner, C</b:Middle>
          </b:Person>
        </b:NameList>
      </b:Author>
    </b:Author>
    <b:ConferenceName>Proceedings of the World congress on engineering</b:ConferenceName>
    <b:RefOrder>41</b:RefOrder>
  </b:Source>
  <b:Source>
    <b:Tag>daC15</b:Tag>
    <b:SourceType>JournalArticle</b:SourceType>
    <b:Guid>{9F83F57F-C4BC-47C2-A974-D1971BCBAB04}</b:Guid>
    <b:Title>Rotor failure detection of induction motors by wavelet transform and Fourier transform in non-stationary condition</b:Title>
    <b:Year>2015</b:Year>
    <b:Author>
      <b:Author>
        <b:NameList>
          <b:Person>
            <b:Last>da Costa</b:Last>
            <b:First>Cesar</b:First>
          </b:Person>
          <b:Person>
            <b:Last>Kashiwagi</b:Last>
            <b:First>Masamori</b:First>
          </b:Person>
          <b:Person>
            <b:Last>Mathias</b:Last>
            <b:First>Mauro</b:First>
            <b:Middle>Hugo</b:Middle>
          </b:Person>
        </b:NameList>
      </b:Author>
    </b:Author>
    <b:JournalName>Case Studies in Mechanical Systems and Signal Processing</b:JournalName>
    <b:Pages>15-26</b:Pages>
    <b:Volume>1</b:Volume>
    <b:RefOrder>42</b:RefOrder>
  </b:Source>
  <b:Source>
    <b:Tag>Tal00</b:Tag>
    <b:SourceType>ConferenceProceedings</b:SourceType>
    <b:Guid>{428F59B9-E027-4070-B01D-AB83668EFC2D}</b:Guid>
    <b:Author>
      <b:Author>
        <b:NameList>
          <b:Person>
            <b:Last>Tallam</b:Last>
            <b:First>Rangarajan</b:First>
            <b:Middle>M</b:Middle>
          </b:Person>
          <b:Person>
            <b:Last>Habetler</b:Last>
            <b:First>Thomas</b:First>
            <b:Middle>G</b:Middle>
          </b:Person>
          <b:Person>
            <b:Last>Harley</b:Last>
            <b:First>Ronald</b:First>
            <b:Middle>G</b:Middle>
          </b:Person>
        </b:NameList>
      </b:Author>
    </b:Author>
    <b:Title>Transient model for induction machines with stator winding turn faults</b:Title>
    <b:Year>2000</b:Year>
    <b:ConferenceName>Conference Record of the 2000 IEEE Industry Applications Conference, 2000. </b:ConferenceName>
    <b:RefOrder>43</b:RefOrder>
  </b:Source>
  <b:Source>
    <b:Tag>Jok00</b:Tag>
    <b:SourceType>JournalArticle</b:SourceType>
    <b:Guid>{49D3914D-7A57-4CE5-94EC-3D4B2EF6F4FA}</b:Guid>
    <b:Author>
      <b:Author>
        <b:NameList>
          <b:Person>
            <b:Last>Joksimovic</b:Last>
            <b:First>Gojko</b:First>
            <b:Middle>M and Penman, Jim</b:Middle>
          </b:Person>
        </b:NameList>
      </b:Author>
    </b:Author>
    <b:Title>The detection of inter-turn short circuits in the stator windings of operating motors</b:Title>
    <b:Year>2000</b:Year>
    <b:JournalName>IEEE Transactions on Industrial Electronics</b:JournalName>
    <b:Pages>1078-1084</b:Pages>
    <b:Volume>47</b:Volume>
    <b:Issue>5</b:Issue>
    <b:RefOrder>44</b:RefOrder>
  </b:Source>
  <b:Source>
    <b:Tag>Fro10</b:Tag>
    <b:SourceType>JournalArticle</b:SourceType>
    <b:Guid>{A700A112-31C8-4224-962B-D4290A1C9A9F}</b:Guid>
    <b:Author>
      <b:Author>
        <b:NameList>
          <b:Person>
            <b:Last>Frosini</b:Last>
            <b:First>Lucia</b:First>
          </b:Person>
          <b:Person>
            <b:Last>Bassi</b:Last>
            <b:First>Ezio</b:First>
          </b:Person>
        </b:NameList>
      </b:Author>
    </b:Author>
    <b:Title>Stator current and motor efficiency as indicators for different types of bearing faults in induction motors</b:Title>
    <b:JournalName>IEEE Transactions on Industrial Electronics</b:JournalName>
    <b:Year>2010</b:Year>
    <b:Pages>244-251</b:Pages>
    <b:Volume>57</b:Volume>
    <b:Issue>1</b:Issue>
    <b:RefOrder>46</b:RefOrder>
  </b:Source>
  <b:Source>
    <b:Tag>DeA09</b:Tag>
    <b:SourceType>JournalArticle</b:SourceType>
    <b:Guid>{F9536568-5A0C-45B1-8846-8F58CC0FA901}</b:Guid>
    <b:Author>
      <b:Author>
        <b:NameList>
          <b:Person>
            <b:Last>De Angelo</b:Last>
            <b:First>Cristian</b:First>
            <b:Middle>H</b:Middle>
          </b:Person>
          <b:Person>
            <b:Last>Bossio</b:Last>
            <b:First>Guillermo</b:First>
            <b:Middle>R</b:Middle>
          </b:Person>
          <b:Person>
            <b:Last>Giaccone</b:Last>
            <b:First>Santiago</b:First>
            <b:Middle>J</b:Middle>
          </b:Person>
          <b:Person>
            <b:Last>Valla</b:Last>
            <b:First>Maria</b:First>
            <b:Middle>Ines</b:Middle>
          </b:Person>
          <b:Person>
            <b:Last>Solsona</b:Last>
            <b:First>Jorge</b:First>
            <b:Middle>A</b:Middle>
          </b:Person>
          <b:Person>
            <b:Last>Garcia</b:Last>
            <b:First>Guillermo</b:First>
            <b:Middle>O</b:Middle>
          </b:Person>
        </b:NameList>
      </b:Author>
    </b:Author>
    <b:Title>Online model-based stator-fault detection and identification in induction motors</b:Title>
    <b:JournalName>IEEE Transactions on Industrial Electronics</b:JournalName>
    <b:Year>2009</b:Year>
    <b:Pages>4671-4680</b:Pages>
    <b:Volume>56</b:Volume>
    <b:Issue>11</b:Issue>
    <b:RefOrder>45</b:RefOrder>
  </b:Source>
  <b:Source>
    <b:Tag>Sch95</b:Tag>
    <b:SourceType>JournalArticle</b:SourceType>
    <b:Guid>{016BD886-7627-4CD8-AA99-3E27A8863146}</b:Guid>
    <b:Author>
      <b:Author>
        <b:NameList>
          <b:Person>
            <b:Last>Schoen</b:Last>
            <b:First>Randy</b:First>
            <b:Middle>R</b:Middle>
          </b:Person>
          <b:Person>
            <b:Last>Habetler</b:Last>
            <b:First>Thomas</b:First>
            <b:Middle>G</b:Middle>
          </b:Person>
          <b:Person>
            <b:Last>Kamran</b:Last>
            <b:First>Farrukh</b:First>
          </b:Person>
          <b:Person>
            <b:Last>Bartfield</b:Last>
            <b:First>RG</b:First>
          </b:Person>
        </b:NameList>
      </b:Author>
    </b:Author>
    <b:Title>Motor bearing damage detection using stator current monitoring</b:Title>
    <b:JournalName>IEEE Transactions on Industry Applications</b:JournalName>
    <b:Year>1995</b:Year>
    <b:Pages>1274-1279</b:Pages>
    <b:Volume>31</b:Volume>
    <b:Issue>6</b:Issue>
    <b:RefOrder>47</b:RefOrder>
  </b:Source>
  <b:Source>
    <b:Tag>Ami13</b:Tag>
    <b:SourceType>JournalArticle</b:SourceType>
    <b:Guid>{F4C5EBB6-90C1-42FB-90BB-C1DDFDF1570D}</b:Guid>
    <b:Author>
      <b:Author>
        <b:NameList>
          <b:Person>
            <b:Last>Amirat</b:Last>
            <b:First>Yassine</b:First>
          </b:Person>
          <b:Person>
            <b:Last>Choqueuse</b:Last>
            <b:First>Vincent</b:First>
          </b:Person>
          <b:Person>
            <b:Last>Benbouzid</b:Last>
            <b:First>Mohamed</b:First>
          </b:Person>
        </b:NameList>
      </b:Author>
    </b:Author>
    <b:Title>EEMD-based wind turbine bearing failure detection using the generator stator current homopolar component</b:Title>
    <b:JournalName>Mechanical Systems and Signal Processing</b:JournalName>
    <b:Year>2013</b:Year>
    <b:Pages>667-678</b:Pages>
    <b:Volume>41</b:Volume>
    <b:Issue>1</b:Issue>
    <b:RefOrder>48</b:RefOrder>
  </b:Source>
  <b:Source>
    <b:Tag>Rao96</b:Tag>
    <b:SourceType>Book</b:SourceType>
    <b:Guid>{35784922-3696-4374-95D9-AEEF2AEDB1ED}</b:Guid>
    <b:Title>Handbook of Condition Monitoring</b:Title>
    <b:Year>1996</b:Year>
    <b:Author>
      <b:Author>
        <b:NameList>
          <b:Person>
            <b:Last>Rao</b:Last>
            <b:First>B.</b:First>
            <b:Middle>K. N.</b:Middle>
          </b:Person>
        </b:NameList>
      </b:Author>
    </b:Author>
    <b:City>Oxford, UK</b:City>
    <b:Publisher>Elsevier</b:Publisher>
    <b:RefOrder>4</b:RefOrder>
  </b:Source>
  <b:Source>
    <b:Tag>Ran11</b:Tag>
    <b:SourceType>Book</b:SourceType>
    <b:Guid>{24E5C4E2-D0AE-43EB-92B4-96B5BD1F958B}</b:Guid>
    <b:Author>
      <b:Author>
        <b:NameList>
          <b:Person>
            <b:Last>Randall</b:Last>
            <b:First>R.</b:First>
            <b:Middle>B.</b:Middle>
          </b:Person>
        </b:NameList>
      </b:Author>
    </b:Author>
    <b:Title>Vibration-base condition monitoring: industrial, aerospace, and automotive applications</b:Title>
    <b:Year>2011</b:Year>
    <b:Publisher>Jon Wiley &amp; Sons</b:Publisher>
    <b:RefOrder>5</b:RefOrder>
  </b:Source>
  <b:Source>
    <b:Tag>Lee14</b:Tag>
    <b:SourceType>ConferenceProceedings</b:SourceType>
    <b:Guid>{6B8312E4-D960-4C5E-9F80-F7E99233E493}</b:Guid>
    <b:Title>Service innovation and smart analytics for industry 4.0 and big data environment</b:Title>
    <b:Year>2014</b:Year>
    <b:Author>
      <b:Author>
        <b:NameList>
          <b:Person>
            <b:Last>Lee</b:Last>
            <b:First>J.</b:First>
          </b:Person>
          <b:Person>
            <b:Last>Kao</b:Last>
            <b:First>H.A.</b:First>
          </b:Person>
          <b:Person>
            <b:Last>Shanhu</b:Last>
            <b:First>Y.</b:First>
          </b:Person>
        </b:NameList>
      </b:Author>
    </b:Author>
    <b:ConferenceName>Prodedia CIRP</b:ConferenceName>
    <b:RefOrder>11</b:RefOrder>
  </b:Source>
  <b:Source>
    <b:Tag>Mat13</b:Tag>
    <b:SourceType>JournalArticle</b:SourceType>
    <b:Guid>{F73EB2CD-FE82-49D1-86A8-86771CA9A0ED}</b:Guid>
    <b:Author>
      <b:Author>
        <b:NameList>
          <b:Person>
            <b:Last>Mathews</b:Last>
            <b:First>B.</b:First>
            <b:Middle>et. al.</b:Middle>
          </b:Person>
        </b:NameList>
      </b:Author>
    </b:Author>
    <b:Title>Discovering Anomalous Aviation Safety Events Using Scalable Data Mining Algorithms</b:Title>
    <b:Year>2013</b:Year>
    <b:Publisher>University of Cinci</b:Publisher>
    <b:JournalName>Journal of Aerospace Information Systems</b:JournalName>
    <b:Volume>10</b:Volume>
    <b:Issue>10</b:Issue>
    <b:RefOrder>13</b:RefOrder>
  </b:Source>
  <b:Source>
    <b:Tag>Sie13</b:Tag>
    <b:SourceType>Book</b:SourceType>
    <b:Guid>{1E9E3E6F-A5F7-40D5-B176-D1DEDC8488B3}</b:Guid>
    <b:Author>
      <b:Author>
        <b:NameList>
          <b:Person>
            <b:Last>Siegel</b:Last>
            <b:First>D.</b:First>
          </b:Person>
        </b:NameList>
      </b:Author>
    </b:Author>
    <b:Title>Prognostics and Health Assessment of a MUlti-Regime System using a Residual Clustering Health Monitoring Approach</b:Title>
    <b:Year>2013</b:Year>
    <b:City>Cincinnati</b:City>
    <b:Publisher>University of Cincinnati</b:Publisher>
    <b:RefOrder>12</b:RefOrder>
  </b:Source>
  <b:Source>
    <b:Tag>Zah09</b:Tag>
    <b:SourceType>JournalArticle</b:SourceType>
    <b:Guid>{13A597E4-4D46-4712-84E3-6913CE7AB287}</b:Guid>
    <b:Author>
      <b:Author>
        <b:NameList>
          <b:Person>
            <b:Last>Zaher</b:Last>
            <b:First>A.</b:First>
            <b:Middle>et al.</b:Middle>
          </b:Person>
        </b:NameList>
      </b:Author>
    </b:Author>
    <b:Title>Online wind turbine fault detection through automated SCADA data analysis</b:Title>
    <b:Year>2009</b:Year>
    <b:PeriodicalTitle>Wind Energy</b:PeriodicalTitle>
    <b:Pages>574-593</b:Pages>
    <b:JournalName>Wind Energy</b:JournalName>
    <b:Volume>12</b:Volume>
    <b:Issue>6</b:Issue>
    <b:RefOrder>15</b:RefOrder>
  </b:Source>
  <b:Source>
    <b:Tag>Par04</b:Tag>
    <b:SourceType>JournalArticle</b:SourceType>
    <b:Guid>{C0B40AA1-E143-4306-8EE4-78973315749C}</b:Guid>
    <b:Author>
      <b:Author>
        <b:NameList>
          <b:Person>
            <b:Last>Parlos</b:Last>
            <b:First>A.G.</b:First>
          </b:Person>
          <b:Person>
            <b:Last>Kim</b:Last>
            <b:First>K.</b:First>
          </b:Person>
          <b:Person>
            <b:Last>Bharadwaj</b:Last>
            <b:First>R.M.</b:First>
          </b:Person>
        </b:NameList>
      </b:Author>
    </b:Author>
    <b:Title>Sensorless detection of mechanical faults in electromechanical systems</b:Title>
    <b:JournalName>Mechatronics</b:JournalName>
    <b:Year>2004</b:Year>
    <b:Volume>14</b:Volume>
    <b:Issue>357-380</b:Issue>
    <b:RefOrder>14</b:RefOrder>
  </b:Source>
  <b:Source>
    <b:Tag>Joh12</b:Tag>
    <b:SourceType>ConferenceProceedings</b:SourceType>
    <b:Guid>{F6779219-4435-44EA-B462-9133B100D0FC}</b:Guid>
    <b:Title>Fleet wide asset monitoring: Sensory Data to Signal Processing to Prognostics</b:Title>
    <b:Year>2012</b:Year>
    <b:Author>
      <b:Author>
        <b:NameList>
          <b:Person>
            <b:Last>Johnson</b:Last>
            <b:First>P.</b:First>
          </b:Person>
        </b:NameList>
      </b:Author>
    </b:Author>
    <b:ConferenceName>Proceedings of the Annual Conference of the Prognostics and Health Management Society</b:ConferenceName>
    <b:RefOrder>16</b:RefOrder>
  </b:Source>
  <b:Source>
    <b:Tag>McC87</b:Tag>
    <b:SourceType>JournalArticle</b:SourceType>
    <b:Guid>{07F23DC9-58A6-4B95-90ED-416D256F2A58}</b:Guid>
    <b:Title>Visualization in Scientific Computing</b:Title>
    <b:Year>1987</b:Year>
    <b:Author>
      <b:Author>
        <b:NameList>
          <b:Person>
            <b:Last>McCormick</b:Last>
            <b:First>B. H.</b:First>
          </b:Person>
          <b:Person>
            <b:Last>DeFanti</b:Last>
            <b:First>T.A.</b:First>
          </b:Person>
          <b:Person>
            <b:Last>Brown</b:Last>
            <b:First>M.D.</b:First>
          </b:Person>
        </b:NameList>
      </b:Author>
    </b:Author>
    <b:JournalName>Computer Graphics</b:JournalName>
    <b:Volume>21</b:Volume>
    <b:Issue>6</b:Issue>
    <b:RefOrder>86</b:RefOrder>
  </b:Source>
  <b:Source>
    <b:Tag>Lar87</b:Tag>
    <b:SourceType>JournalArticle</b:SourceType>
    <b:Guid>{E531BEBC-3445-4DEA-998A-70D88578D9A1}</b:Guid>
    <b:Title>Why a Diagram is (Sometimes) Worth ten thousand words</b:Title>
    <b:JournalName>Cognitive Science</b:JournalName>
    <b:Year>1987</b:Year>
    <b:Pages>65-99</b:Pages>
    <b:Volume>11</b:Volume>
    <b:Author>
      <b:Author>
        <b:NameList>
          <b:Person>
            <b:Last>Larkin </b:Last>
            <b:First>J.H.</b:First>
          </b:Person>
          <b:Person>
            <b:Last>Simon</b:Last>
            <b:First>H. A. </b:First>
          </b:Person>
        </b:NameList>
      </b:Author>
    </b:Author>
    <b:RefOrder>87</b:RefOrder>
  </b:Source>
  <b:Source>
    <b:Tag>Sch00</b:Tag>
    <b:SourceType>Book</b:SourceType>
    <b:Guid>{A39A15CC-D1D2-4224-BE79-8A45167393B8}</b:Guid>
    <b:Title>Visualisierung – Grundlagen und allgemeine Methoden</b:Title>
    <b:JournalName>Springer,</b:JournalName>
    <b:Year>2000</b:Year>
    <b:Author>
      <b:Author>
        <b:NameList>
          <b:Person>
            <b:Last>Schumann</b:Last>
            <b:First>H.</b:First>
          </b:Person>
          <b:Person>
            <b:Last>Muller</b:Last>
            <b:First>W.</b:First>
          </b:Person>
        </b:NameList>
      </b:Author>
    </b:Author>
    <b:City>Berlin</b:City>
    <b:Publisher>Springer</b:Publisher>
    <b:RefOrder>88</b:RefOrder>
  </b:Source>
  <b:Source>
    <b:Tag>Aig11</b:Tag>
    <b:SourceType>Book</b:SourceType>
    <b:Guid>{A5DA3F39-0195-4FED-BF6E-91A08600CB14}</b:Guid>
    <b:Title>Visualization of time-oriented data</b:Title>
    <b:Year>2011</b:Year>
    <b:City>London</b:City>
    <b:Publisher>Springer</b:Publisher>
    <b:Author>
      <b:Author>
        <b:NameList>
          <b:Person>
            <b:Last>Aigner</b:Last>
            <b:First>W.</b:First>
          </b:Person>
          <b:Person>
            <b:Last>Miksch</b:Last>
            <b:First>S.</b:First>
          </b:Person>
          <b:Person>
            <b:Last>Schumann</b:Last>
            <b:First>H.</b:First>
          </b:Person>
          <b:Person>
            <b:Last>Tominski</b:Last>
            <b:First>Ch.</b:First>
          </b:Person>
        </b:NameList>
      </b:Author>
    </b:Author>
    <b:RefOrder>89</b:RefOrder>
  </b:Source>
  <b:Source>
    <b:Tag>Ber83</b:Tag>
    <b:SourceType>Book</b:SourceType>
    <b:Guid>{B566C49D-E9AE-4AC7-A320-810B2D2FC84F}</b:Guid>
    <b:Title>Semilogy: Diagrams, Networks, Maps</b:Title>
    <b:Year>1983</b:Year>
    <b:City>Madison, WI, USA</b:City>
    <b:Publisher>University of Wisconsin Press</b:Publisher>
    <b:Author>
      <b:Author>
        <b:NameList>
          <b:Person>
            <b:Last>Bertin</b:Last>
            <b:First>J.</b:First>
          </b:Person>
        </b:NameList>
      </b:Author>
      <b:Translator>
        <b:NameList>
          <b:Person>
            <b:Last>Berg</b:Last>
            <b:First>William J.</b:First>
          </b:Person>
        </b:NameList>
      </b:Translator>
    </b:Author>
    <b:RefOrder>90</b:RefOrder>
  </b:Source>
  <b:Source>
    <b:Tag>Mac86</b:Tag>
    <b:SourceType>JournalArticle</b:SourceType>
    <b:Guid>{43FC8C6D-F4DB-4FA6-9CBE-D6D9E70254C4}</b:Guid>
    <b:Title>Automating the Design of Graphical Presentations of Relational Information</b:Title>
    <b:Year>1986</b:Year>
    <b:JournalName>ACM Transactions on Graphics</b:JournalName>
    <b:Pages>110-141</b:Pages>
    <b:Volume>5</b:Volume>
    <b:Issue>2</b:Issue>
    <b:Author>
      <b:Author>
        <b:NameList>
          <b:Person>
            <b:Last>Mackinlay</b:Last>
            <b:First>J.</b:First>
          </b:Person>
        </b:NameList>
      </b:Author>
    </b:Author>
    <b:RefOrder>91</b:RefOrder>
  </b:Source>
  <b:Source>
    <b:Tag>Men00</b:Tag>
    <b:SourceType>JournalArticle</b:SourceType>
    <b:Guid>{D2D14B4D-83A4-47B7-88C5-D12A8A8AA47F}</b:Guid>
    <b:Title>A Conceptual Framework for Incorporating Cognitive</b:Title>
    <b:Year>2000</b:Year>
    <b:Author>
      <b:Author>
        <b:NameList>
          <b:Person>
            <b:Last>Mennis</b:Last>
            <b:First>J.L.</b:First>
          </b:Person>
          <b:Person>
            <b:Last>Peuquet</b:Last>
            <b:First>D.</b:First>
          </b:Person>
          <b:Person>
            <b:Last>Qian</b:Last>
            <b:First>L.</b:First>
          </b:Person>
        </b:NameList>
      </b:Author>
    </b:Author>
    <b:JournalName>International Journal of Geographical</b:JournalName>
    <b:Pages>501-520</b:Pages>
    <b:Volume>25</b:Volume>
    <b:Issue>6</b:Issue>
    <b:RefOrder>92</b:RefOrder>
  </b:Source>
  <b:Source>
    <b:Tag>Hav02</b:Tag>
    <b:SourceType>JournalArticle</b:SourceType>
    <b:Guid>{7410AEA2-C449-454F-A174-725D96E0A56D}</b:Guid>
    <b:Title>ThemeRiver: Visualizing Thematic</b:Title>
    <b:JournalName>IEEE Transactions on Visualization and Computer</b:JournalName>
    <b:Year>2002</b:Year>
    <b:Pages>9-20</b:Pages>
    <b:Volume>8</b:Volume>
    <b:Issue>1</b:Issue>
    <b:Author>
      <b:Author>
        <b:NameList>
          <b:Person>
            <b:Last>Havre</b:Last>
            <b:First>S.</b:First>
          </b:Person>
          <b:Person>
            <b:Last>Hetzler</b:Last>
            <b:First>E.</b:First>
          </b:Person>
          <b:Person>
            <b:Last>Whitney</b:Last>
            <b:First>P.</b:First>
          </b:Person>
          <b:Person>
            <b:Last>Nowell</b:Last>
            <b:First>L.</b:First>
          </b:Person>
        </b:NameList>
      </b:Author>
    </b:Author>
    <b:RefOrder>93</b:RefOrder>
  </b:Source>
  <b:Source>
    <b:Tag>Wis95</b:Tag>
    <b:SourceType>JournalArticle</b:SourceType>
    <b:Guid>{C474BE67-38AD-48DF-8214-BBE6497BC456}</b:Guid>
    <b:Title>Visualizing the non-visual: Spatial analysis and interaction with information from text documents</b:Title>
    <b:JournalName>Proceedings of the Symposium on Information Visualization</b:JournalName>
    <b:Year>1995</b:Year>
    <b:Pages>51-58</b:Pages>
    <b:Author>
      <b:Author>
        <b:NameList>
          <b:Person>
            <b:Last>Wise</b:Last>
            <b:First>J.A.</b:First>
          </b:Person>
          <b:Person>
            <b:Last>Thomas</b:Last>
            <b:First>J.J.</b:First>
          </b:Person>
          <b:Person>
            <b:Last>Pennock</b:Last>
            <b:First>K.</b:First>
          </b:Person>
          <b:Person>
            <b:Last>Lantrip</b:Last>
            <b:First>D.</b:First>
          </b:Person>
          <b:Person>
            <b:Last>Pottier</b:Last>
            <b:First>M.</b:First>
          </b:Person>
          <b:Person>
            <b:Last>Schur</b:Last>
            <b:First>A.</b:First>
          </b:Person>
          <b:Person>
            <b:Last>Crow</b:Last>
            <b:First>V.</b:First>
          </b:Person>
        </b:NameList>
      </b:Author>
    </b:Author>
    <b:RefOrder>94</b:RefOrder>
  </b:Source>
  <b:Source>
    <b:Tag>Che99</b:Tag>
    <b:SourceType>Book</b:SourceType>
    <b:Guid>{FD0C78E7-C17F-4474-9667-D7C9E592D530}</b:Guid>
    <b:Title>Information visualisation and virtual environments</b:Title>
    <b:Year>1999</b:Year>
    <b:Author>
      <b:Author>
        <b:NameList>
          <b:Person>
            <b:Last>Chen</b:Last>
            <b:First>C.</b:First>
          </b:Person>
        </b:NameList>
      </b:Author>
    </b:Author>
    <b:City>London</b:City>
    <b:Publisher>Springer-Verlag</b:Publisher>
    <b:RefOrder>95</b:RefOrder>
  </b:Source>
  <b:Source>
    <b:Tag>Dod01</b:Tag>
    <b:SourceType>InternetSite</b:SourceType>
    <b:Guid>{C14AED9C-D562-4AC8-9F71-579C56F60886}</b:Guid>
    <b:Title>Web visualization</b:Title>
    <b:Year>2001</b:Year>
    <b:Author>
      <b:Author>
        <b:NameList>
          <b:Person>
            <b:Last>Dodge</b:Last>
            <b:First>M.</b:First>
          </b:Person>
        </b:NameList>
      </b:Author>
    </b:Author>
    <b:Month>October </b:Month>
    <b:URL>http://www.geog.ucl.ac.uk/casa/martin/geography_of_cyberspace.html</b:URL>
    <b:RefOrder>96</b:RefOrder>
  </b:Source>
  <b:Source>
    <b:Tag>War10</b:Tag>
    <b:SourceType>Book</b:SourceType>
    <b:Guid>{DA703381-2BE5-481A-ACE5-180549177540}</b:Guid>
    <b:Title>Interactive data visualization: foundations, techniques and applications</b:Title>
    <b:Year>2010</b:Year>
    <b:Author>
      <b:Author>
        <b:NameList>
          <b:Person>
            <b:Last>Ward</b:Last>
            <b:First>M.</b:First>
          </b:Person>
          <b:Person>
            <b:Last>Grinstein</b:Last>
            <b:First>G.</b:First>
          </b:Person>
          <b:Person>
            <b:Last>Keim </b:Last>
            <b:First>D.</b:First>
          </b:Person>
        </b:NameList>
      </b:Author>
    </b:Author>
    <b:City>Natick, MA, USA</b:City>
    <b:Publisher>A K Peters Ltd</b:Publisher>
    <b:RefOrder>97</b:RefOrder>
  </b:Source>
  <b:Source>
    <b:Tag>YiJ07</b:Tag>
    <b:SourceType>JournalArticle</b:SourceType>
    <b:Guid>{7BB00895-8664-4E93-9D5C-BA0F6ADC7E04}</b:Guid>
    <b:Title>Toward a Deeper Understanding of the Role of Interaction in Information Visualization.</b:Title>
    <b:JournalName>IEEE Transactions on Visualization and Computer Graphics</b:JournalName>
    <b:Year>2007</b:Year>
    <b:Pages>1224-1231</b:Pages>
    <b:Volume>13</b:Volume>
    <b:Issue>6</b:Issue>
    <b:Author>
      <b:Author>
        <b:NameList>
          <b:Person>
            <b:Last>Yi</b:Last>
            <b:First>J.S.</b:First>
          </b:Person>
          <b:Person>
            <b:Last>ah Kang</b:Last>
            <b:First>Y.</b:First>
          </b:Person>
          <b:Person>
            <b:Last>Stasko</b:Last>
            <b:First>J.</b:First>
          </b:Person>
          <b:Person>
            <b:Last>Jacko</b:Last>
            <b:First>J.</b:First>
          </b:Person>
        </b:NameList>
      </b:Author>
    </b:Author>
    <b:RefOrder>98</b:RefOrder>
  </b:Source>
  <b:Source>
    <b:Tag>Syn</b:Tag>
    <b:SourceType>InternetSite</b:SourceType>
    <b:Guid>{4710CD02-1B34-4085-A25A-580CA2758DC3}</b:Guid>
    <b:Title>SynerScope</b:Title>
    <b:ProductionCompany>SynerScope B.V.</b:ProductionCompany>
    <b:URL>www.synerscope.com</b:URL>
    <b:RefOrder>99</b:RefOrder>
  </b:Source>
  <b:Source>
    <b:Tag>Har99</b:Tag>
    <b:SourceType>Book</b:SourceType>
    <b:Guid>{C18DD479-2F47-4E70-B373-A3909E835BF4}</b:Guid>
    <b:Title>Information Graphics: A Comprehensive Illustrated Reference</b:Title>
    <b:Year>1999</b:Year>
    <b:City>New York, NY, USA</b:City>
    <b:Publisher>Oxford University</b:Publisher>
    <b:Author>
      <b:Author>
        <b:NameList>
          <b:Person>
            <b:Last>Harris</b:Last>
            <b:First>R.L.</b:First>
          </b:Person>
        </b:NameList>
      </b:Author>
    </b:Author>
    <b:RefOrder>100</b:RefOrder>
  </b:Source>
  <b:Source>
    <b:Tag>Tuf06</b:Tag>
    <b:SourceType>Book</b:SourceType>
    <b:Guid>{BF59807A-7279-4AA3-BF20-EE1453C431B9}</b:Guid>
    <b:Title>Beautiful Evidence</b:Title>
    <b:Year>2006</b:Year>
    <b:City>Cheshire, CT</b:City>
    <b:Publisher>Graphics Press</b:Publisher>
    <b:Author>
      <b:Author>
        <b:NameList>
          <b:Person>
            <b:Last>Tufte</b:Last>
            <b:First>E.R.</b:First>
          </b:Person>
        </b:NameList>
      </b:Author>
    </b:Author>
    <b:RefOrder>101</b:RefOrder>
  </b:Source>
  <b:Source>
    <b:Tag>Bro03</b:Tag>
    <b:SourceType>BookSection</b:SourceType>
    <b:Guid>{5C393659-91F2-4B63-80F2-92A9FA15AD1F}</b:Guid>
    <b:Title>Interactive Poster: Trend Analysis in Large Timeseries of High-Throughput Screening Data Using a Distortion-Oriented Lens with Semantic Zooming</b:Title>
    <b:Year>2003</b:Year>
    <b:City>Los Alamitos, CA, USA</b:City>
    <b:Publisher>IEEE Computer Society</b:Publisher>
    <b:Author>
      <b:Author>
        <b:NameList>
          <b:Person>
            <b:Last>Brodbeck</b:Last>
            <b:First>D.</b:First>
          </b:Person>
          <b:Person>
            <b:Last>Girardin</b:Last>
            <b:First>L.</b:First>
          </b:Person>
        </b:NameList>
      </b:Author>
    </b:Author>
    <b:Pages>74-75</b:Pages>
    <b:BookTitle>In Poster Compendium of IEEE Symposium on Information Visualization (InfoVis)</b:BookTitle>
    <b:RefOrder>102</b:RefOrder>
  </b:Source>
  <b:Source>
    <b:Tag>Car06</b:Tag>
    <b:SourceType>BookSection</b:SourceType>
    <b:Guid>{8040432D-F467-471F-BE3F-B19677A52ED8}</b:Guid>
    <b:Title>Time Tree: Exploring Time Changing Hierarchies</b:Title>
    <b:BookTitle>In Proceedings of the IEEE Symposium on Visual Analytics Science and Technology (VAST)</b:BookTitle>
    <b:Year>2006</b:Year>
    <b:Pages>3-10</b:Pages>
    <b:City>Los Alamitos, CA, USA</b:City>
    <b:Publisher>IEEE Computer Society</b:Publisher>
    <b:Author>
      <b:Author>
        <b:NameList>
          <b:Person>
            <b:Last>Card</b:Last>
            <b:First>S.K.</b:First>
          </b:Person>
          <b:Person>
            <b:Last>Pendelton</b:Last>
            <b:First>B.A.</b:First>
          </b:Person>
          <b:Person>
            <b:Last>Heer</b:Last>
            <b:First>J.</b:First>
          </b:Person>
          <b:Person>
            <b:Last>Bodnar</b:Last>
            <b:First>J.W.</b:First>
          </b:Person>
        </b:NameList>
      </b:Author>
    </b:Author>
    <b:RefOrder>103</b:RefOrder>
  </b:Source>
  <b:Source>
    <b:Tag>Erb02</b:Tag>
    <b:SourceType>JournalArticle</b:SourceType>
    <b:Guid>{56B5641C-6B5B-408E-B1F8-E0F1FD97D414}</b:Guid>
    <b:Title>Intrusion andMisuse Detection in Large-scale systems</b:Title>
    <b:Year>2002</b:Year>
    <b:Pages>38-48</b:Pages>
    <b:Author>
      <b:Author>
        <b:NameList>
          <b:Person>
            <b:Last>Erbacher</b:Last>
            <b:First>R.F.</b:First>
          </b:Person>
          <b:Person>
            <b:Last>Walker</b:Last>
            <b:First>K.L.</b:First>
          </b:Person>
          <b:Person>
            <b:Last>Frincke</b:Last>
            <b:First>D.A.</b:First>
          </b:Person>
        </b:NameList>
      </b:Author>
    </b:Author>
    <b:JournalName>IEEE Computer Graphics and Applications</b:JournalName>
    <b:Volume>22</b:Volume>
    <b:Issue>1</b:Issue>
    <b:RefOrder>104</b:RefOrder>
  </b:Source>
  <b:Source>
    <b:Tag>Min97</b:Tag>
    <b:SourceType>ConferenceProceedings</b:SourceType>
    <b:Guid>{0ABD2E89-967D-4A7E-822B-11F3B83F8058}</b:Guid>
    <b:Title>Tracking Air Quality Trends with SAS/GRAPH</b:Title>
    <b:Year>1997</b:Year>
    <b:City>Cary, NC, USA</b:City>
    <b:ConferenceName>In Proceedings of the 22nd Annual SAS User Group International Conference (SUGI97)</b:ConferenceName>
    <b:Author>
      <b:Author>
        <b:NameList>
          <b:Person>
            <b:Last>Mintz</b:Last>
            <b:First>D.</b:First>
          </b:Person>
          <b:Person>
            <b:Last>Fitz-Simons</b:Last>
            <b:First>T.</b:First>
          </b:Person>
          <b:Person>
            <b:Last>Wayland</b:Last>
            <b:First>M.</b:First>
          </b:Person>
        </b:NameList>
      </b:Author>
    </b:Author>
    <b:RefOrder>105</b:RefOrder>
  </b:Source>
  <b:Source>
    <b:Tag>Bea08</b:Tag>
    <b:SourceType>JournalArticle</b:SourceType>
    <b:Guid>{51D2A295-5EFD-4C77-8054-B2BA5EA36D9A}</b:Guid>
    <b:Title>A Framework for Visualization and Exploration of events</b:Title>
    <b:JournalName>Information Visualization</b:JournalName>
    <b:Year>2008</b:Year>
    <b:Pages>133-151</b:Pages>
    <b:Volume>7</b:Volume>
    <b:Author>
      <b:Author>
        <b:NameList>
          <b:Person>
            <b:Last>Beard </b:Last>
            <b:First>K</b:First>
          </b:Person>
          <b:Person>
            <b:Last>Heather </b:Last>
            <b:First>E</b:First>
          </b:Person>
          <b:Person>
            <b:Last>Pettigrew</b:Last>
            <b:First>N.R.</b:First>
          </b:Person>
        </b:NameList>
      </b:Author>
    </b:Author>
    <b:RefOrder>106</b:RefOrder>
  </b:Source>
  <b:Source>
    <b:Tag>Tuf83</b:Tag>
    <b:SourceType>Book</b:SourceType>
    <b:Guid>{EFD91156-FF59-438F-9698-A8A5A13FE836}</b:Guid>
    <b:Title>The Visual Display of Quantitative Information</b:Title>
    <b:Year>1983</b:Year>
    <b:Author>
      <b:Author>
        <b:NameList>
          <b:Person>
            <b:Last>Tufte</b:Last>
            <b:First>E.R.</b:First>
          </b:Person>
        </b:NameList>
      </b:Author>
    </b:Author>
    <b:City>Cheshire, CT</b:City>
    <b:Publisher>Graphics Press</b:Publisher>
    <b:RefOrder>137</b:RefOrder>
  </b:Source>
  <b:Source>
    <b:Tag>Bie93</b:Tag>
    <b:SourceType>JournalArticle</b:SourceType>
    <b:Guid>{45EBA6C4-4A3F-432D-8ACD-C800340344BA}</b:Guid>
    <b:Title>Tool glass and magic lenses: The see-through</b:Title>
    <b:Year>1993</b:Year>
    <b:JournalName>Computer</b:JournalName>
    <b:Pages>73-80</b:Pages>
    <b:Author>
      <b:Author>
        <b:NameList>
          <b:Person>
            <b:Last>Bier</b:Last>
            <b:First>E.A.</b:First>
          </b:Person>
          <b:Person>
            <b:Last>Stone</b:Last>
            <b:First>M.C.</b:First>
          </b:Person>
          <b:Person>
            <b:Last>Pier</b:Last>
            <b:First>K.</b:First>
          </b:Person>
          <b:Person>
            <b:Last>Buxton</b:Last>
            <b:First>W.</b:First>
          </b:Person>
        </b:NameList>
      </b:Author>
    </b:Author>
    <b:ConferenceName>Computer Graphics Proceedings</b:ConferenceName>
    <b:RefOrder>138</b:RefOrder>
  </b:Source>
  <b:Source>
    <b:Tag>Tre96</b:Tag>
    <b:SourceType>JournalArticle</b:SourceType>
    <b:Guid>{B0D9F8E4-6110-4D32-AFFC-6AD53605ADFC}</b:Guid>
    <b:Title>Test Generation with Inputs, Outputs and Repetitive Quiescence</b:Title>
    <b:Year>1996</b:Year>
    <b:Author>
      <b:Author>
        <b:NameList>
          <b:Person>
            <b:Last>Tretmans</b:Last>
            <b:First>Jan</b:First>
          </b:Person>
        </b:NameList>
      </b:Author>
    </b:Author>
    <b:JournalName>Software - Concepts and Tools</b:JournalName>
    <b:Pages>103-120</b:Pages>
    <b:Volume>17</b:Volume>
    <b:Issue>3</b:Issue>
    <b:RefOrder>1</b:RefOrder>
  </b:Source>
  <b:Source>
    <b:Tag>Moo56</b:Tag>
    <b:SourceType>BookSection</b:SourceType>
    <b:Guid>{D18A9865-8F58-4B6B-8B79-04911C91A092}</b:Guid>
    <b:Author>
      <b:Author>
        <b:NameList>
          <b:Person>
            <b:Last>Moore</b:Last>
            <b:First>EF</b:First>
          </b:Person>
        </b:NameList>
      </b:Author>
    </b:Author>
    <b:Title>Gedanken-experiments on Sequential Machines</b:Title>
    <b:Year>1956</b:Year>
    <b:Pages>129–153</b:Pages>
    <b:BookTitle>Volume 34 of Annals of Mathematical Studies</b:BookTitle>
    <b:City>Princeton, N.J.</b:City>
    <b:Publisher>Princeton University Press</b:Publisher>
    <b:RefOrder>2</b:RefOrder>
  </b:Source>
  <b:Source>
    <b:Tag>Bro05</b:Tag>
    <b:SourceType>BookSection</b:SourceType>
    <b:Guid>{A5DBA5CE-5767-4665-A45F-AC36084F7008}</b:Guid>
    <b:Title>Model-Based Testing of Reactive Systems</b:Title>
    <b:BookTitle>Advanced Lectures</b:BookTitle>
    <b:Year>2005</b:Year>
    <b:Publisher>Spring</b:Publisher>
    <b:Author>
      <b:Author>
        <b:NameList>
          <b:Person>
            <b:Last>Broy</b:Last>
            <b:First>Manfred</b:First>
          </b:Person>
          <b:Person>
            <b:Last>Jonsson</b:Last>
            <b:First>Bengt</b:First>
          </b:Person>
          <b:Person>
            <b:Last>Katoen</b:Last>
            <b:First>Joost-Pieter</b:First>
          </b:Person>
          <b:Person>
            <b:Last>Leucker</b:Last>
            <b:First>Martin</b:First>
          </b:Person>
          <b:Person>
            <b:Last>Pretschner</b:Last>
            <b:First>Alexander</b:First>
          </b:Person>
        </b:NameList>
      </b:Author>
    </b:Author>
    <b:RefOrder>3</b:RefOrder>
  </b:Source>
  <b:Source>
    <b:Tag>Gar09</b:Tag>
    <b:SourceType>JournalArticle</b:SourceType>
    <b:Guid>{81D94429-B268-446A-B2A4-7D946D7EE3EF}</b:Guid>
    <b:Title>Anomaly-based network intrusion detection: Techniques, systems and challenges</b:Title>
    <b:Year>2009</b:Year>
    <b:JournalName>Comput. Secur.</b:JournalName>
    <b:Pages>18-28</b:Pages>
    <b:Volume>28</b:Volume>
    <b:Author>
      <b:Author>
        <b:NameList>
          <b:Person>
            <b:Last>Garcia-Teodoro</b:Last>
            <b:First>P.</b:First>
          </b:Person>
          <b:Person>
            <b:Last>Diaz-Verdejo</b:Last>
            <b:First>J.</b:First>
          </b:Person>
          <b:Person>
            <b:Last>Maciá-Fernández</b:Last>
            <b:First>G.</b:First>
          </b:Person>
          <b:Person>
            <b:Last>Vázquez</b:Last>
            <b:First>E.</b:First>
          </b:Person>
        </b:NameList>
      </b:Author>
    </b:Author>
    <b:RefOrder>107</b:RefOrder>
  </b:Source>
  <b:Source>
    <b:Tag>Zha10</b:Tag>
    <b:SourceType>JournalArticle</b:SourceType>
    <b:Guid>{AC0F25C4-7E12-4990-9C35-CC6EED433B0F}</b:Guid>
    <b:Title>Outlier detection techniques for wireless sensor networks: A survey</b:Title>
    <b:JournalName>Commun. Surv. Tutor. IEEE</b:JournalName>
    <b:Year>2010</b:Year>
    <b:Pages>159-170</b:Pages>
    <b:Volume>12</b:Volume>
    <b:Author>
      <b:Author>
        <b:NameList>
          <b:Person>
            <b:Last>Zhang</b:Last>
            <b:First>Y.</b:First>
          </b:Person>
          <b:Person>
            <b:Last>Meratnia</b:Last>
            <b:First>N.</b:First>
          </b:Person>
          <b:Person>
            <b:Last>Havinga</b:Last>
            <b:First>P.</b:First>
          </b:Person>
        </b:NameList>
      </b:Author>
    </b:Author>
    <b:RefOrder>108</b:RefOrder>
  </b:Source>
  <b:Source>
    <b:Tag>Hay14</b:Tag>
    <b:SourceType>JournalArticle</b:SourceType>
    <b:Guid>{E9294827-19B0-478B-8080-1046DD1D7D2B}</b:Guid>
    <b:Title>Contextual anomaly detection in big sensor data</b:Title>
    <b:JournalName>IEEE Int. Congr. On Big Data</b:JournalName>
    <b:Year>2014</b:Year>
    <b:Pages>64-71</b:Pages>
    <b:Author>
      <b:Author>
        <b:NameList>
          <b:Person>
            <b:Last>Hayes</b:Last>
            <b:Middle>A.</b:Middle>
            <b:First>M.</b:First>
          </b:Person>
          <b:Person>
            <b:Last>Capretz</b:Last>
            <b:Middle>A.</b:Middle>
            <b:First>M.</b:First>
          </b:Person>
        </b:NameList>
      </b:Author>
    </b:Author>
    <b:RefOrder>109</b:RefOrder>
  </b:Source>
  <b:Source>
    <b:Tag>Kou04</b:Tag>
    <b:SourceType>JournalArticle</b:SourceType>
    <b:Guid>{0D377A0F-DF64-49D8-A8D4-4EADA4DCD338}</b:Guid>
    <b:Title>Survey of fraud detection techniques</b:Title>
    <b:JournalName>IEEE international conference on networking, sensing and control</b:JournalName>
    <b:Year>2004</b:Year>
    <b:Pages>749-754</b:Pages>
    <b:Author>
      <b:Author>
        <b:NameList>
          <b:Person>
            <b:Last>Kou</b:Last>
            <b:First>Y.</b:First>
          </b:Person>
          <b:Person>
            <b:Last>Lu</b:Last>
            <b:Middle>T.</b:Middle>
            <b:First>C.</b:First>
          </b:Person>
          <b:Person>
            <b:Last>Sirwongwattana</b:Last>
            <b:First>S.</b:First>
          </b:Person>
          <b:Person>
            <b:Last>Hua</b:Last>
            <b:Middle>P.</b:Middle>
            <b:First>Y.</b:First>
          </b:Person>
        </b:NameList>
      </b:Author>
    </b:Author>
    <b:RefOrder>110</b:RefOrder>
  </b:Source>
  <b:Source>
    <b:Tag>Rab14</b:Tag>
    <b:SourceType>BookSection</b:SourceType>
    <b:Guid>{E0F1D444-8BBE-4256-8001-8CFB6686C7C1}</b:Guid>
    <b:Title>A Methodology for the Diagnostic of Aircraft Engine Based on Indicators Aggregation</b:Title>
    <b:Year>2014</b:Year>
    <b:Pages>144-158</b:Pages>
    <b:Author>
      <b:Author>
        <b:NameList>
          <b:Person>
            <b:Last>Rabenoro</b:Last>
            <b:First>T.</b:First>
          </b:Person>
          <b:Person>
            <b:Last>Lacaille</b:Last>
            <b:First>J.</b:First>
          </b:Person>
          <b:Person>
            <b:Last>Cottrell</b:Last>
            <b:First>M.</b:First>
          </b:Person>
          <b:Person>
            <b:Last>Ross</b:Last>
            <b:First>F.</b:First>
          </b:Person>
        </b:NameList>
      </b:Author>
    </b:Author>
    <b:Publisher>Springer International Publishing</b:Publisher>
    <b:BookTitle>Advances in Data Mining. Applications and Theoretical Aspects</b:BookTitle>
    <b:RefOrder>111</b:RefOrder>
  </b:Source>
  <b:Source>
    <b:Tag>Ver07</b:Tag>
    <b:SourceType>JournalArticle</b:SourceType>
    <b:Guid>{AA283F55-94A6-4F50-9C7A-EC565F9F13A7}</b:Guid>
    <b:Title>Procedure based on mutual information and bayesian networks for the fault diagnosis of industrial systems</b:Title>
    <b:Year>2007</b:Year>
    <b:Pages>07-420</b:Pages>
    <b:Author>
      <b:Author>
        <b:NameList>
          <b:Person>
            <b:Last>Verron</b:Last>
            <b:First>S.</b:First>
          </b:Person>
          <b:Person>
            <b:Last>Tiplica</b:Last>
            <b:First>T.</b:First>
          </b:Person>
          <b:Person>
            <b:Last>Kobi</b:Last>
            <b:First>A.</b:First>
          </b:Person>
        </b:NameList>
      </b:Author>
    </b:Author>
    <b:JournalName>American Control Conference</b:JournalName>
    <b:RefOrder>112</b:RefOrder>
  </b:Source>
  <b:Source>
    <b:Tag>Cha09</b:Tag>
    <b:SourceType>JournalArticle</b:SourceType>
    <b:Guid>{C5F1630E-EFF8-4CEB-9FE2-828E50E20EF9}</b:Guid>
    <b:Title>Anomaly detection: A survey</b:Title>
    <b:JournalName>ACM Comput. Surv. CSUR</b:JournalName>
    <b:Year>2009</b:Year>
    <b:Pages>15</b:Pages>
    <b:Volume>41</b:Volume>
    <b:Author>
      <b:Author>
        <b:NameList>
          <b:Person>
            <b:Last>Chandola</b:Last>
            <b:First>V.</b:First>
          </b:Person>
          <b:Person>
            <b:Last>Banerjee</b:Last>
            <b:First>A.</b:First>
          </b:Person>
          <b:Person>
            <b:Last>Kumar</b:Last>
            <b:First>V.</b:First>
          </b:Person>
        </b:NameList>
      </b:Author>
    </b:Author>
    <b:RefOrder>113</b:RefOrder>
  </b:Source>
  <b:Source>
    <b:Tag>Ame12</b:Tag>
    <b:SourceType>JournalArticle</b:SourceType>
    <b:Guid>{A1159D6C-343D-431E-A8CA-40B9B0A8F679}</b:Guid>
    <b:Title>Nearest-neighbor and clustering based anomaly detection algorithms for rapidminer</b:Title>
    <b:JournalName>Proc. of the 3rd RapidMiner Community Meeting and Conference (RCOMM)</b:JournalName>
    <b:Year>2012</b:Year>
    <b:Pages>1-12</b:Pages>
    <b:Author>
      <b:Author>
        <b:NameList>
          <b:Person>
            <b:Last>Amer</b:Last>
            <b:First>M.</b:First>
          </b:Person>
          <b:Person>
            <b:Last>Goldstein</b:Last>
            <b:First>M.</b:First>
          </b:Person>
        </b:NameList>
      </b:Author>
    </b:Author>
    <b:RefOrder>114</b:RefOrder>
  </b:Source>
  <b:Source>
    <b:Tag>Fri14</b:Tag>
    <b:SourceType>JournalArticle</b:SourceType>
    <b:Guid>{83379D64-405D-42D5-99DB-94136295FFB3}</b:Guid>
    <b:Title>Classifier-Adjusted Density Estimation for Anomaly Detection and One-Class Classification</b:Title>
    <b:JournalName>SDM</b:JournalName>
    <b:Year>2014</b:Year>
    <b:Pages>578-586</b:Pages>
    <b:Author>
      <b:Author>
        <b:NameList>
          <b:Person>
            <b:Last>Friedland</b:Last>
            <b:First>L.</b:First>
          </b:Person>
          <b:Person>
            <b:Last>Gentzel</b:Last>
            <b:First>A.</b:First>
          </b:Person>
          <b:Person>
            <b:Last>Jensen</b:Last>
            <b:First>D.</b:First>
          </b:Person>
        </b:NameList>
      </b:Author>
    </b:Author>
    <b:RefOrder>115</b:RefOrder>
  </b:Source>
  <b:Source>
    <b:Tag>Gup14</b:Tag>
    <b:SourceType>JournalArticle</b:SourceType>
    <b:Guid>{0251812A-C320-4981-80E0-61A023CF7BD4}</b:Guid>
    <b:Title>Outlier Detection for Temporal Data: A Survey</b:Title>
    <b:JournalName>IEEE Trans. Knowl. Data Eng.</b:JournalName>
    <b:Year>2014</b:Year>
    <b:Pages>2250-2267</b:Pages>
    <b:Volume>26</b:Volume>
    <b:Issue>9</b:Issue>
    <b:Author>
      <b:Author>
        <b:NameList>
          <b:Person>
            <b:Last>Gupta</b:Last>
            <b:First>M.</b:First>
          </b:Person>
          <b:Person>
            <b:Last>Gao</b:Last>
            <b:First>J.</b:First>
          </b:Person>
          <b:Person>
            <b:Last>Aggarwal</b:Last>
            <b:Middle>C.</b:Middle>
            <b:First>C.</b:First>
          </b:Person>
          <b:Person>
            <b:Last>Han</b:Last>
            <b:First>J.</b:First>
          </b:Person>
        </b:NameList>
      </b:Author>
    </b:Author>
    <b:RefOrder>116</b:RefOrder>
  </b:Source>
  <b:Source>
    <b:Tag>Hil09</b:Tag>
    <b:SourceType>JournalArticle</b:SourceType>
    <b:Guid>{C776B096-7633-4D56-8AF1-61768A91E73E}</b:Guid>
    <b:Title>Real-time Bayesian anomaly detection in streaming environmental data</b:Title>
    <b:JournalName>Water Resour. Res.</b:JournalName>
    <b:Year>Apr. 2009</b:Year>
    <b:Pages>W00D28</b:Pages>
    <b:Volume>45</b:Volume>
    <b:Issue>4</b:Issue>
    <b:Author>
      <b:Author>
        <b:NameList>
          <b:Person>
            <b:Last>Hill</b:Last>
            <b:Middle>J.</b:Middle>
            <b:First>D.</b:First>
          </b:Person>
          <b:Person>
            <b:Last>Minsker</b:Last>
            <b:Middle>S.</b:Middle>
            <b:First>B.</b:First>
          </b:Person>
          <b:Person>
            <b:Last>Amir</b:Last>
            <b:First>E.</b:First>
          </b:Person>
        </b:NameList>
      </b:Author>
    </b:Author>
    <b:RefOrder>117</b:RefOrder>
  </b:Source>
  <b:Source>
    <b:Tag>Bre00</b:Tag>
    <b:SourceType>JournalArticle</b:SourceType>
    <b:Guid>{BB88A8F3-C078-438B-84DC-8B5C98F959DF}</b:Guid>
    <b:Title>LOF: Identifying Density-Based Local Outliers</b:Title>
    <b:JournalName>PROCEEDINGS OF THE 2000 ACM SIGMOD INTERNATIONAL CONFERENCE ON MANAGEMENT OF DATA</b:JournalName>
    <b:Year>2000</b:Year>
    <b:Pages>93-104</b:Pages>
    <b:Author>
      <b:Author>
        <b:NameList>
          <b:Person>
            <b:Last>Breunig</b:Last>
            <b:First>M.</b:First>
          </b:Person>
          <b:Person>
            <b:Last>Kriegel</b:Last>
            <b:Middle>-P.</b:Middle>
            <b:First>H.</b:First>
          </b:Person>
          <b:Person>
            <b:Last>Ng</b:Last>
            <b:Middle>T.</b:Middle>
            <b:First>R.</b:First>
          </b:Person>
          <b:Person>
            <b:Last>Sander</b:Last>
            <b:First>J.</b:First>
          </b:Person>
        </b:NameList>
      </b:Author>
    </b:Author>
    <b:RefOrder>118</b:RefOrder>
  </b:Source>
  <b:Source>
    <b:Tag>Lin05</b:Tag>
    <b:SourceType>JournalArticle</b:SourceType>
    <b:Guid>{83188862-93BE-47E6-87C8-5E7BA0D4C00E}</b:Guid>
    <b:Title>Approximations to magic: finding unusual medical time series</b:Title>
    <b:JournalName>IEEE Symposium on Computer-Based Medical Systems (CBMS’05)</b:JournalName>
    <b:Year>2005</b:Year>
    <b:Pages>329-334</b:Pages>
    <b:Author>
      <b:Author>
        <b:NameList>
          <b:Person>
            <b:Last>Lin</b:Last>
            <b:First>J.</b:First>
          </b:Person>
          <b:Person>
            <b:Last>Keogh</b:Last>
            <b:First>E.</b:First>
          </b:Person>
          <b:Person>
            <b:Last>Fu</b:Last>
            <b:First>A.</b:First>
          </b:Person>
          <b:Person>
            <b:Last>Herle</b:Last>
            <b:Middle>V.</b:Middle>
            <b:First>H.</b:First>
          </b:Person>
        </b:NameList>
      </b:Author>
    </b:Author>
    <b:RefOrder>119</b:RefOrder>
  </b:Source>
  <b:Source>
    <b:Tag>Dic01</b:Tag>
    <b:SourceType>JournalArticle</b:SourceType>
    <b:Guid>{4713BDB7-0EF0-4BA1-B682-9F4A0DE3B5D5}</b:Guid>
    <b:Title>Finding failures by cluster analysis of execution profiles</b:Title>
    <b:Year>2001</b:Year>
    <b:Pages>339-348</b:Pages>
    <b:Author>
      <b:Author>
        <b:NameList>
          <b:Person>
            <b:Last>Dickinson</b:Last>
            <b:First>W.</b:First>
          </b:Person>
          <b:Person>
            <b:Last>Leon</b:Last>
            <b:First>D.</b:First>
          </b:Person>
          <b:Person>
            <b:Last>Fodgurski</b:Last>
            <b:First>A.</b:First>
          </b:Person>
        </b:NameList>
      </b:Author>
    </b:Author>
    <b:RefOrder>120</b:RefOrder>
  </b:Source>
  <b:Source>
    <b:Tag>Mir06</b:Tag>
    <b:SourceType>JournalArticle</b:SourceType>
    <b:Guid>{D3DB53C2-1E6A-4855-8460-39C608E52DCD}</b:Guid>
    <b:Title>“Problem Diagnosis in Large-Scale Computing Environments</b:Title>
    <b:Year>2006</b:Year>
    <b:Pages>11</b:Pages>
    <b:Author>
      <b:Author>
        <b:NameList>
          <b:Person>
            <b:Last>Mirgorodskiy</b:Last>
            <b:First>A.</b:First>
          </b:Person>
          <b:Person>
            <b:Last>Maruyama</b:Last>
            <b:First>N.</b:First>
          </b:Person>
          <b:Person>
            <b:Last>Miller</b:Last>
            <b:First>B.</b:First>
          </b:Person>
        </b:NameList>
      </b:Author>
    </b:Author>
    <b:RefOrder>121</b:RefOrder>
  </b:Source>
  <b:Source>
    <b:Tag>XuW09</b:Tag>
    <b:SourceType>JournalArticle</b:SourceType>
    <b:Guid>{09CBCE62-9D86-42E4-ADA0-7586CADF7FAE}</b:Guid>
    <b:Title>Detecting large-scale system problems by mining console logs</b:Title>
    <b:JournalName>Proceedings of the ACM SIGOPS 22nd symposium on Operating systems principles</b:JournalName>
    <b:Year>2009</b:Year>
    <b:Pages>117-132</b:Pages>
    <b:Author>
      <b:Author>
        <b:NameList>
          <b:Person>
            <b:Last>Xu</b:Last>
            <b:First>W.</b:First>
          </b:Person>
          <b:Person>
            <b:Last>Huang</b:Last>
            <b:First>L.</b:First>
          </b:Person>
          <b:Person>
            <b:Last>Fox</b:Last>
            <b:First>A.</b:First>
          </b:Person>
          <b:Person>
            <b:Last>Patterson</b:Last>
            <b:First>D.</b:First>
          </b:Person>
          <b:Person>
            <b:Last>Jordan</b:Last>
            <b:Middle>I.</b:Middle>
            <b:First>M.</b:First>
          </b:Person>
        </b:NameList>
      </b:Author>
    </b:Author>
    <b:RefOrder>122</b:RefOrder>
  </b:Source>
  <b:Source>
    <b:Tag>Cot07</b:Tag>
    <b:SourceType>JournalArticle</b:SourceType>
    <b:Guid>{3FBEF2CD-88C5-48DC-BD6C-EB230861F1FB}</b:Guid>
    <b:Title>Investigation of failure causes in workload-driven reliability testing</b:Title>
    <b:JournalName>Fourth international workshop on Software quality assurance: in conjunction with the 6th ESEC/FSE joint meeting</b:JournalName>
    <b:Year>2007</b:Year>
    <b:Pages>78-85</b:Pages>
    <b:Author>
      <b:Author>
        <b:NameList>
          <b:Person>
            <b:Last>Cotroneo</b:Last>
            <b:First>D.</b:First>
          </b:Person>
          <b:Person>
            <b:Last>Pietrantuono</b:Last>
            <b:First>R.</b:First>
          </b:Person>
          <b:Person>
            <b:Last>Mariani</b:Last>
            <b:First>L.</b:First>
          </b:Person>
          <b:Person>
            <b:Last>Pastore</b:Last>
            <b:First>F.</b:First>
          </b:Person>
        </b:NameList>
      </b:Author>
    </b:Author>
    <b:RefOrder>123</b:RefOrder>
  </b:Source>
  <b:Source>
    <b:Tag>Orl06</b:Tag>
    <b:SourceType>JournalArticle</b:SourceType>
    <b:Guid>{86725638-971D-48EE-9924-394F9030251F}</b:Guid>
    <b:Title>Java Virtual Machine Monitoring for Dependability Benchmarking</b:Title>
    <b:Year>2006</b:Year>
    <b:Pages>443-440</b:Pages>
    <b:Author>
      <b:Author>
        <b:NameList>
          <b:Person>
            <b:Last>Orlando</b:Last>
            <b:First>S.</b:First>
          </b:Person>
          <b:Person>
            <b:Last>Russo</b:Last>
            <b:First>S.</b:First>
          </b:Person>
        </b:NameList>
      </b:Author>
    </b:Author>
    <b:RefOrder>124</b:RefOrder>
  </b:Source>
  <b:Source>
    <b:Tag>Tan08</b:Tag>
    <b:SourceType>JournalArticle</b:SourceType>
    <b:Guid>{29DB9346-F934-41AA-B616-33C45D26C76D}</b:Guid>
    <b:Title>SALSA: Analyzing Logs as StAte Machines</b:Title>
    <b:JournalName>WASL</b:JournalName>
    <b:Year>2008</b:Year>
    <b:Pages>6</b:Pages>
    <b:Volume>8</b:Volume>
    <b:Author>
      <b:Author>
        <b:NameList>
          <b:Person>
            <b:Last>Tan</b:Last>
            <b:First>J.</b:First>
          </b:Person>
          <b:Person>
            <b:Last>Pan</b:Last>
            <b:First>X.</b:First>
          </b:Person>
          <b:Person>
            <b:Last>Kavulya</b:Last>
            <b:First>S.</b:First>
          </b:Person>
          <b:Person>
            <b:Last>Gandhi</b:Last>
            <b:First>R.</b:First>
          </b:Person>
          <b:Person>
            <b:Last>Narasimhan</b:Last>
            <b:First>P.</b:First>
          </b:Person>
        </b:NameList>
      </b:Author>
    </b:Author>
    <b:RefOrder>125</b:RefOrder>
  </b:Source>
  <b:Source>
    <b:Tag>Pal08</b:Tag>
    <b:SourceType>JournalArticle</b:SourceType>
    <b:Guid>{877F3565-F97E-49D8-8F36-04BCF7C954BA}</b:Guid>
    <b:Title>Mining for misconfigured machines in grid systems</b:Title>
    <b:JournalName>Data Min. Tech. Grid Comput. Environ.</b:JournalName>
    <b:Year>2008</b:Year>
    <b:Pages>71</b:Pages>
    <b:Author>
      <b:Author>
        <b:NameList>
          <b:Person>
            <b:Last>Palatin</b:Last>
            <b:First>N.</b:First>
          </b:Person>
          <b:Person>
            <b:Last>Leizarowitz</b:Last>
            <b:First>A.</b:First>
          </b:Person>
          <b:Person>
            <b:Last>Schuster</b:Last>
            <b:First>A.</b:First>
          </b:Person>
          <b:Person>
            <b:Last>Wolff</b:Last>
            <b:First>R.</b:First>
          </b:Person>
        </b:NameList>
      </b:Author>
    </b:Author>
    <b:RefOrder>126</b:RefOrder>
  </b:Source>
  <b:Source>
    <b:Tag>Che04</b:Tag>
    <b:SourceType>JournalArticle</b:SourceType>
    <b:Guid>{E48B2275-4E5F-4196-9FE1-ADBB9796F194}</b:Guid>
    <b:Title>Failure diagnosis using decision trees</b:Title>
    <b:JournalName>Proceedings. International Conference on Autonomic Computing</b:JournalName>
    <b:Year>2004</b:Year>
    <b:Pages>36-43</b:Pages>
    <b:Author>
      <b:Author>
        <b:NameList>
          <b:Person>
            <b:Last>Chen</b:Last>
            <b:First>M.</b:First>
          </b:Person>
          <b:Person>
            <b:Last>Zheng</b:Last>
            <b:Middle>X.</b:Middle>
            <b:First>A.</b:First>
          </b:Person>
          <b:Person>
            <b:Last>Lloyd</b:Last>
            <b:First>J.</b:First>
          </b:Person>
          <b:Person>
            <b:Last>Jordan</b:Last>
            <b:Middle>I.</b:Middle>
            <b:First>M.</b:First>
          </b:Person>
          <b:Person>
            <b:Last>Brewer</b:Last>
            <b:First>E.</b:First>
          </b:Person>
        </b:NameList>
      </b:Author>
    </b:Author>
    <b:RefOrder>127</b:RefOrder>
  </b:Source>
  <b:Source>
    <b:Tag>Cav94</b:Tag>
    <b:SourceType>JournalArticle</b:SourceType>
    <b:Guid>{5BC2678B-2ECC-44C8-9C4E-F3DFB2B70493}</b:Guid>
    <b:Title>N-gram-based text categorization</b:Title>
    <b:JournalName>Ann Arbor MI</b:JournalName>
    <b:Year>1994</b:Year>
    <b:Pages>161-175</b:Pages>
    <b:Volume>48113</b:Volume>
    <b:Issue>2</b:Issue>
    <b:Author>
      <b:Author>
        <b:NameList>
          <b:Person>
            <b:Last>Cavnar</b:Last>
            <b:Middle>B.</b:Middle>
            <b:First>W.</b:First>
          </b:Person>
          <b:Person>
            <b:Last>Trenkle</b:Last>
            <b:Middle>M.</b:Middle>
            <b:First>J.</b:First>
          </b:Person>
          <b:Person>
            <b:Last>others</b:Last>
          </b:Person>
        </b:NameList>
      </b:Author>
    </b:Author>
    <b:RefOrder>128</b:RefOrder>
  </b:Source>
  <b:Source>
    <b:Tag>Spä04</b:Tag>
    <b:SourceType>JournalArticle</b:SourceType>
    <b:Guid>{F82C545E-F588-46F7-B042-87BE68947F6D}</b:Guid>
    <b:Title>A statistical interpretation of term specificity and its application in retrieval</b:Title>
    <b:JournalName>J. Doc.</b:JournalName>
    <b:Year>Oct. 2004</b:Year>
    <b:Pages>493-502</b:Pages>
    <b:Volume>60</b:Volume>
    <b:Issue>5</b:Issue>
    <b:Author>
      <b:Author>
        <b:NameList>
          <b:Person>
            <b:Last>Spärck Jones</b:Last>
            <b:First>K.</b:First>
          </b:Person>
        </b:NameList>
      </b:Author>
    </b:Author>
    <b:RefOrder>129</b:RefOrder>
  </b:Source>
  <b:Source>
    <b:Tag>Gua03</b:Tag>
    <b:SourceType>JournalArticle</b:SourceType>
    <b:Guid>{B9EC47FC-C880-4D24-9511-66775808DCA4}</b:Guid>
    <b:Title>Y-means: A clustering method for intrusion detection</b:Title>
    <b:Year>2003</b:Year>
    <b:Author>
      <b:Author>
        <b:NameList>
          <b:Person>
            <b:Last>Guan</b:Last>
            <b:First>Y.</b:First>
          </b:Person>
          <b:Person>
            <b:Last>Ghorbani</b:Last>
            <b:Middle>-A.</b:Middle>
            <b:First>A.</b:First>
          </b:Person>
          <b:Person>
            <b:Last>Belacel</b:Last>
            <b:First>N.</b:First>
          </b:Person>
        </b:NameList>
      </b:Author>
    </b:Author>
    <b:RefOrder>130</b:RefOrder>
  </b:Source>
  <b:Source>
    <b:Tag>Est96</b:Tag>
    <b:SourceType>JournalArticle</b:SourceType>
    <b:Guid>{242A7884-E3A4-4E89-90E8-239FFE7E1639}</b:Guid>
    <b:Title>A density-based algorithm for discovering clusters in large spatial databases with noise.</b:Title>
    <b:JournalName>Kdd</b:JournalName>
    <b:Year>1996</b:Year>
    <b:Pages>226-231</b:Pages>
    <b:Volume>96</b:Volume>
    <b:Author>
      <b:Author>
        <b:NameList>
          <b:Person>
            <b:Last>Ester</b:Last>
            <b:First>M.</b:First>
          </b:Person>
          <b:Person>
            <b:Last>Kriegel</b:Last>
            <b:Middle>-P.</b:Middle>
            <b:First>H.</b:First>
          </b:Person>
          <b:Person>
            <b:Last>Sander</b:Last>
            <b:First>J.</b:First>
          </b:Person>
          <b:Person>
            <b:Last>Xu</b:Last>
            <b:First>X.</b:First>
          </b:Person>
          <b:Person>
            <b:Last>others</b:Last>
          </b:Person>
        </b:NameList>
      </b:Author>
    </b:Author>
    <b:RefOrder>131</b:RefOrder>
  </b:Source>
  <b:Source>
    <b:Tag>Sob18</b:Tag>
    <b:SourceType>JournalArticle</b:SourceType>
    <b:Guid>{FB65EDE4-6ABA-4AA6-8368-D67E4F738517}</b:Guid>
    <b:Title>Simulation-driven machine learning: Bearing fault classification</b:Title>
    <b:Year>2018</b:Year>
    <b:Author>
      <b:Author>
        <b:NameList>
          <b:Person>
            <b:Last>Sobie</b:Last>
            <b:First>Cameron</b:First>
          </b:Person>
          <b:Person>
            <b:Last>Freitas</b:Last>
            <b:First>Carina</b:First>
          </b:Person>
          <b:Person>
            <b:Last>Nicolai</b:Last>
            <b:First>Mike</b:First>
          </b:Person>
        </b:NameList>
      </b:Author>
    </b:Author>
    <b:JournalName>Mechanical Systems and Signal Processing</b:JournalName>
    <b:Pages>403-419</b:Pages>
    <b:Issue>99</b:Issue>
    <b:RefOrder>84</b:RefOrder>
  </b:Source>
  <b:Source>
    <b:Tag>KHe18</b:Tag>
    <b:SourceType>ConferenceProceedings</b:SourceType>
    <b:Guid>{20788C15-36CD-434F-8770-6B1F192AF3B6}</b:Guid>
    <b:Title>A fleet-wide approach for condition monitoring of similar machines using time-series clustering</b:Title>
    <b:Year>2018</b:Year>
    <b:City>Santander, Spain</b:City>
    <b:ConferenceName>Int. Conf. on Condition Monitoring of Machinery in Non-stationary operations (CMMNO)</b:ConferenceName>
    <b:Author>
      <b:Author>
        <b:NameList>
          <b:Person>
            <b:Last>Hendrickx</b:Last>
            <b:First>K.</b:First>
          </b:Person>
          <b:Person>
            <b:Last>Meert</b:Last>
            <b:First>W.</b:First>
          </b:Person>
          <b:Person>
            <b:Last>Cornelis</b:Last>
            <b:First>B.</b:First>
          </b:Person>
          <b:Person>
            <b:Last>Janssens</b:Last>
            <b:First>K.</b:First>
          </b:Person>
          <b:Person>
            <b:Last>Gryllias</b:Last>
            <b:First>K.</b:First>
          </b:Person>
          <b:Person>
            <b:Last>Davis</b:Last>
            <b:First>J.</b:First>
          </b:Person>
        </b:NameList>
      </b:Author>
    </b:Author>
    <b:RefOrder>85</b:RefOrder>
  </b:Source>
</b:Sources>
</file>

<file path=customXml/itemProps1.xml><?xml version="1.0" encoding="utf-8"?>
<ds:datastoreItem xmlns:ds="http://schemas.openxmlformats.org/officeDocument/2006/customXml" ds:itemID="{7766933E-C62B-4D5A-A2A0-D15505FE5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27444</Words>
  <Characters>149848</Characters>
  <Application>Microsoft Office Word</Application>
  <DocSecurity>0</DocSecurity>
  <Lines>2497</Lines>
  <Paragraphs>984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 Huijbrechts</dc:creator>
  <cp:keywords>C_Unrestricted</cp:keywords>
  <cp:lastModifiedBy>Huijbrechts, B. (Bas)</cp:lastModifiedBy>
  <cp:revision>12</cp:revision>
  <cp:lastPrinted>2016-04-28T06:57:00Z</cp:lastPrinted>
  <dcterms:created xsi:type="dcterms:W3CDTF">2018-07-23T10:06:00Z</dcterms:created>
  <dcterms:modified xsi:type="dcterms:W3CDTF">2018-07-24T07:48:00Z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id="spGx12Cu"/&gt;&lt;style id="http://www.zotero.org/styles/ieee" locale="en-US" hasBibliography="1" bibliographyStyleHasBeenSet="0"/&gt;&lt;prefs&gt;&lt;pref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y fmtid="{D5CDD505-2E9C-101B-9397-08002B2CF9AE}" pid="4" name="Document Confidentiality">
    <vt:lpwstr>Unrestricted</vt:lpwstr>
  </property>
</Properties>
</file>