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7C69" w:rsidRPr="0012214B" w:rsidRDefault="00117C69" w:rsidP="00F670CC">
      <w:pPr>
        <w:pStyle w:val="Corpsdetexte"/>
        <w:jc w:val="both"/>
        <w:rPr>
          <w:lang w:val="en-US"/>
        </w:rPr>
      </w:pPr>
    </w:p>
    <w:p w:rsidR="00E45771" w:rsidRPr="0012214B" w:rsidRDefault="00E45771" w:rsidP="00F670CC">
      <w:pPr>
        <w:pStyle w:val="Titlefrontpage"/>
        <w:rPr>
          <w:lang w:val="en-US"/>
        </w:rPr>
      </w:pPr>
    </w:p>
    <w:p w:rsidR="00117C69" w:rsidRDefault="00564E57" w:rsidP="00564E57">
      <w:pPr>
        <w:pStyle w:val="Titlefrontpage"/>
        <w:jc w:val="right"/>
        <w:rPr>
          <w:lang w:val="en-US"/>
        </w:rPr>
      </w:pPr>
      <w:proofErr w:type="spellStart"/>
      <w:r>
        <w:rPr>
          <w:lang w:val="en-US"/>
        </w:rPr>
        <w:t>WoO</w:t>
      </w:r>
      <w:proofErr w:type="spellEnd"/>
      <w:r>
        <w:rPr>
          <w:lang w:val="en-US"/>
        </w:rPr>
        <w:t xml:space="preserve"> - Web of Objects</w:t>
      </w:r>
      <w:r w:rsidR="005503FA">
        <w:rPr>
          <w:lang w:val="en-US"/>
        </w:rPr>
        <w:t xml:space="preserve"> Project</w:t>
      </w:r>
    </w:p>
    <w:p w:rsidR="00564E57" w:rsidRPr="00564E57" w:rsidRDefault="00564E57" w:rsidP="00564E57">
      <w:pPr>
        <w:pStyle w:val="Titlefrontpage"/>
        <w:jc w:val="right"/>
        <w:rPr>
          <w:color w:val="7030A0"/>
          <w:lang w:val="en-US"/>
        </w:rPr>
      </w:pPr>
      <w:r w:rsidRPr="00564E57">
        <w:rPr>
          <w:color w:val="7030A0"/>
          <w:lang w:val="en-US"/>
        </w:rPr>
        <w:t>D</w:t>
      </w:r>
      <w:r w:rsidR="00636210">
        <w:rPr>
          <w:color w:val="7030A0"/>
          <w:lang w:val="en-US"/>
        </w:rPr>
        <w:t>6</w:t>
      </w:r>
      <w:r w:rsidRPr="00564E57">
        <w:rPr>
          <w:color w:val="7030A0"/>
          <w:lang w:val="en-US"/>
        </w:rPr>
        <w:t xml:space="preserve">.1 </w:t>
      </w:r>
      <w:r w:rsidR="00636210" w:rsidRPr="00636210">
        <w:rPr>
          <w:color w:val="7030A0"/>
          <w:lang w:val="en-US"/>
        </w:rPr>
        <w:t>Description of the five demonstrations planned and requirements</w:t>
      </w:r>
    </w:p>
    <w:p w:rsidR="00117C69" w:rsidRPr="0012214B" w:rsidRDefault="00117C69" w:rsidP="00F670CC">
      <w:pPr>
        <w:rPr>
          <w:sz w:val="16"/>
          <w:lang w:val="en-US"/>
        </w:rPr>
      </w:pPr>
    </w:p>
    <w:p w:rsidR="00117C69" w:rsidRDefault="00117C69" w:rsidP="00F670CC">
      <w:pPr>
        <w:pStyle w:val="Documentsubtitle"/>
        <w:jc w:val="both"/>
        <w:rPr>
          <w:rStyle w:val="dottedlineChar"/>
          <w:lang w:val="en-US"/>
        </w:rPr>
      </w:pPr>
      <w:r w:rsidRPr="0012214B">
        <w:rPr>
          <w:rStyle w:val="dottedlineChar"/>
          <w:lang w:val="en-US"/>
        </w:rPr>
        <w:t>••••••••••••••••••••••••••••••••••••••••••••••••••••••</w:t>
      </w:r>
    </w:p>
    <w:p w:rsidR="006F3AF9" w:rsidRDefault="006F3AF9" w:rsidP="00F670CC">
      <w:pPr>
        <w:pStyle w:val="Documentsubtitle"/>
        <w:jc w:val="both"/>
        <w:rPr>
          <w:rStyle w:val="dottedlineChar"/>
          <w:lang w:val="en-US"/>
        </w:rPr>
      </w:pPr>
    </w:p>
    <w:p w:rsidR="006F3AF9" w:rsidRDefault="006F3AF9" w:rsidP="00F670CC">
      <w:pPr>
        <w:pStyle w:val="Documentsubtitle"/>
        <w:jc w:val="both"/>
        <w:rPr>
          <w:rStyle w:val="dottedlineChar"/>
          <w:lang w:val="en-US"/>
        </w:rPr>
      </w:pPr>
    </w:p>
    <w:p w:rsidR="006F3AF9" w:rsidRPr="0012214B" w:rsidRDefault="006F3AF9" w:rsidP="00F670CC">
      <w:pPr>
        <w:pStyle w:val="Documentsubtitle"/>
        <w:jc w:val="both"/>
        <w:rPr>
          <w:rStyle w:val="dottedlineChar"/>
          <w:lang w:val="en-US"/>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058"/>
        <w:gridCol w:w="2340"/>
        <w:gridCol w:w="3150"/>
        <w:gridCol w:w="2185"/>
      </w:tblGrid>
      <w:tr w:rsidR="001F67D6" w:rsidTr="00787B7F">
        <w:tc>
          <w:tcPr>
            <w:tcW w:w="4398" w:type="dxa"/>
            <w:gridSpan w:val="2"/>
            <w:vAlign w:val="center"/>
          </w:tcPr>
          <w:p w:rsidR="00564E57" w:rsidRDefault="00564E57" w:rsidP="0011707F">
            <w:pPr>
              <w:snapToGrid w:val="0"/>
              <w:spacing w:after="120" w:line="100" w:lineRule="atLeast"/>
              <w:ind w:left="72" w:right="115"/>
              <w:jc w:val="right"/>
              <w:rPr>
                <w:sz w:val="24"/>
              </w:rPr>
            </w:pPr>
            <w:r>
              <w:rPr>
                <w:sz w:val="24"/>
              </w:rPr>
              <w:t>Contract Number:</w:t>
            </w:r>
          </w:p>
        </w:tc>
        <w:tc>
          <w:tcPr>
            <w:tcW w:w="5335" w:type="dxa"/>
            <w:gridSpan w:val="2"/>
            <w:vAlign w:val="center"/>
          </w:tcPr>
          <w:p w:rsidR="00564E57" w:rsidRDefault="00564E57" w:rsidP="00564E57">
            <w:pPr>
              <w:snapToGrid w:val="0"/>
              <w:spacing w:after="120" w:line="100" w:lineRule="atLeast"/>
              <w:ind w:left="380" w:right="115"/>
              <w:jc w:val="left"/>
              <w:rPr>
                <w:b/>
                <w:sz w:val="24"/>
              </w:rPr>
            </w:pPr>
            <w:r>
              <w:rPr>
                <w:b/>
                <w:sz w:val="24"/>
              </w:rPr>
              <w:t>ITEA-2 10028</w:t>
            </w:r>
          </w:p>
        </w:tc>
      </w:tr>
      <w:tr w:rsidR="001F67D6" w:rsidTr="00787B7F">
        <w:trPr>
          <w:cantSplit/>
        </w:trPr>
        <w:tc>
          <w:tcPr>
            <w:tcW w:w="2058" w:type="dxa"/>
            <w:vAlign w:val="center"/>
          </w:tcPr>
          <w:p w:rsidR="00564E57" w:rsidRDefault="00564E57" w:rsidP="0011707F">
            <w:pPr>
              <w:snapToGrid w:val="0"/>
              <w:spacing w:after="120" w:line="100" w:lineRule="atLeast"/>
              <w:ind w:left="72" w:right="115"/>
              <w:jc w:val="right"/>
              <w:rPr>
                <w:sz w:val="24"/>
              </w:rPr>
            </w:pPr>
            <w:r>
              <w:rPr>
                <w:sz w:val="24"/>
              </w:rPr>
              <w:t xml:space="preserve">Starting date: </w:t>
            </w:r>
          </w:p>
        </w:tc>
        <w:tc>
          <w:tcPr>
            <w:tcW w:w="2340" w:type="dxa"/>
            <w:vAlign w:val="center"/>
          </w:tcPr>
          <w:p w:rsidR="00564E57" w:rsidRDefault="00564E57" w:rsidP="00564E57">
            <w:pPr>
              <w:snapToGrid w:val="0"/>
              <w:spacing w:after="120" w:line="100" w:lineRule="atLeast"/>
              <w:ind w:left="72" w:right="115"/>
              <w:jc w:val="left"/>
              <w:rPr>
                <w:b/>
                <w:sz w:val="24"/>
              </w:rPr>
            </w:pPr>
            <w:r>
              <w:rPr>
                <w:b/>
                <w:sz w:val="24"/>
              </w:rPr>
              <w:t>01/01/2012</w:t>
            </w:r>
          </w:p>
        </w:tc>
        <w:tc>
          <w:tcPr>
            <w:tcW w:w="3150" w:type="dxa"/>
            <w:vAlign w:val="center"/>
          </w:tcPr>
          <w:p w:rsidR="00564E57" w:rsidRDefault="00564E57" w:rsidP="0011707F">
            <w:pPr>
              <w:snapToGrid w:val="0"/>
              <w:spacing w:after="120" w:line="100" w:lineRule="atLeast"/>
              <w:ind w:left="72" w:right="115"/>
              <w:jc w:val="right"/>
              <w:rPr>
                <w:sz w:val="24"/>
              </w:rPr>
            </w:pPr>
            <w:r>
              <w:rPr>
                <w:sz w:val="24"/>
              </w:rPr>
              <w:t xml:space="preserve">Ending date: </w:t>
            </w:r>
          </w:p>
        </w:tc>
        <w:tc>
          <w:tcPr>
            <w:tcW w:w="2185" w:type="dxa"/>
            <w:vAlign w:val="center"/>
          </w:tcPr>
          <w:p w:rsidR="00564E57" w:rsidRDefault="00564E57" w:rsidP="00564E57">
            <w:pPr>
              <w:snapToGrid w:val="0"/>
              <w:spacing w:after="120" w:line="100" w:lineRule="atLeast"/>
              <w:ind w:left="72" w:right="115"/>
              <w:jc w:val="left"/>
              <w:rPr>
                <w:b/>
                <w:sz w:val="24"/>
              </w:rPr>
            </w:pPr>
            <w:r>
              <w:rPr>
                <w:b/>
                <w:sz w:val="24"/>
              </w:rPr>
              <w:t>31/12/201</w:t>
            </w:r>
            <w:r w:rsidR="002659E9">
              <w:rPr>
                <w:b/>
                <w:sz w:val="24"/>
              </w:rPr>
              <w:t>2</w:t>
            </w:r>
          </w:p>
        </w:tc>
      </w:tr>
    </w:tbl>
    <w:p w:rsidR="00117C69" w:rsidRDefault="00117C69" w:rsidP="00F670CC">
      <w:pPr>
        <w:pStyle w:val="Corpsdetexte"/>
        <w:jc w:val="both"/>
        <w:rPr>
          <w:lang w:val="en-US"/>
        </w:rPr>
      </w:pPr>
    </w:p>
    <w:tbl>
      <w:tblPr>
        <w:tblW w:w="0" w:type="auto"/>
        <w:tblInd w:w="70" w:type="dxa"/>
        <w:tblLayout w:type="fixed"/>
        <w:tblCellMar>
          <w:left w:w="70" w:type="dxa"/>
          <w:right w:w="70" w:type="dxa"/>
        </w:tblCellMar>
        <w:tblLook w:val="0000"/>
      </w:tblPr>
      <w:tblGrid>
        <w:gridCol w:w="4398"/>
        <w:gridCol w:w="5335"/>
      </w:tblGrid>
      <w:tr w:rsidR="00564E57" w:rsidTr="00564E57">
        <w:tc>
          <w:tcPr>
            <w:tcW w:w="4398" w:type="dxa"/>
            <w:tcBorders>
              <w:top w:val="single" w:sz="8" w:space="0" w:color="000000"/>
              <w:left w:val="single" w:sz="8" w:space="0" w:color="000000"/>
            </w:tcBorders>
            <w:vAlign w:val="center"/>
          </w:tcPr>
          <w:p w:rsidR="00564E57" w:rsidRDefault="00564E57" w:rsidP="0011707F">
            <w:pPr>
              <w:pStyle w:val="Autre"/>
              <w:tabs>
                <w:tab w:val="left" w:pos="426"/>
                <w:tab w:val="left" w:pos="4892"/>
              </w:tabs>
              <w:snapToGrid w:val="0"/>
              <w:ind w:right="71"/>
              <w:jc w:val="right"/>
              <w:rPr>
                <w:sz w:val="24"/>
                <w:lang w:val="en-GB"/>
              </w:rPr>
            </w:pPr>
            <w:r>
              <w:rPr>
                <w:sz w:val="24"/>
                <w:lang w:val="en-GB"/>
              </w:rPr>
              <w:t>Title of the main deliverable:</w:t>
            </w:r>
          </w:p>
        </w:tc>
        <w:tc>
          <w:tcPr>
            <w:tcW w:w="5335" w:type="dxa"/>
            <w:tcBorders>
              <w:top w:val="single" w:sz="8" w:space="0" w:color="000000"/>
              <w:left w:val="single" w:sz="8" w:space="0" w:color="000000"/>
              <w:right w:val="single" w:sz="8" w:space="0" w:color="000000"/>
            </w:tcBorders>
            <w:vAlign w:val="center"/>
          </w:tcPr>
          <w:p w:rsidR="00564E57" w:rsidRPr="002659E9" w:rsidRDefault="002659E9" w:rsidP="002659E9">
            <w:pPr>
              <w:pStyle w:val="Autre"/>
              <w:snapToGrid w:val="0"/>
              <w:ind w:left="356"/>
              <w:jc w:val="left"/>
              <w:rPr>
                <w:b/>
                <w:sz w:val="32"/>
                <w:lang w:val="en-GB"/>
              </w:rPr>
            </w:pPr>
            <w:r w:rsidRPr="002659E9">
              <w:rPr>
                <w:b/>
                <w:sz w:val="32"/>
                <w:lang w:val="en-GB"/>
              </w:rPr>
              <w:t>Description of the five demonstrations planned and requirements</w:t>
            </w:r>
          </w:p>
        </w:tc>
      </w:tr>
      <w:tr w:rsidR="00564E57" w:rsidTr="00564E57">
        <w:tc>
          <w:tcPr>
            <w:tcW w:w="4398" w:type="dxa"/>
            <w:tcBorders>
              <w:left w:val="single" w:sz="8" w:space="0" w:color="000000"/>
            </w:tcBorders>
            <w:vAlign w:val="center"/>
          </w:tcPr>
          <w:p w:rsidR="00564E57" w:rsidRDefault="002D4CA1" w:rsidP="002D4CA1">
            <w:pPr>
              <w:pStyle w:val="Autre"/>
              <w:snapToGrid w:val="0"/>
              <w:ind w:right="113"/>
              <w:jc w:val="right"/>
              <w:rPr>
                <w:sz w:val="24"/>
                <w:lang w:val="en-GB"/>
              </w:rPr>
            </w:pPr>
            <w:r>
              <w:rPr>
                <w:sz w:val="24"/>
                <w:lang w:val="en-GB"/>
              </w:rPr>
              <w:t>Title of the main deliverable:</w:t>
            </w:r>
          </w:p>
        </w:tc>
        <w:tc>
          <w:tcPr>
            <w:tcW w:w="5335" w:type="dxa"/>
            <w:tcBorders>
              <w:left w:val="single" w:sz="8" w:space="0" w:color="000000"/>
              <w:right w:val="single" w:sz="8" w:space="0" w:color="000000"/>
            </w:tcBorders>
            <w:vAlign w:val="center"/>
          </w:tcPr>
          <w:p w:rsidR="00564E57" w:rsidRDefault="002D4CA1" w:rsidP="00AB631A">
            <w:pPr>
              <w:pStyle w:val="Autre"/>
              <w:snapToGrid w:val="0"/>
              <w:ind w:left="356"/>
              <w:jc w:val="left"/>
              <w:rPr>
                <w:b/>
                <w:color w:val="CC6600"/>
                <w:sz w:val="32"/>
                <w:lang w:val="en-GB"/>
              </w:rPr>
            </w:pPr>
            <w:bookmarkStart w:id="0" w:name="Reference"/>
            <w:r>
              <w:rPr>
                <w:b/>
                <w:sz w:val="32"/>
                <w:lang w:val="en-GB"/>
              </w:rPr>
              <w:t>WoO-WP</w:t>
            </w:r>
            <w:r w:rsidR="002659E9">
              <w:rPr>
                <w:b/>
                <w:sz w:val="32"/>
                <w:lang w:val="en-GB"/>
              </w:rPr>
              <w:t>6</w:t>
            </w:r>
            <w:r>
              <w:rPr>
                <w:b/>
                <w:sz w:val="32"/>
                <w:lang w:val="en-GB"/>
              </w:rPr>
              <w:t>-D</w:t>
            </w:r>
            <w:bookmarkEnd w:id="0"/>
            <w:r w:rsidR="002659E9">
              <w:rPr>
                <w:b/>
                <w:sz w:val="32"/>
                <w:lang w:val="en-GB"/>
              </w:rPr>
              <w:t>61</w:t>
            </w:r>
          </w:p>
        </w:tc>
      </w:tr>
      <w:tr w:rsidR="00564E57" w:rsidTr="00564E57">
        <w:tc>
          <w:tcPr>
            <w:tcW w:w="4398" w:type="dxa"/>
            <w:tcBorders>
              <w:left w:val="single" w:sz="8" w:space="0" w:color="000000"/>
            </w:tcBorders>
            <w:vAlign w:val="center"/>
          </w:tcPr>
          <w:p w:rsidR="00564E57" w:rsidRDefault="00564E57" w:rsidP="0011707F">
            <w:pPr>
              <w:pStyle w:val="Autre"/>
              <w:snapToGrid w:val="0"/>
              <w:ind w:right="113"/>
              <w:jc w:val="right"/>
              <w:rPr>
                <w:sz w:val="24"/>
                <w:lang w:val="en-GB"/>
              </w:rPr>
            </w:pPr>
            <w:r>
              <w:rPr>
                <w:sz w:val="24"/>
                <w:lang w:val="en-GB"/>
              </w:rPr>
              <w:t xml:space="preserve"> Work Package deliverable:</w:t>
            </w:r>
          </w:p>
        </w:tc>
        <w:tc>
          <w:tcPr>
            <w:tcW w:w="5335" w:type="dxa"/>
            <w:tcBorders>
              <w:left w:val="single" w:sz="8" w:space="0" w:color="000000"/>
              <w:right w:val="single" w:sz="8" w:space="0" w:color="000000"/>
            </w:tcBorders>
            <w:vAlign w:val="center"/>
          </w:tcPr>
          <w:p w:rsidR="00564E57" w:rsidRDefault="002659E9" w:rsidP="00564E57">
            <w:pPr>
              <w:pStyle w:val="Autre"/>
              <w:snapToGrid w:val="0"/>
              <w:ind w:left="356"/>
              <w:jc w:val="left"/>
              <w:rPr>
                <w:b/>
                <w:sz w:val="32"/>
                <w:lang w:val="en-GB"/>
              </w:rPr>
            </w:pPr>
            <w:r>
              <w:rPr>
                <w:b/>
                <w:sz w:val="32"/>
                <w:lang w:val="en-GB"/>
              </w:rPr>
              <w:t>D6</w:t>
            </w:r>
            <w:r w:rsidR="00564E57">
              <w:rPr>
                <w:b/>
                <w:sz w:val="32"/>
                <w:lang w:val="en-GB"/>
              </w:rPr>
              <w:t>.1</w:t>
            </w:r>
          </w:p>
        </w:tc>
      </w:tr>
      <w:tr w:rsidR="00564E57" w:rsidTr="00564E57">
        <w:tc>
          <w:tcPr>
            <w:tcW w:w="4398" w:type="dxa"/>
            <w:tcBorders>
              <w:left w:val="single" w:sz="8" w:space="0" w:color="000000"/>
            </w:tcBorders>
            <w:vAlign w:val="center"/>
          </w:tcPr>
          <w:p w:rsidR="00564E57" w:rsidRDefault="00564E57" w:rsidP="0011707F">
            <w:pPr>
              <w:pStyle w:val="Autre"/>
              <w:snapToGrid w:val="0"/>
              <w:ind w:right="113"/>
              <w:jc w:val="right"/>
              <w:rPr>
                <w:sz w:val="24"/>
                <w:lang w:val="en-GB"/>
              </w:rPr>
            </w:pPr>
            <w:r>
              <w:rPr>
                <w:sz w:val="24"/>
                <w:lang w:val="en-GB"/>
              </w:rPr>
              <w:t>Task related to the deliverable:</w:t>
            </w:r>
          </w:p>
        </w:tc>
        <w:tc>
          <w:tcPr>
            <w:tcW w:w="5335" w:type="dxa"/>
            <w:tcBorders>
              <w:left w:val="single" w:sz="8" w:space="0" w:color="000000"/>
              <w:right w:val="single" w:sz="8" w:space="0" w:color="000000"/>
            </w:tcBorders>
            <w:vAlign w:val="center"/>
          </w:tcPr>
          <w:p w:rsidR="00564E57" w:rsidRDefault="00564E57" w:rsidP="002659E9">
            <w:pPr>
              <w:pStyle w:val="Autre"/>
              <w:snapToGrid w:val="0"/>
              <w:jc w:val="left"/>
              <w:rPr>
                <w:rFonts w:eastAsia="ArialMT" w:cs="ArialMT"/>
                <w:b/>
                <w:bCs/>
                <w:spacing w:val="4"/>
                <w:kern w:val="1"/>
                <w:sz w:val="32"/>
                <w:szCs w:val="32"/>
                <w:lang w:val="en-GB"/>
              </w:rPr>
            </w:pPr>
            <w:r>
              <w:rPr>
                <w:b/>
                <w:sz w:val="32"/>
                <w:lang w:val="en-GB"/>
              </w:rPr>
              <w:t xml:space="preserve">    </w:t>
            </w:r>
            <w:r w:rsidR="002659E9">
              <w:rPr>
                <w:b/>
                <w:sz w:val="32"/>
                <w:lang w:val="en-GB"/>
              </w:rPr>
              <w:t>T6</w:t>
            </w:r>
            <w:r w:rsidR="005A4434">
              <w:rPr>
                <w:b/>
                <w:sz w:val="32"/>
                <w:lang w:val="en-GB"/>
              </w:rPr>
              <w:t>.1</w:t>
            </w:r>
            <w:r w:rsidR="002659E9">
              <w:rPr>
                <w:b/>
                <w:sz w:val="32"/>
                <w:lang w:val="en-GB"/>
              </w:rPr>
              <w:t>, T6.2</w:t>
            </w:r>
            <w:r w:rsidR="0003462E">
              <w:rPr>
                <w:b/>
                <w:sz w:val="32"/>
                <w:lang w:val="en-GB"/>
              </w:rPr>
              <w:t>, T4.3, T4.4</w:t>
            </w:r>
          </w:p>
        </w:tc>
      </w:tr>
      <w:tr w:rsidR="00564E57" w:rsidTr="00564E57">
        <w:tc>
          <w:tcPr>
            <w:tcW w:w="4398" w:type="dxa"/>
            <w:tcBorders>
              <w:left w:val="single" w:sz="4" w:space="0" w:color="000000"/>
              <w:bottom w:val="single" w:sz="8" w:space="0" w:color="000000"/>
            </w:tcBorders>
            <w:vAlign w:val="center"/>
          </w:tcPr>
          <w:p w:rsidR="00564E57" w:rsidRDefault="00564E57" w:rsidP="0011707F">
            <w:pPr>
              <w:pStyle w:val="Autre"/>
              <w:snapToGrid w:val="0"/>
              <w:ind w:right="113"/>
              <w:jc w:val="right"/>
              <w:rPr>
                <w:lang w:val="en-GB"/>
              </w:rPr>
            </w:pPr>
            <w:r>
              <w:rPr>
                <w:sz w:val="24"/>
                <w:lang w:val="en-GB"/>
              </w:rPr>
              <w:t xml:space="preserve">Type </w:t>
            </w:r>
            <w:r>
              <w:rPr>
                <w:lang w:val="en-GB"/>
              </w:rPr>
              <w:t>(Internal / Restricted / Public):</w:t>
            </w:r>
          </w:p>
        </w:tc>
        <w:tc>
          <w:tcPr>
            <w:tcW w:w="5335" w:type="dxa"/>
            <w:tcBorders>
              <w:left w:val="single" w:sz="8" w:space="0" w:color="000000"/>
              <w:bottom w:val="single" w:sz="8" w:space="0" w:color="000000"/>
              <w:right w:val="single" w:sz="4" w:space="0" w:color="000000"/>
            </w:tcBorders>
            <w:vAlign w:val="center"/>
          </w:tcPr>
          <w:p w:rsidR="00564E57" w:rsidRDefault="00306E3D" w:rsidP="0011707F">
            <w:pPr>
              <w:pStyle w:val="Autre"/>
              <w:snapToGrid w:val="0"/>
              <w:ind w:left="356"/>
              <w:jc w:val="left"/>
              <w:rPr>
                <w:b/>
                <w:sz w:val="28"/>
                <w:lang w:val="en-GB"/>
              </w:rPr>
            </w:pPr>
            <w:r>
              <w:rPr>
                <w:b/>
                <w:sz w:val="28"/>
                <w:lang w:val="en-GB"/>
              </w:rPr>
              <w:t>Public</w:t>
            </w:r>
          </w:p>
        </w:tc>
      </w:tr>
    </w:tbl>
    <w:p w:rsidR="00564E57" w:rsidRPr="0012214B" w:rsidRDefault="00564E57" w:rsidP="00F670CC">
      <w:pPr>
        <w:pStyle w:val="Corpsdetexte"/>
        <w:jc w:val="both"/>
        <w:rPr>
          <w:lang w:val="en-US"/>
        </w:rPr>
      </w:pPr>
    </w:p>
    <w:tbl>
      <w:tblPr>
        <w:tblW w:w="0" w:type="auto"/>
        <w:tblInd w:w="71" w:type="dxa"/>
        <w:tblLayout w:type="fixed"/>
        <w:tblCellMar>
          <w:left w:w="71" w:type="dxa"/>
          <w:right w:w="71" w:type="dxa"/>
        </w:tblCellMar>
        <w:tblLook w:val="0000"/>
      </w:tblPr>
      <w:tblGrid>
        <w:gridCol w:w="4398"/>
        <w:gridCol w:w="5335"/>
      </w:tblGrid>
      <w:tr w:rsidR="001F67D6" w:rsidTr="005A0264">
        <w:trPr>
          <w:cantSplit/>
          <w:trHeight w:hRule="exact" w:val="360"/>
        </w:trPr>
        <w:tc>
          <w:tcPr>
            <w:tcW w:w="4398" w:type="dxa"/>
            <w:vAlign w:val="center"/>
          </w:tcPr>
          <w:p w:rsidR="00564E57" w:rsidRDefault="005A4434" w:rsidP="0011707F">
            <w:pPr>
              <w:tabs>
                <w:tab w:val="left" w:pos="8505"/>
              </w:tabs>
              <w:snapToGrid w:val="0"/>
              <w:spacing w:line="100" w:lineRule="atLeast"/>
              <w:jc w:val="center"/>
              <w:rPr>
                <w:b/>
                <w:sz w:val="18"/>
              </w:rPr>
            </w:pPr>
            <w:r>
              <w:rPr>
                <w:b/>
                <w:sz w:val="18"/>
              </w:rPr>
              <w:t>LEADER</w:t>
            </w:r>
          </w:p>
        </w:tc>
        <w:tc>
          <w:tcPr>
            <w:tcW w:w="5335" w:type="dxa"/>
            <w:vAlign w:val="center"/>
          </w:tcPr>
          <w:p w:rsidR="00564E57" w:rsidRDefault="005A4434" w:rsidP="0011707F">
            <w:pPr>
              <w:tabs>
                <w:tab w:val="left" w:pos="8505"/>
              </w:tabs>
              <w:snapToGrid w:val="0"/>
              <w:spacing w:line="100" w:lineRule="atLeast"/>
              <w:jc w:val="center"/>
              <w:rPr>
                <w:b/>
                <w:sz w:val="18"/>
              </w:rPr>
            </w:pPr>
            <w:r>
              <w:rPr>
                <w:b/>
                <w:sz w:val="18"/>
              </w:rPr>
              <w:t>CONTRIBUTORS:</w:t>
            </w:r>
          </w:p>
        </w:tc>
      </w:tr>
      <w:tr w:rsidR="001F67D6" w:rsidRPr="00306E3D" w:rsidTr="007772C9">
        <w:trPr>
          <w:cantSplit/>
        </w:trPr>
        <w:tc>
          <w:tcPr>
            <w:tcW w:w="4398" w:type="dxa"/>
            <w:tcBorders>
              <w:left w:val="single" w:sz="8" w:space="0" w:color="000000"/>
              <w:bottom w:val="double" w:sz="4" w:space="0" w:color="auto"/>
            </w:tcBorders>
          </w:tcPr>
          <w:p w:rsidR="005A4434" w:rsidRPr="002659E9" w:rsidRDefault="005A4434" w:rsidP="005A4434">
            <w:pPr>
              <w:tabs>
                <w:tab w:val="left" w:pos="8563"/>
              </w:tabs>
              <w:ind w:left="58" w:right="58"/>
              <w:jc w:val="left"/>
              <w:rPr>
                <w:rFonts w:cs="Arial"/>
                <w:lang w:val="es-ES"/>
              </w:rPr>
            </w:pPr>
            <w:r w:rsidRPr="002659E9">
              <w:rPr>
                <w:rFonts w:cs="Arial"/>
                <w:b/>
                <w:lang w:val="es-ES"/>
              </w:rPr>
              <w:t xml:space="preserve">Lead </w:t>
            </w:r>
            <w:proofErr w:type="spellStart"/>
            <w:r w:rsidRPr="002659E9">
              <w:rPr>
                <w:rFonts w:cs="Arial"/>
                <w:b/>
                <w:lang w:val="es-ES"/>
              </w:rPr>
              <w:t>Participant</w:t>
            </w:r>
            <w:proofErr w:type="spellEnd"/>
            <w:r w:rsidRPr="002659E9">
              <w:rPr>
                <w:rFonts w:cs="Arial"/>
                <w:b/>
                <w:lang w:val="es-ES"/>
              </w:rPr>
              <w:t xml:space="preserve">: </w:t>
            </w:r>
            <w:r w:rsidRPr="002659E9">
              <w:rPr>
                <w:rFonts w:cs="Arial"/>
                <w:b/>
                <w:lang w:val="es-ES"/>
              </w:rPr>
              <w:br/>
            </w:r>
            <w:proofErr w:type="spellStart"/>
            <w:r w:rsidR="002659E9" w:rsidRPr="002659E9">
              <w:rPr>
                <w:rFonts w:cs="Arial"/>
                <w:lang w:val="es-ES"/>
              </w:rPr>
              <w:t>Telespazio</w:t>
            </w:r>
            <w:proofErr w:type="spellEnd"/>
            <w:r w:rsidR="002659E9" w:rsidRPr="002659E9">
              <w:rPr>
                <w:rFonts w:cs="Arial"/>
                <w:lang w:val="es-ES"/>
              </w:rPr>
              <w:t xml:space="preserve"> </w:t>
            </w:r>
            <w:proofErr w:type="spellStart"/>
            <w:r w:rsidR="002659E9" w:rsidRPr="002659E9">
              <w:rPr>
                <w:rFonts w:cs="Arial"/>
                <w:lang w:val="es-ES"/>
              </w:rPr>
              <w:t>Iberica</w:t>
            </w:r>
            <w:proofErr w:type="spellEnd"/>
            <w:r w:rsidR="002659E9" w:rsidRPr="002659E9">
              <w:rPr>
                <w:rFonts w:cs="Arial"/>
                <w:lang w:val="es-ES"/>
              </w:rPr>
              <w:t xml:space="preserve"> / H</w:t>
            </w:r>
            <w:r w:rsidR="002659E9">
              <w:rPr>
                <w:rFonts w:cs="Arial"/>
                <w:lang w:val="es-ES"/>
              </w:rPr>
              <w:t>UFS</w:t>
            </w:r>
          </w:p>
          <w:p w:rsidR="005A4434" w:rsidRPr="005A4434" w:rsidRDefault="005A4434" w:rsidP="005A4434">
            <w:pPr>
              <w:tabs>
                <w:tab w:val="left" w:pos="8563"/>
              </w:tabs>
              <w:snapToGrid w:val="0"/>
              <w:ind w:left="58" w:right="58"/>
              <w:jc w:val="left"/>
              <w:rPr>
                <w:rFonts w:cs="Arial"/>
                <w:spacing w:val="0"/>
              </w:rPr>
            </w:pPr>
            <w:r>
              <w:rPr>
                <w:rFonts w:cs="Arial"/>
                <w:b/>
              </w:rPr>
              <w:t xml:space="preserve">Lead author: </w:t>
            </w:r>
            <w:r w:rsidR="002659E9">
              <w:rPr>
                <w:rFonts w:cs="Arial"/>
                <w:spacing w:val="0"/>
              </w:rPr>
              <w:t xml:space="preserve">Marc </w:t>
            </w:r>
            <w:proofErr w:type="spellStart"/>
            <w:r w:rsidR="002659E9">
              <w:rPr>
                <w:rFonts w:cs="Arial"/>
                <w:spacing w:val="0"/>
              </w:rPr>
              <w:t>Caballé</w:t>
            </w:r>
            <w:proofErr w:type="spellEnd"/>
          </w:p>
          <w:p w:rsidR="005A4434" w:rsidRPr="005A4434" w:rsidRDefault="005A4434" w:rsidP="002659E9">
            <w:pPr>
              <w:tabs>
                <w:tab w:val="left" w:pos="8505"/>
              </w:tabs>
              <w:ind w:left="58" w:right="58"/>
              <w:jc w:val="left"/>
              <w:rPr>
                <w:lang w:val="fr-FR"/>
              </w:rPr>
            </w:pPr>
            <w:r w:rsidRPr="005A4434">
              <w:rPr>
                <w:rFonts w:cs="Arial"/>
                <w:b/>
                <w:lang w:val="fr-FR"/>
              </w:rPr>
              <w:t xml:space="preserve">E-mail: </w:t>
            </w:r>
            <w:r w:rsidR="002659E9" w:rsidRPr="00710E8A">
              <w:rPr>
                <w:lang w:val="fr-FR"/>
              </w:rPr>
              <w:t>mcaballe@telespazio.es</w:t>
            </w:r>
            <w:r w:rsidRPr="005A4434">
              <w:rPr>
                <w:lang w:val="fr-FR"/>
              </w:rPr>
              <w:t xml:space="preserve"> </w:t>
            </w:r>
          </w:p>
        </w:tc>
        <w:tc>
          <w:tcPr>
            <w:tcW w:w="5335" w:type="dxa"/>
            <w:vMerge w:val="restart"/>
          </w:tcPr>
          <w:p w:rsidR="005A4434" w:rsidRPr="005A4434" w:rsidRDefault="005A4434" w:rsidP="0096466F">
            <w:pPr>
              <w:tabs>
                <w:tab w:val="left" w:pos="8505"/>
              </w:tabs>
              <w:ind w:left="58" w:right="58"/>
              <w:rPr>
                <w:lang w:val="fr-FR"/>
              </w:rPr>
            </w:pPr>
            <w:r w:rsidRPr="005A4434">
              <w:rPr>
                <w:lang w:val="fr-FR"/>
              </w:rPr>
              <w:t xml:space="preserve"> </w:t>
            </w:r>
          </w:p>
        </w:tc>
      </w:tr>
      <w:tr w:rsidR="001F67D6" w:rsidTr="005A4434">
        <w:trPr>
          <w:cantSplit/>
          <w:trHeight w:val="119"/>
        </w:trPr>
        <w:tc>
          <w:tcPr>
            <w:tcW w:w="4398" w:type="dxa"/>
            <w:tcBorders>
              <w:top w:val="double" w:sz="4" w:space="0" w:color="auto"/>
              <w:left w:val="single" w:sz="8" w:space="0" w:color="000000"/>
              <w:bottom w:val="single" w:sz="4" w:space="0" w:color="auto"/>
            </w:tcBorders>
          </w:tcPr>
          <w:p w:rsidR="005A4434" w:rsidRPr="005A4434" w:rsidRDefault="005A4434" w:rsidP="005A4434">
            <w:pPr>
              <w:tabs>
                <w:tab w:val="left" w:pos="8505"/>
              </w:tabs>
              <w:snapToGrid w:val="0"/>
              <w:spacing w:line="100" w:lineRule="atLeast"/>
              <w:jc w:val="center"/>
              <w:rPr>
                <w:rFonts w:cs="Arial"/>
                <w:b/>
                <w:lang w:val="fr-FR"/>
              </w:rPr>
            </w:pPr>
            <w:r w:rsidRPr="005A4434">
              <w:rPr>
                <w:b/>
                <w:sz w:val="18"/>
              </w:rPr>
              <w:t>REVIEWER</w:t>
            </w:r>
            <w:r w:rsidR="005A0264">
              <w:rPr>
                <w:b/>
                <w:sz w:val="18"/>
              </w:rPr>
              <w:t>S</w:t>
            </w:r>
          </w:p>
        </w:tc>
        <w:tc>
          <w:tcPr>
            <w:tcW w:w="5335" w:type="dxa"/>
            <w:vMerge/>
          </w:tcPr>
          <w:p w:rsidR="005A4434" w:rsidRPr="005A4434" w:rsidRDefault="005A4434" w:rsidP="0096466F">
            <w:pPr>
              <w:tabs>
                <w:tab w:val="left" w:pos="8505"/>
              </w:tabs>
              <w:ind w:left="58" w:right="58"/>
              <w:rPr>
                <w:lang w:val="fr-FR"/>
              </w:rPr>
            </w:pPr>
          </w:p>
        </w:tc>
      </w:tr>
      <w:tr w:rsidR="005A4434" w:rsidRPr="005A4434" w:rsidTr="005A0264">
        <w:trPr>
          <w:cantSplit/>
          <w:trHeight w:val="1085"/>
        </w:trPr>
        <w:tc>
          <w:tcPr>
            <w:tcW w:w="4398" w:type="dxa"/>
            <w:tcBorders>
              <w:top w:val="single" w:sz="4" w:space="0" w:color="auto"/>
              <w:left w:val="single" w:sz="4" w:space="0" w:color="auto"/>
              <w:bottom w:val="double" w:sz="2" w:space="0" w:color="000000"/>
              <w:right w:val="single" w:sz="4" w:space="0" w:color="auto"/>
            </w:tcBorders>
          </w:tcPr>
          <w:p w:rsidR="005A0264" w:rsidRDefault="002659E9" w:rsidP="005A4434">
            <w:pPr>
              <w:tabs>
                <w:tab w:val="left" w:pos="8563"/>
              </w:tabs>
              <w:ind w:left="58" w:right="58"/>
              <w:jc w:val="left"/>
              <w:rPr>
                <w:rFonts w:cs="Arial"/>
                <w:b/>
                <w:lang w:val="en-US"/>
              </w:rPr>
            </w:pPr>
            <w:r>
              <w:rPr>
                <w:rFonts w:cs="Arial"/>
                <w:b/>
                <w:lang w:val="en-US"/>
              </w:rPr>
              <w:t xml:space="preserve">Marc </w:t>
            </w:r>
            <w:proofErr w:type="spellStart"/>
            <w:r>
              <w:rPr>
                <w:rFonts w:cs="Arial"/>
                <w:b/>
                <w:lang w:val="en-US"/>
              </w:rPr>
              <w:t>Caballé</w:t>
            </w:r>
            <w:proofErr w:type="spellEnd"/>
            <w:r>
              <w:rPr>
                <w:rFonts w:cs="Arial"/>
                <w:b/>
                <w:lang w:val="en-US"/>
              </w:rPr>
              <w:t xml:space="preserve"> </w:t>
            </w:r>
            <w:r w:rsidR="0003462E">
              <w:rPr>
                <w:rFonts w:cs="Arial"/>
                <w:b/>
                <w:lang w:val="en-US"/>
              </w:rPr>
              <w:t>(</w:t>
            </w:r>
            <w:proofErr w:type="spellStart"/>
            <w:r>
              <w:rPr>
                <w:rFonts w:cs="Arial"/>
                <w:b/>
                <w:lang w:val="en-US"/>
              </w:rPr>
              <w:t>Telespazio</w:t>
            </w:r>
            <w:proofErr w:type="spellEnd"/>
            <w:r>
              <w:rPr>
                <w:rFonts w:cs="Arial"/>
                <w:b/>
                <w:lang w:val="en-US"/>
              </w:rPr>
              <w:t xml:space="preserve"> </w:t>
            </w:r>
            <w:proofErr w:type="spellStart"/>
            <w:r>
              <w:rPr>
                <w:rFonts w:cs="Arial"/>
                <w:b/>
                <w:lang w:val="en-US"/>
              </w:rPr>
              <w:t>Iberica</w:t>
            </w:r>
            <w:proofErr w:type="spellEnd"/>
            <w:r w:rsidR="0003462E">
              <w:rPr>
                <w:rFonts w:cs="Arial"/>
                <w:b/>
                <w:lang w:val="en-US"/>
              </w:rPr>
              <w:t>)</w:t>
            </w:r>
          </w:p>
          <w:p w:rsidR="0003462E" w:rsidRDefault="0003462E" w:rsidP="005A4434">
            <w:pPr>
              <w:tabs>
                <w:tab w:val="left" w:pos="8563"/>
              </w:tabs>
              <w:ind w:left="58" w:right="58"/>
              <w:jc w:val="left"/>
              <w:rPr>
                <w:rFonts w:cs="Arial"/>
                <w:b/>
                <w:lang w:val="en-US"/>
              </w:rPr>
            </w:pPr>
          </w:p>
        </w:tc>
        <w:tc>
          <w:tcPr>
            <w:tcW w:w="5335" w:type="dxa"/>
            <w:vMerge/>
            <w:tcBorders>
              <w:left w:val="single" w:sz="4" w:space="0" w:color="auto"/>
              <w:bottom w:val="double" w:sz="2" w:space="0" w:color="000000"/>
              <w:right w:val="single" w:sz="8" w:space="0" w:color="000000"/>
            </w:tcBorders>
          </w:tcPr>
          <w:p w:rsidR="005A4434" w:rsidRPr="005A4434" w:rsidRDefault="005A4434" w:rsidP="0096466F">
            <w:pPr>
              <w:tabs>
                <w:tab w:val="left" w:pos="8505"/>
              </w:tabs>
              <w:ind w:left="58" w:right="58"/>
              <w:rPr>
                <w:lang w:val="en-US"/>
              </w:rPr>
            </w:pPr>
          </w:p>
        </w:tc>
      </w:tr>
    </w:tbl>
    <w:p w:rsidR="008B1B0B" w:rsidRPr="005A4434" w:rsidRDefault="008B1B0B" w:rsidP="00F670CC">
      <w:pPr>
        <w:pStyle w:val="Corpsdetexte"/>
        <w:jc w:val="both"/>
        <w:rPr>
          <w:lang w:val="en-US"/>
        </w:rPr>
      </w:pPr>
    </w:p>
    <w:p w:rsidR="00AE44DF" w:rsidRDefault="00AE44DF">
      <w:pPr>
        <w:spacing w:line="240" w:lineRule="auto"/>
        <w:jc w:val="left"/>
        <w:rPr>
          <w:b/>
          <w:bCs/>
          <w:snapToGrid/>
          <w:spacing w:val="0"/>
          <w:sz w:val="24"/>
          <w:szCs w:val="24"/>
          <w:lang w:val="en-US" w:eastAsia="nl-NL"/>
        </w:rPr>
      </w:pPr>
    </w:p>
    <w:p w:rsidR="00637525" w:rsidRPr="007772C9" w:rsidRDefault="00637525" w:rsidP="00637525">
      <w:pPr>
        <w:spacing w:line="240" w:lineRule="auto"/>
        <w:rPr>
          <w:b/>
          <w:bCs/>
          <w:snapToGrid/>
          <w:spacing w:val="0"/>
          <w:sz w:val="24"/>
          <w:szCs w:val="24"/>
          <w:lang w:val="en-US" w:eastAsia="nl-NL"/>
        </w:rPr>
      </w:pPr>
      <w:r w:rsidRPr="007772C9">
        <w:rPr>
          <w:b/>
          <w:bCs/>
          <w:snapToGrid/>
          <w:spacing w:val="0"/>
          <w:sz w:val="24"/>
          <w:szCs w:val="24"/>
          <w:lang w:val="en-US" w:eastAsia="nl-NL"/>
        </w:rPr>
        <w:t>HISTORY</w:t>
      </w:r>
    </w:p>
    <w:p w:rsidR="00B6510C" w:rsidRPr="005A4434" w:rsidRDefault="00B6510C" w:rsidP="00B6510C">
      <w:pPr>
        <w:rPr>
          <w:lang w:val="en-US" w:eastAsia="nl-NL"/>
        </w:rPr>
      </w:pPr>
    </w:p>
    <w:p w:rsidR="00243702" w:rsidRPr="00EC5C8E" w:rsidRDefault="00243702" w:rsidP="00243702">
      <w:r w:rsidRPr="00EC5C8E">
        <w:rPr>
          <w:u w:val="single"/>
        </w:rPr>
        <w:t>NB:</w:t>
      </w:r>
      <w:r w:rsidRPr="00EC5C8E">
        <w:t xml:space="preserve"> a</w:t>
      </w:r>
      <w:r w:rsidRPr="00EC5C8E">
        <w:rPr>
          <w:rFonts w:cs="Arial"/>
          <w:lang w:eastAsia="en-GB"/>
        </w:rPr>
        <w:t xml:space="preserve"> </w:t>
      </w:r>
      <w:r w:rsidRPr="00EC5C8E">
        <w:rPr>
          <w:rFonts w:cs="Arial"/>
          <w:b/>
          <w:lang w:eastAsia="en-GB"/>
        </w:rPr>
        <w:t>status</w:t>
      </w:r>
      <w:r w:rsidRPr="00EC5C8E">
        <w:rPr>
          <w:rFonts w:cs="Arial"/>
          <w:lang w:eastAsia="en-GB"/>
        </w:rPr>
        <w:t xml:space="preserve"> is associated to each step of the document lifecycle:</w:t>
      </w:r>
    </w:p>
    <w:p w:rsidR="00243702" w:rsidRPr="00EC5C8E" w:rsidRDefault="00243702" w:rsidP="001545B5">
      <w:pPr>
        <w:numPr>
          <w:ilvl w:val="0"/>
          <w:numId w:val="6"/>
        </w:numPr>
        <w:autoSpaceDE w:val="0"/>
        <w:autoSpaceDN w:val="0"/>
        <w:adjustRightInd w:val="0"/>
        <w:spacing w:line="240" w:lineRule="auto"/>
        <w:jc w:val="left"/>
        <w:rPr>
          <w:rFonts w:cs="Arial"/>
          <w:lang w:eastAsia="en-GB"/>
        </w:rPr>
      </w:pPr>
      <w:r w:rsidRPr="00EC5C8E">
        <w:rPr>
          <w:rFonts w:cs="Arial"/>
          <w:b/>
          <w:bCs/>
          <w:lang w:eastAsia="en-GB"/>
        </w:rPr>
        <w:t>Draft</w:t>
      </w:r>
      <w:r w:rsidRPr="00EC5C8E">
        <w:rPr>
          <w:rFonts w:cs="Arial"/>
          <w:lang w:eastAsia="en-GB"/>
        </w:rPr>
        <w:t>: this version is under development by one or several partner(s);</w:t>
      </w:r>
    </w:p>
    <w:p w:rsidR="00243702" w:rsidRPr="00EC5C8E" w:rsidRDefault="00243702" w:rsidP="001545B5">
      <w:pPr>
        <w:numPr>
          <w:ilvl w:val="0"/>
          <w:numId w:val="6"/>
        </w:numPr>
        <w:autoSpaceDE w:val="0"/>
        <w:autoSpaceDN w:val="0"/>
        <w:adjustRightInd w:val="0"/>
        <w:spacing w:line="240" w:lineRule="auto"/>
        <w:jc w:val="left"/>
        <w:rPr>
          <w:rFonts w:cs="Arial"/>
          <w:lang w:eastAsia="en-GB"/>
        </w:rPr>
      </w:pPr>
      <w:r w:rsidRPr="00EC5C8E">
        <w:rPr>
          <w:rFonts w:cs="Arial"/>
          <w:b/>
          <w:bCs/>
          <w:lang w:eastAsia="en-GB"/>
        </w:rPr>
        <w:t xml:space="preserve">Under review: </w:t>
      </w:r>
      <w:r w:rsidRPr="00EC5C8E">
        <w:rPr>
          <w:rFonts w:cs="Arial"/>
          <w:lang w:eastAsia="en-GB"/>
        </w:rPr>
        <w:t>this version has been sent for review;</w:t>
      </w:r>
    </w:p>
    <w:p w:rsidR="00243702" w:rsidRPr="00EC5C8E" w:rsidRDefault="00243702" w:rsidP="001545B5">
      <w:pPr>
        <w:numPr>
          <w:ilvl w:val="0"/>
          <w:numId w:val="6"/>
        </w:numPr>
        <w:autoSpaceDE w:val="0"/>
        <w:autoSpaceDN w:val="0"/>
        <w:adjustRightInd w:val="0"/>
        <w:spacing w:after="60" w:line="240" w:lineRule="auto"/>
        <w:jc w:val="left"/>
        <w:rPr>
          <w:rFonts w:cs="Arial"/>
          <w:lang w:eastAsia="en-GB"/>
        </w:rPr>
      </w:pPr>
      <w:r w:rsidRPr="00EC5C8E">
        <w:rPr>
          <w:rFonts w:cs="Arial"/>
          <w:b/>
          <w:bCs/>
          <w:lang w:eastAsia="en-GB"/>
        </w:rPr>
        <w:t>Issued</w:t>
      </w:r>
      <w:r w:rsidRPr="00EC5C8E">
        <w:rPr>
          <w:rFonts w:cs="Arial"/>
          <w:lang w:eastAsia="en-GB"/>
        </w:rPr>
        <w:t>: this version of the document has been submitted to EC.</w:t>
      </w:r>
    </w:p>
    <w:p w:rsidR="00243702" w:rsidRPr="00EC5C8E" w:rsidRDefault="00243702" w:rsidP="00243702">
      <w:pPr>
        <w:autoSpaceDE w:val="0"/>
        <w:autoSpaceDN w:val="0"/>
        <w:adjustRightInd w:val="0"/>
        <w:spacing w:line="240" w:lineRule="auto"/>
        <w:jc w:val="lef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88"/>
        <w:gridCol w:w="930"/>
        <w:gridCol w:w="1296"/>
        <w:gridCol w:w="1015"/>
        <w:gridCol w:w="5605"/>
      </w:tblGrid>
      <w:tr w:rsidR="00243702" w:rsidRPr="00EC5C8E" w:rsidTr="00787B7F">
        <w:trPr>
          <w:cantSplit/>
          <w:trHeight w:val="340"/>
        </w:trPr>
        <w:tc>
          <w:tcPr>
            <w:tcW w:w="502" w:type="pct"/>
            <w:shd w:val="clear" w:color="auto" w:fill="F2F2F2"/>
            <w:vAlign w:val="center"/>
          </w:tcPr>
          <w:p w:rsidR="00243702" w:rsidRPr="00EC5C8E" w:rsidRDefault="00243702" w:rsidP="001F67D6">
            <w:pPr>
              <w:jc w:val="center"/>
              <w:rPr>
                <w:b/>
                <w:bCs/>
              </w:rPr>
            </w:pPr>
            <w:r w:rsidRPr="00EC5C8E">
              <w:rPr>
                <w:b/>
                <w:bCs/>
              </w:rPr>
              <w:t>Version</w:t>
            </w:r>
          </w:p>
        </w:tc>
        <w:tc>
          <w:tcPr>
            <w:tcW w:w="473" w:type="pct"/>
            <w:shd w:val="clear" w:color="auto" w:fill="F2F2F2"/>
            <w:vAlign w:val="center"/>
          </w:tcPr>
          <w:p w:rsidR="00243702" w:rsidRPr="00EC5C8E" w:rsidRDefault="00243702" w:rsidP="001F67D6">
            <w:pPr>
              <w:jc w:val="center"/>
              <w:rPr>
                <w:b/>
                <w:bCs/>
              </w:rPr>
            </w:pPr>
            <w:r w:rsidRPr="00EC5C8E">
              <w:rPr>
                <w:b/>
                <w:bCs/>
              </w:rPr>
              <w:t>Status</w:t>
            </w:r>
          </w:p>
        </w:tc>
        <w:tc>
          <w:tcPr>
            <w:tcW w:w="659" w:type="pct"/>
            <w:shd w:val="clear" w:color="auto" w:fill="F2F2F2"/>
            <w:vAlign w:val="center"/>
          </w:tcPr>
          <w:p w:rsidR="00243702" w:rsidRPr="00EC5C8E" w:rsidRDefault="00243702" w:rsidP="001F67D6">
            <w:pPr>
              <w:jc w:val="center"/>
              <w:rPr>
                <w:b/>
                <w:bCs/>
              </w:rPr>
            </w:pPr>
            <w:r w:rsidRPr="00EC5C8E">
              <w:rPr>
                <w:b/>
                <w:bCs/>
              </w:rPr>
              <w:t>Date</w:t>
            </w:r>
          </w:p>
        </w:tc>
        <w:tc>
          <w:tcPr>
            <w:tcW w:w="516" w:type="pct"/>
            <w:shd w:val="clear" w:color="auto" w:fill="F2F2F2"/>
            <w:vAlign w:val="center"/>
          </w:tcPr>
          <w:p w:rsidR="00243702" w:rsidRPr="00EC5C8E" w:rsidRDefault="00243702" w:rsidP="001F67D6">
            <w:pPr>
              <w:jc w:val="center"/>
              <w:rPr>
                <w:b/>
                <w:bCs/>
              </w:rPr>
            </w:pPr>
            <w:r w:rsidRPr="00EC5C8E">
              <w:rPr>
                <w:b/>
                <w:bCs/>
              </w:rPr>
              <w:t>Author</w:t>
            </w:r>
          </w:p>
        </w:tc>
        <w:tc>
          <w:tcPr>
            <w:tcW w:w="2850" w:type="pct"/>
            <w:shd w:val="clear" w:color="auto" w:fill="F2F2F2"/>
            <w:vAlign w:val="center"/>
          </w:tcPr>
          <w:p w:rsidR="00243702" w:rsidRPr="00EC5C8E" w:rsidRDefault="00243702" w:rsidP="001F67D6">
            <w:pPr>
              <w:rPr>
                <w:b/>
                <w:bCs/>
              </w:rPr>
            </w:pPr>
            <w:r w:rsidRPr="00EC5C8E">
              <w:rPr>
                <w:b/>
                <w:bCs/>
              </w:rPr>
              <w:t>Main Changes</w:t>
            </w:r>
          </w:p>
        </w:tc>
      </w:tr>
      <w:tr w:rsidR="00243702" w:rsidRPr="00EC5C8E" w:rsidTr="00787B7F">
        <w:trPr>
          <w:cantSplit/>
          <w:trHeight w:val="340"/>
        </w:trPr>
        <w:tc>
          <w:tcPr>
            <w:tcW w:w="502" w:type="pct"/>
            <w:vAlign w:val="center"/>
          </w:tcPr>
          <w:p w:rsidR="00243702" w:rsidRPr="00EC5C8E" w:rsidRDefault="007772C9" w:rsidP="001F67D6">
            <w:pPr>
              <w:jc w:val="center"/>
            </w:pPr>
            <w:r>
              <w:t>0.1</w:t>
            </w:r>
          </w:p>
        </w:tc>
        <w:tc>
          <w:tcPr>
            <w:tcW w:w="473" w:type="pct"/>
            <w:vAlign w:val="center"/>
          </w:tcPr>
          <w:p w:rsidR="00243702" w:rsidRPr="00EC5C8E" w:rsidRDefault="00243702" w:rsidP="001F67D6">
            <w:pPr>
              <w:jc w:val="center"/>
            </w:pPr>
            <w:r w:rsidRPr="00EC5C8E">
              <w:t>Draft</w:t>
            </w:r>
          </w:p>
        </w:tc>
        <w:tc>
          <w:tcPr>
            <w:tcW w:w="659" w:type="pct"/>
            <w:vAlign w:val="center"/>
          </w:tcPr>
          <w:p w:rsidR="00243702" w:rsidRPr="00EC5C8E" w:rsidRDefault="002659E9" w:rsidP="002659E9">
            <w:pPr>
              <w:jc w:val="center"/>
            </w:pPr>
            <w:r>
              <w:t>21/02</w:t>
            </w:r>
            <w:r w:rsidR="00243702" w:rsidRPr="00EC5C8E">
              <w:t>/</w:t>
            </w:r>
            <w:r>
              <w:t>2013</w:t>
            </w:r>
          </w:p>
        </w:tc>
        <w:tc>
          <w:tcPr>
            <w:tcW w:w="516" w:type="pct"/>
            <w:vAlign w:val="center"/>
          </w:tcPr>
          <w:p w:rsidR="00243702" w:rsidRPr="00EC5C8E" w:rsidRDefault="002659E9" w:rsidP="00057706">
            <w:r>
              <w:t xml:space="preserve">Marc </w:t>
            </w:r>
            <w:proofErr w:type="spellStart"/>
            <w:r>
              <w:t>Caballé</w:t>
            </w:r>
            <w:proofErr w:type="spellEnd"/>
          </w:p>
        </w:tc>
        <w:tc>
          <w:tcPr>
            <w:tcW w:w="2850" w:type="pct"/>
            <w:vAlign w:val="center"/>
          </w:tcPr>
          <w:p w:rsidR="00243702" w:rsidRPr="00EC5C8E" w:rsidRDefault="007772C9" w:rsidP="007F390E">
            <w:r>
              <w:t xml:space="preserve">Table of contents and </w:t>
            </w:r>
            <w:r w:rsidR="002659E9">
              <w:t xml:space="preserve">first version </w:t>
            </w:r>
            <w:r w:rsidR="007F390E">
              <w:t>of the textual description for the demonstrator for the Spanish demonstrator.</w:t>
            </w:r>
          </w:p>
        </w:tc>
      </w:tr>
    </w:tbl>
    <w:p w:rsidR="00B6510C" w:rsidRPr="005A4434" w:rsidRDefault="00B6510C" w:rsidP="00B6510C">
      <w:pPr>
        <w:rPr>
          <w:lang w:val="en-US" w:eastAsia="nl-NL"/>
        </w:rPr>
      </w:pPr>
    </w:p>
    <w:p w:rsidR="00B6510C" w:rsidRPr="005A4434" w:rsidRDefault="00B6510C" w:rsidP="00B6510C">
      <w:pPr>
        <w:rPr>
          <w:lang w:val="en-US" w:eastAsia="nl-NL"/>
        </w:rPr>
      </w:pPr>
    </w:p>
    <w:p w:rsidR="00B6510C" w:rsidRPr="005A4434" w:rsidRDefault="00B6510C" w:rsidP="00B6510C">
      <w:pPr>
        <w:rPr>
          <w:lang w:val="en-US" w:eastAsia="nl-NL"/>
        </w:rPr>
      </w:pPr>
    </w:p>
    <w:p w:rsidR="00B6510C" w:rsidRPr="005A4434" w:rsidRDefault="00B6510C" w:rsidP="00B6510C">
      <w:pPr>
        <w:rPr>
          <w:lang w:val="en-US" w:eastAsia="nl-NL"/>
        </w:rPr>
      </w:pPr>
    </w:p>
    <w:p w:rsidR="00B6510C" w:rsidRPr="005A4434" w:rsidRDefault="00B6510C" w:rsidP="00B6510C">
      <w:pPr>
        <w:rPr>
          <w:lang w:val="en-US" w:eastAsia="nl-NL"/>
        </w:rPr>
      </w:pPr>
    </w:p>
    <w:p w:rsidR="00B6510C" w:rsidRPr="005A4434" w:rsidRDefault="00B6510C" w:rsidP="00B6510C">
      <w:pPr>
        <w:rPr>
          <w:lang w:val="en-US" w:eastAsia="nl-NL"/>
        </w:rPr>
      </w:pPr>
    </w:p>
    <w:p w:rsidR="00B6510C" w:rsidRPr="005A4434" w:rsidRDefault="00B6510C" w:rsidP="005A0264">
      <w:pPr>
        <w:tabs>
          <w:tab w:val="left" w:pos="1016"/>
        </w:tabs>
        <w:rPr>
          <w:lang w:val="en-US" w:eastAsia="nl-NL"/>
        </w:rPr>
      </w:pPr>
    </w:p>
    <w:p w:rsidR="00637525" w:rsidRDefault="00637525">
      <w:pPr>
        <w:spacing w:line="240" w:lineRule="auto"/>
        <w:jc w:val="left"/>
        <w:rPr>
          <w:b/>
          <w:bCs/>
          <w:snapToGrid/>
          <w:spacing w:val="0"/>
          <w:sz w:val="24"/>
          <w:szCs w:val="24"/>
          <w:lang w:val="en-US" w:eastAsia="nl-NL"/>
        </w:rPr>
      </w:pPr>
      <w:r>
        <w:rPr>
          <w:b/>
          <w:bCs/>
          <w:snapToGrid/>
          <w:spacing w:val="0"/>
          <w:sz w:val="24"/>
          <w:szCs w:val="24"/>
          <w:lang w:val="en-US" w:eastAsia="nl-NL"/>
        </w:rPr>
        <w:br w:type="page"/>
      </w:r>
    </w:p>
    <w:p w:rsidR="00006460" w:rsidRPr="0012214B" w:rsidRDefault="00006460" w:rsidP="00F670CC">
      <w:pPr>
        <w:spacing w:line="240" w:lineRule="auto"/>
        <w:rPr>
          <w:b/>
          <w:bCs/>
          <w:snapToGrid/>
          <w:spacing w:val="0"/>
          <w:sz w:val="24"/>
          <w:szCs w:val="24"/>
          <w:lang w:val="en-US" w:eastAsia="nl-NL"/>
        </w:rPr>
      </w:pPr>
      <w:r w:rsidRPr="0012214B">
        <w:rPr>
          <w:b/>
          <w:bCs/>
          <w:snapToGrid/>
          <w:spacing w:val="0"/>
          <w:sz w:val="24"/>
          <w:szCs w:val="24"/>
          <w:lang w:val="en-US" w:eastAsia="nl-NL"/>
        </w:rPr>
        <w:lastRenderedPageBreak/>
        <w:t>TABLE OF CONTENTS</w:t>
      </w:r>
    </w:p>
    <w:p w:rsidR="00D060BC" w:rsidRPr="0012214B" w:rsidRDefault="00D060BC" w:rsidP="00F670CC">
      <w:pPr>
        <w:pStyle w:val="Corpsdetexte"/>
        <w:jc w:val="both"/>
        <w:rPr>
          <w:lang w:val="en-US"/>
        </w:rPr>
      </w:pPr>
    </w:p>
    <w:bookmarkStart w:id="1" w:name="_Toc471724420"/>
    <w:bookmarkStart w:id="2" w:name="_Toc471724553"/>
    <w:bookmarkStart w:id="3" w:name="_Toc471785672"/>
    <w:bookmarkStart w:id="4" w:name="_Toc121913528"/>
    <w:bookmarkStart w:id="5" w:name="_Toc423847464"/>
    <w:bookmarkStart w:id="6" w:name="_Toc436476113"/>
    <w:bookmarkStart w:id="7" w:name="_Toc465144237"/>
    <w:bookmarkStart w:id="8" w:name="_Toc465144483"/>
    <w:bookmarkStart w:id="9" w:name="_Toc465144910"/>
    <w:p w:rsidR="005B1454" w:rsidRDefault="00E040FC">
      <w:pPr>
        <w:pStyle w:val="TM1"/>
        <w:tabs>
          <w:tab w:val="right" w:leader="dot" w:pos="9684"/>
        </w:tabs>
        <w:rPr>
          <w:rFonts w:asciiTheme="minorHAnsi" w:hAnsiTheme="minorHAnsi" w:cstheme="minorBidi"/>
          <w:b w:val="0"/>
          <w:noProof/>
          <w:snapToGrid/>
          <w:spacing w:val="0"/>
          <w:sz w:val="22"/>
          <w:szCs w:val="22"/>
          <w:lang w:val="es-ES" w:eastAsia="es-ES"/>
        </w:rPr>
      </w:pPr>
      <w:r w:rsidRPr="00E040FC">
        <w:rPr>
          <w:b w:val="0"/>
          <w:caps/>
          <w:sz w:val="18"/>
          <w:lang w:val="en-US"/>
        </w:rPr>
        <w:fldChar w:fldCharType="begin"/>
      </w:r>
      <w:r w:rsidR="00A52D57" w:rsidRPr="0012214B">
        <w:rPr>
          <w:b w:val="0"/>
          <w:caps/>
          <w:sz w:val="18"/>
          <w:lang w:val="en-US"/>
        </w:rPr>
        <w:instrText xml:space="preserve"> TOC \o "1-3" \h \z \u </w:instrText>
      </w:r>
      <w:r w:rsidRPr="00E040FC">
        <w:rPr>
          <w:b w:val="0"/>
          <w:caps/>
          <w:sz w:val="18"/>
          <w:lang w:val="en-US"/>
        </w:rPr>
        <w:fldChar w:fldCharType="separate"/>
      </w:r>
      <w:hyperlink w:anchor="_Toc351110818" w:history="1">
        <w:r w:rsidR="005B1454" w:rsidRPr="007F72A8">
          <w:rPr>
            <w:rStyle w:val="Lienhypertexte"/>
            <w:noProof/>
          </w:rPr>
          <w:t>1.</w:t>
        </w:r>
        <w:r w:rsidR="005B1454">
          <w:rPr>
            <w:rFonts w:asciiTheme="minorHAnsi" w:hAnsiTheme="minorHAnsi" w:cstheme="minorBidi"/>
            <w:b w:val="0"/>
            <w:noProof/>
            <w:snapToGrid/>
            <w:spacing w:val="0"/>
            <w:sz w:val="22"/>
            <w:szCs w:val="22"/>
            <w:lang w:val="es-ES" w:eastAsia="es-ES"/>
          </w:rPr>
          <w:tab/>
        </w:r>
        <w:r w:rsidR="005B1454" w:rsidRPr="007F72A8">
          <w:rPr>
            <w:rStyle w:val="Lienhypertexte"/>
            <w:noProof/>
          </w:rPr>
          <w:t>Introduction</w:t>
        </w:r>
        <w:r w:rsidR="005B1454">
          <w:rPr>
            <w:noProof/>
            <w:webHidden/>
          </w:rPr>
          <w:tab/>
        </w:r>
        <w:r>
          <w:rPr>
            <w:noProof/>
            <w:webHidden/>
          </w:rPr>
          <w:fldChar w:fldCharType="begin"/>
        </w:r>
        <w:r w:rsidR="005B1454">
          <w:rPr>
            <w:noProof/>
            <w:webHidden/>
          </w:rPr>
          <w:instrText xml:space="preserve"> PAGEREF _Toc351110818 \h </w:instrText>
        </w:r>
        <w:r>
          <w:rPr>
            <w:noProof/>
            <w:webHidden/>
          </w:rPr>
        </w:r>
        <w:r>
          <w:rPr>
            <w:noProof/>
            <w:webHidden/>
          </w:rPr>
          <w:fldChar w:fldCharType="separate"/>
        </w:r>
        <w:r w:rsidR="005B1454">
          <w:rPr>
            <w:noProof/>
            <w:webHidden/>
          </w:rPr>
          <w:t>5</w:t>
        </w:r>
        <w:r>
          <w:rPr>
            <w:noProof/>
            <w:webHidden/>
          </w:rPr>
          <w:fldChar w:fldCharType="end"/>
        </w:r>
      </w:hyperlink>
    </w:p>
    <w:p w:rsidR="005B1454" w:rsidRDefault="00E040FC">
      <w:pPr>
        <w:pStyle w:val="TM1"/>
        <w:tabs>
          <w:tab w:val="right" w:leader="dot" w:pos="9684"/>
        </w:tabs>
        <w:rPr>
          <w:rFonts w:asciiTheme="minorHAnsi" w:hAnsiTheme="minorHAnsi" w:cstheme="minorBidi"/>
          <w:b w:val="0"/>
          <w:noProof/>
          <w:snapToGrid/>
          <w:spacing w:val="0"/>
          <w:sz w:val="22"/>
          <w:szCs w:val="22"/>
          <w:lang w:val="es-ES" w:eastAsia="es-ES"/>
        </w:rPr>
      </w:pPr>
      <w:hyperlink w:anchor="_Toc351110819" w:history="1">
        <w:r w:rsidR="005B1454" w:rsidRPr="007F72A8">
          <w:rPr>
            <w:rStyle w:val="Lienhypertexte"/>
            <w:noProof/>
          </w:rPr>
          <w:t>2.</w:t>
        </w:r>
        <w:r w:rsidR="005B1454">
          <w:rPr>
            <w:rFonts w:asciiTheme="minorHAnsi" w:hAnsiTheme="minorHAnsi" w:cstheme="minorBidi"/>
            <w:b w:val="0"/>
            <w:noProof/>
            <w:snapToGrid/>
            <w:spacing w:val="0"/>
            <w:sz w:val="22"/>
            <w:szCs w:val="22"/>
            <w:lang w:val="es-ES" w:eastAsia="es-ES"/>
          </w:rPr>
          <w:tab/>
        </w:r>
        <w:r w:rsidR="005B1454" w:rsidRPr="007F72A8">
          <w:rPr>
            <w:rStyle w:val="Lienhypertexte"/>
            <w:noProof/>
          </w:rPr>
          <w:t>T6.1 Smart Greener Village Demonstrator (Egypt)</w:t>
        </w:r>
        <w:r w:rsidR="005B1454">
          <w:rPr>
            <w:noProof/>
            <w:webHidden/>
          </w:rPr>
          <w:tab/>
        </w:r>
        <w:r>
          <w:rPr>
            <w:noProof/>
            <w:webHidden/>
          </w:rPr>
          <w:fldChar w:fldCharType="begin"/>
        </w:r>
        <w:r w:rsidR="005B1454">
          <w:rPr>
            <w:noProof/>
            <w:webHidden/>
          </w:rPr>
          <w:instrText xml:space="preserve"> PAGEREF _Toc351110819 \h </w:instrText>
        </w:r>
        <w:r>
          <w:rPr>
            <w:noProof/>
            <w:webHidden/>
          </w:rPr>
        </w:r>
        <w:r>
          <w:rPr>
            <w:noProof/>
            <w:webHidden/>
          </w:rPr>
          <w:fldChar w:fldCharType="separate"/>
        </w:r>
        <w:r w:rsidR="005B1454">
          <w:rPr>
            <w:noProof/>
            <w:webHidden/>
          </w:rPr>
          <w:t>6</w:t>
        </w:r>
        <w:r>
          <w:rPr>
            <w:noProof/>
            <w:webHidden/>
          </w:rPr>
          <w:fldChar w:fldCharType="end"/>
        </w:r>
      </w:hyperlink>
    </w:p>
    <w:p w:rsidR="005B1454" w:rsidRDefault="00E040FC">
      <w:pPr>
        <w:pStyle w:val="TM2"/>
        <w:tabs>
          <w:tab w:val="left" w:pos="1145"/>
          <w:tab w:val="right" w:leader="dot" w:pos="9684"/>
        </w:tabs>
        <w:rPr>
          <w:rFonts w:asciiTheme="minorHAnsi" w:hAnsiTheme="minorHAnsi" w:cstheme="minorBidi"/>
          <w:b w:val="0"/>
          <w:noProof/>
          <w:snapToGrid/>
          <w:spacing w:val="0"/>
          <w:sz w:val="22"/>
          <w:szCs w:val="22"/>
          <w:lang w:val="es-ES" w:eastAsia="es-ES"/>
        </w:rPr>
      </w:pPr>
      <w:hyperlink w:anchor="_Toc351110820" w:history="1">
        <w:r w:rsidR="005B1454" w:rsidRPr="007F72A8">
          <w:rPr>
            <w:rStyle w:val="Lienhypertexte"/>
            <w:noProof/>
          </w:rPr>
          <w:t>2.1.</w:t>
        </w:r>
        <w:r w:rsidR="005B1454">
          <w:rPr>
            <w:rFonts w:asciiTheme="minorHAnsi" w:hAnsiTheme="minorHAnsi" w:cstheme="minorBidi"/>
            <w:b w:val="0"/>
            <w:noProof/>
            <w:snapToGrid/>
            <w:spacing w:val="0"/>
            <w:sz w:val="22"/>
            <w:szCs w:val="22"/>
            <w:lang w:val="es-ES" w:eastAsia="es-ES"/>
          </w:rPr>
          <w:tab/>
        </w:r>
        <w:r w:rsidR="005B1454" w:rsidRPr="007F72A8">
          <w:rPr>
            <w:rStyle w:val="Lienhypertexte"/>
            <w:noProof/>
          </w:rPr>
          <w:t>Description:</w:t>
        </w:r>
        <w:r w:rsidR="005B1454">
          <w:rPr>
            <w:noProof/>
            <w:webHidden/>
          </w:rPr>
          <w:tab/>
        </w:r>
        <w:r>
          <w:rPr>
            <w:noProof/>
            <w:webHidden/>
          </w:rPr>
          <w:fldChar w:fldCharType="begin"/>
        </w:r>
        <w:r w:rsidR="005B1454">
          <w:rPr>
            <w:noProof/>
            <w:webHidden/>
          </w:rPr>
          <w:instrText xml:space="preserve"> PAGEREF _Toc351110820 \h </w:instrText>
        </w:r>
        <w:r>
          <w:rPr>
            <w:noProof/>
            <w:webHidden/>
          </w:rPr>
        </w:r>
        <w:r>
          <w:rPr>
            <w:noProof/>
            <w:webHidden/>
          </w:rPr>
          <w:fldChar w:fldCharType="separate"/>
        </w:r>
        <w:r w:rsidR="005B1454">
          <w:rPr>
            <w:noProof/>
            <w:webHidden/>
          </w:rPr>
          <w:t>6</w:t>
        </w:r>
        <w:r>
          <w:rPr>
            <w:noProof/>
            <w:webHidden/>
          </w:rPr>
          <w:fldChar w:fldCharType="end"/>
        </w:r>
      </w:hyperlink>
    </w:p>
    <w:p w:rsidR="005B1454" w:rsidRDefault="00E040FC">
      <w:pPr>
        <w:pStyle w:val="TM2"/>
        <w:tabs>
          <w:tab w:val="left" w:pos="1145"/>
          <w:tab w:val="right" w:leader="dot" w:pos="9684"/>
        </w:tabs>
        <w:rPr>
          <w:rFonts w:asciiTheme="minorHAnsi" w:hAnsiTheme="minorHAnsi" w:cstheme="minorBidi"/>
          <w:b w:val="0"/>
          <w:noProof/>
          <w:snapToGrid/>
          <w:spacing w:val="0"/>
          <w:sz w:val="22"/>
          <w:szCs w:val="22"/>
          <w:lang w:val="es-ES" w:eastAsia="es-ES"/>
        </w:rPr>
      </w:pPr>
      <w:hyperlink w:anchor="_Toc351110821" w:history="1">
        <w:r w:rsidR="005B1454" w:rsidRPr="007F72A8">
          <w:rPr>
            <w:rStyle w:val="Lienhypertexte"/>
            <w:noProof/>
          </w:rPr>
          <w:t>2.2.</w:t>
        </w:r>
        <w:r w:rsidR="005B1454">
          <w:rPr>
            <w:rFonts w:asciiTheme="minorHAnsi" w:hAnsiTheme="minorHAnsi" w:cstheme="minorBidi"/>
            <w:b w:val="0"/>
            <w:noProof/>
            <w:snapToGrid/>
            <w:spacing w:val="0"/>
            <w:sz w:val="22"/>
            <w:szCs w:val="22"/>
            <w:lang w:val="es-ES" w:eastAsia="es-ES"/>
          </w:rPr>
          <w:tab/>
        </w:r>
        <w:r w:rsidR="005B1454" w:rsidRPr="007F72A8">
          <w:rPr>
            <w:rStyle w:val="Lienhypertexte"/>
            <w:noProof/>
          </w:rPr>
          <w:t>Technical contributions:</w:t>
        </w:r>
        <w:r w:rsidR="005B1454">
          <w:rPr>
            <w:noProof/>
            <w:webHidden/>
          </w:rPr>
          <w:tab/>
        </w:r>
        <w:r>
          <w:rPr>
            <w:noProof/>
            <w:webHidden/>
          </w:rPr>
          <w:fldChar w:fldCharType="begin"/>
        </w:r>
        <w:r w:rsidR="005B1454">
          <w:rPr>
            <w:noProof/>
            <w:webHidden/>
          </w:rPr>
          <w:instrText xml:space="preserve"> PAGEREF _Toc351110821 \h </w:instrText>
        </w:r>
        <w:r>
          <w:rPr>
            <w:noProof/>
            <w:webHidden/>
          </w:rPr>
        </w:r>
        <w:r>
          <w:rPr>
            <w:noProof/>
            <w:webHidden/>
          </w:rPr>
          <w:fldChar w:fldCharType="separate"/>
        </w:r>
        <w:r w:rsidR="005B1454">
          <w:rPr>
            <w:noProof/>
            <w:webHidden/>
          </w:rPr>
          <w:t>8</w:t>
        </w:r>
        <w:r>
          <w:rPr>
            <w:noProof/>
            <w:webHidden/>
          </w:rPr>
          <w:fldChar w:fldCharType="end"/>
        </w:r>
      </w:hyperlink>
    </w:p>
    <w:p w:rsidR="005B1454" w:rsidRDefault="00E040FC">
      <w:pPr>
        <w:pStyle w:val="TM1"/>
        <w:tabs>
          <w:tab w:val="right" w:leader="dot" w:pos="9684"/>
        </w:tabs>
        <w:rPr>
          <w:rFonts w:asciiTheme="minorHAnsi" w:hAnsiTheme="minorHAnsi" w:cstheme="minorBidi"/>
          <w:b w:val="0"/>
          <w:noProof/>
          <w:snapToGrid/>
          <w:spacing w:val="0"/>
          <w:sz w:val="22"/>
          <w:szCs w:val="22"/>
          <w:lang w:val="es-ES" w:eastAsia="es-ES"/>
        </w:rPr>
      </w:pPr>
      <w:hyperlink w:anchor="_Toc351110822" w:history="1">
        <w:r w:rsidR="005B1454" w:rsidRPr="007F72A8">
          <w:rPr>
            <w:rStyle w:val="Lienhypertexte"/>
            <w:noProof/>
          </w:rPr>
          <w:t>3.</w:t>
        </w:r>
        <w:r w:rsidR="005B1454">
          <w:rPr>
            <w:rFonts w:asciiTheme="minorHAnsi" w:hAnsiTheme="minorHAnsi" w:cstheme="minorBidi"/>
            <w:b w:val="0"/>
            <w:noProof/>
            <w:snapToGrid/>
            <w:spacing w:val="0"/>
            <w:sz w:val="22"/>
            <w:szCs w:val="22"/>
            <w:lang w:val="es-ES" w:eastAsia="es-ES"/>
          </w:rPr>
          <w:tab/>
        </w:r>
        <w:r w:rsidR="005B1454" w:rsidRPr="007F72A8">
          <w:rPr>
            <w:rStyle w:val="Lienhypertexte"/>
            <w:noProof/>
          </w:rPr>
          <w:t>T6.2 Open Smart Neighborhood Demonstrator (Spain)</w:t>
        </w:r>
        <w:r w:rsidR="005B1454">
          <w:rPr>
            <w:noProof/>
            <w:webHidden/>
          </w:rPr>
          <w:tab/>
        </w:r>
        <w:r>
          <w:rPr>
            <w:noProof/>
            <w:webHidden/>
          </w:rPr>
          <w:fldChar w:fldCharType="begin"/>
        </w:r>
        <w:r w:rsidR="005B1454">
          <w:rPr>
            <w:noProof/>
            <w:webHidden/>
          </w:rPr>
          <w:instrText xml:space="preserve"> PAGEREF _Toc351110822 \h </w:instrText>
        </w:r>
        <w:r>
          <w:rPr>
            <w:noProof/>
            <w:webHidden/>
          </w:rPr>
        </w:r>
        <w:r>
          <w:rPr>
            <w:noProof/>
            <w:webHidden/>
          </w:rPr>
          <w:fldChar w:fldCharType="separate"/>
        </w:r>
        <w:r w:rsidR="005B1454">
          <w:rPr>
            <w:noProof/>
            <w:webHidden/>
          </w:rPr>
          <w:t>9</w:t>
        </w:r>
        <w:r>
          <w:rPr>
            <w:noProof/>
            <w:webHidden/>
          </w:rPr>
          <w:fldChar w:fldCharType="end"/>
        </w:r>
      </w:hyperlink>
    </w:p>
    <w:p w:rsidR="005B1454" w:rsidRDefault="00E040FC">
      <w:pPr>
        <w:pStyle w:val="TM2"/>
        <w:tabs>
          <w:tab w:val="left" w:pos="1145"/>
          <w:tab w:val="right" w:leader="dot" w:pos="9684"/>
        </w:tabs>
        <w:rPr>
          <w:rFonts w:asciiTheme="minorHAnsi" w:hAnsiTheme="minorHAnsi" w:cstheme="minorBidi"/>
          <w:b w:val="0"/>
          <w:noProof/>
          <w:snapToGrid/>
          <w:spacing w:val="0"/>
          <w:sz w:val="22"/>
          <w:szCs w:val="22"/>
          <w:lang w:val="es-ES" w:eastAsia="es-ES"/>
        </w:rPr>
      </w:pPr>
      <w:hyperlink w:anchor="_Toc351110823" w:history="1">
        <w:r w:rsidR="005B1454" w:rsidRPr="007F72A8">
          <w:rPr>
            <w:rStyle w:val="Lienhypertexte"/>
            <w:noProof/>
          </w:rPr>
          <w:t>3.1.</w:t>
        </w:r>
        <w:r w:rsidR="005B1454">
          <w:rPr>
            <w:rFonts w:asciiTheme="minorHAnsi" w:hAnsiTheme="minorHAnsi" w:cstheme="minorBidi"/>
            <w:b w:val="0"/>
            <w:noProof/>
            <w:snapToGrid/>
            <w:spacing w:val="0"/>
            <w:sz w:val="22"/>
            <w:szCs w:val="22"/>
            <w:lang w:val="es-ES" w:eastAsia="es-ES"/>
          </w:rPr>
          <w:tab/>
        </w:r>
        <w:r w:rsidR="005B1454" w:rsidRPr="007F72A8">
          <w:rPr>
            <w:rStyle w:val="Lienhypertexte"/>
            <w:noProof/>
          </w:rPr>
          <w:t>Description:</w:t>
        </w:r>
        <w:r w:rsidR="005B1454">
          <w:rPr>
            <w:noProof/>
            <w:webHidden/>
          </w:rPr>
          <w:tab/>
        </w:r>
        <w:r>
          <w:rPr>
            <w:noProof/>
            <w:webHidden/>
          </w:rPr>
          <w:fldChar w:fldCharType="begin"/>
        </w:r>
        <w:r w:rsidR="005B1454">
          <w:rPr>
            <w:noProof/>
            <w:webHidden/>
          </w:rPr>
          <w:instrText xml:space="preserve"> PAGEREF _Toc351110823 \h </w:instrText>
        </w:r>
        <w:r>
          <w:rPr>
            <w:noProof/>
            <w:webHidden/>
          </w:rPr>
        </w:r>
        <w:r>
          <w:rPr>
            <w:noProof/>
            <w:webHidden/>
          </w:rPr>
          <w:fldChar w:fldCharType="separate"/>
        </w:r>
        <w:r w:rsidR="005B1454">
          <w:rPr>
            <w:noProof/>
            <w:webHidden/>
          </w:rPr>
          <w:t>9</w:t>
        </w:r>
        <w:r>
          <w:rPr>
            <w:noProof/>
            <w:webHidden/>
          </w:rPr>
          <w:fldChar w:fldCharType="end"/>
        </w:r>
      </w:hyperlink>
    </w:p>
    <w:p w:rsidR="005B1454" w:rsidRDefault="00E040FC">
      <w:pPr>
        <w:pStyle w:val="TM2"/>
        <w:tabs>
          <w:tab w:val="left" w:pos="1145"/>
          <w:tab w:val="right" w:leader="dot" w:pos="9684"/>
        </w:tabs>
        <w:rPr>
          <w:rFonts w:asciiTheme="minorHAnsi" w:hAnsiTheme="minorHAnsi" w:cstheme="minorBidi"/>
          <w:b w:val="0"/>
          <w:noProof/>
          <w:snapToGrid/>
          <w:spacing w:val="0"/>
          <w:sz w:val="22"/>
          <w:szCs w:val="22"/>
          <w:lang w:val="es-ES" w:eastAsia="es-ES"/>
        </w:rPr>
      </w:pPr>
      <w:hyperlink w:anchor="_Toc351110824" w:history="1">
        <w:r w:rsidR="005B1454" w:rsidRPr="007F72A8">
          <w:rPr>
            <w:rStyle w:val="Lienhypertexte"/>
            <w:noProof/>
          </w:rPr>
          <w:t>3.2.</w:t>
        </w:r>
        <w:r w:rsidR="005B1454">
          <w:rPr>
            <w:rFonts w:asciiTheme="minorHAnsi" w:hAnsiTheme="minorHAnsi" w:cstheme="minorBidi"/>
            <w:b w:val="0"/>
            <w:noProof/>
            <w:snapToGrid/>
            <w:spacing w:val="0"/>
            <w:sz w:val="22"/>
            <w:szCs w:val="22"/>
            <w:lang w:val="es-ES" w:eastAsia="es-ES"/>
          </w:rPr>
          <w:tab/>
        </w:r>
        <w:r w:rsidR="005B1454" w:rsidRPr="007F72A8">
          <w:rPr>
            <w:rStyle w:val="Lienhypertexte"/>
            <w:noProof/>
          </w:rPr>
          <w:t>Technical contributions:</w:t>
        </w:r>
        <w:r w:rsidR="005B1454">
          <w:rPr>
            <w:noProof/>
            <w:webHidden/>
          </w:rPr>
          <w:tab/>
        </w:r>
        <w:r>
          <w:rPr>
            <w:noProof/>
            <w:webHidden/>
          </w:rPr>
          <w:fldChar w:fldCharType="begin"/>
        </w:r>
        <w:r w:rsidR="005B1454">
          <w:rPr>
            <w:noProof/>
            <w:webHidden/>
          </w:rPr>
          <w:instrText xml:space="preserve"> PAGEREF _Toc351110824 \h </w:instrText>
        </w:r>
        <w:r>
          <w:rPr>
            <w:noProof/>
            <w:webHidden/>
          </w:rPr>
        </w:r>
        <w:r>
          <w:rPr>
            <w:noProof/>
            <w:webHidden/>
          </w:rPr>
          <w:fldChar w:fldCharType="separate"/>
        </w:r>
        <w:r w:rsidR="005B1454">
          <w:rPr>
            <w:noProof/>
            <w:webHidden/>
          </w:rPr>
          <w:t>10</w:t>
        </w:r>
        <w:r>
          <w:rPr>
            <w:noProof/>
            <w:webHidden/>
          </w:rPr>
          <w:fldChar w:fldCharType="end"/>
        </w:r>
      </w:hyperlink>
    </w:p>
    <w:p w:rsidR="005B1454" w:rsidRDefault="00E040FC">
      <w:pPr>
        <w:pStyle w:val="TM1"/>
        <w:tabs>
          <w:tab w:val="right" w:leader="dot" w:pos="9684"/>
        </w:tabs>
        <w:rPr>
          <w:rFonts w:asciiTheme="minorHAnsi" w:hAnsiTheme="minorHAnsi" w:cstheme="minorBidi"/>
          <w:b w:val="0"/>
          <w:noProof/>
          <w:snapToGrid/>
          <w:spacing w:val="0"/>
          <w:sz w:val="22"/>
          <w:szCs w:val="22"/>
          <w:lang w:val="es-ES" w:eastAsia="es-ES"/>
        </w:rPr>
      </w:pPr>
      <w:hyperlink w:anchor="_Toc351110825" w:history="1">
        <w:r w:rsidR="005B1454" w:rsidRPr="007F72A8">
          <w:rPr>
            <w:rStyle w:val="Lienhypertexte"/>
            <w:noProof/>
          </w:rPr>
          <w:t>4.</w:t>
        </w:r>
        <w:r w:rsidR="005B1454">
          <w:rPr>
            <w:rFonts w:asciiTheme="minorHAnsi" w:hAnsiTheme="minorHAnsi" w:cstheme="minorBidi"/>
            <w:b w:val="0"/>
            <w:noProof/>
            <w:snapToGrid/>
            <w:spacing w:val="0"/>
            <w:sz w:val="22"/>
            <w:szCs w:val="22"/>
            <w:lang w:val="es-ES" w:eastAsia="es-ES"/>
          </w:rPr>
          <w:tab/>
        </w:r>
        <w:r w:rsidR="005B1454" w:rsidRPr="007F72A8">
          <w:rPr>
            <w:rStyle w:val="Lienhypertexte"/>
            <w:noProof/>
          </w:rPr>
          <w:t>T6.3 Smart Devices Network Demonstrator.  Cooperative Objects for Secured &amp; Smart Buildings (France)</w:t>
        </w:r>
        <w:r w:rsidR="005B1454">
          <w:rPr>
            <w:noProof/>
            <w:webHidden/>
          </w:rPr>
          <w:tab/>
        </w:r>
        <w:r>
          <w:rPr>
            <w:noProof/>
            <w:webHidden/>
          </w:rPr>
          <w:fldChar w:fldCharType="begin"/>
        </w:r>
        <w:r w:rsidR="005B1454">
          <w:rPr>
            <w:noProof/>
            <w:webHidden/>
          </w:rPr>
          <w:instrText xml:space="preserve"> PAGEREF _Toc351110825 \h </w:instrText>
        </w:r>
        <w:r>
          <w:rPr>
            <w:noProof/>
            <w:webHidden/>
          </w:rPr>
        </w:r>
        <w:r>
          <w:rPr>
            <w:noProof/>
            <w:webHidden/>
          </w:rPr>
          <w:fldChar w:fldCharType="separate"/>
        </w:r>
        <w:r w:rsidR="005B1454">
          <w:rPr>
            <w:noProof/>
            <w:webHidden/>
          </w:rPr>
          <w:t>11</w:t>
        </w:r>
        <w:r>
          <w:rPr>
            <w:noProof/>
            <w:webHidden/>
          </w:rPr>
          <w:fldChar w:fldCharType="end"/>
        </w:r>
      </w:hyperlink>
    </w:p>
    <w:p w:rsidR="005B1454" w:rsidRDefault="00E040FC">
      <w:pPr>
        <w:pStyle w:val="TM2"/>
        <w:tabs>
          <w:tab w:val="left" w:pos="1145"/>
          <w:tab w:val="right" w:leader="dot" w:pos="9684"/>
        </w:tabs>
        <w:rPr>
          <w:rFonts w:asciiTheme="minorHAnsi" w:hAnsiTheme="minorHAnsi" w:cstheme="minorBidi"/>
          <w:b w:val="0"/>
          <w:noProof/>
          <w:snapToGrid/>
          <w:spacing w:val="0"/>
          <w:sz w:val="22"/>
          <w:szCs w:val="22"/>
          <w:lang w:val="es-ES" w:eastAsia="es-ES"/>
        </w:rPr>
      </w:pPr>
      <w:hyperlink w:anchor="_Toc351110826" w:history="1">
        <w:r w:rsidR="005B1454" w:rsidRPr="007F72A8">
          <w:rPr>
            <w:rStyle w:val="Lienhypertexte"/>
            <w:noProof/>
          </w:rPr>
          <w:t>4.1.</w:t>
        </w:r>
        <w:r w:rsidR="005B1454">
          <w:rPr>
            <w:rFonts w:asciiTheme="minorHAnsi" w:hAnsiTheme="minorHAnsi" w:cstheme="minorBidi"/>
            <w:b w:val="0"/>
            <w:noProof/>
            <w:snapToGrid/>
            <w:spacing w:val="0"/>
            <w:sz w:val="22"/>
            <w:szCs w:val="22"/>
            <w:lang w:val="es-ES" w:eastAsia="es-ES"/>
          </w:rPr>
          <w:tab/>
        </w:r>
        <w:r w:rsidR="005B1454" w:rsidRPr="007F72A8">
          <w:rPr>
            <w:rStyle w:val="Lienhypertexte"/>
            <w:noProof/>
          </w:rPr>
          <w:t>Description:</w:t>
        </w:r>
        <w:r w:rsidR="005B1454">
          <w:rPr>
            <w:noProof/>
            <w:webHidden/>
          </w:rPr>
          <w:tab/>
        </w:r>
        <w:r>
          <w:rPr>
            <w:noProof/>
            <w:webHidden/>
          </w:rPr>
          <w:fldChar w:fldCharType="begin"/>
        </w:r>
        <w:r w:rsidR="005B1454">
          <w:rPr>
            <w:noProof/>
            <w:webHidden/>
          </w:rPr>
          <w:instrText xml:space="preserve"> PAGEREF _Toc351110826 \h </w:instrText>
        </w:r>
        <w:r>
          <w:rPr>
            <w:noProof/>
            <w:webHidden/>
          </w:rPr>
        </w:r>
        <w:r>
          <w:rPr>
            <w:noProof/>
            <w:webHidden/>
          </w:rPr>
          <w:fldChar w:fldCharType="separate"/>
        </w:r>
        <w:r w:rsidR="005B1454">
          <w:rPr>
            <w:noProof/>
            <w:webHidden/>
          </w:rPr>
          <w:t>11</w:t>
        </w:r>
        <w:r>
          <w:rPr>
            <w:noProof/>
            <w:webHidden/>
          </w:rPr>
          <w:fldChar w:fldCharType="end"/>
        </w:r>
      </w:hyperlink>
    </w:p>
    <w:p w:rsidR="005B1454" w:rsidRDefault="00E040FC">
      <w:pPr>
        <w:pStyle w:val="TM2"/>
        <w:tabs>
          <w:tab w:val="left" w:pos="1145"/>
          <w:tab w:val="right" w:leader="dot" w:pos="9684"/>
        </w:tabs>
        <w:rPr>
          <w:rFonts w:asciiTheme="minorHAnsi" w:hAnsiTheme="minorHAnsi" w:cstheme="minorBidi"/>
          <w:b w:val="0"/>
          <w:noProof/>
          <w:snapToGrid/>
          <w:spacing w:val="0"/>
          <w:sz w:val="22"/>
          <w:szCs w:val="22"/>
          <w:lang w:val="es-ES" w:eastAsia="es-ES"/>
        </w:rPr>
      </w:pPr>
      <w:hyperlink w:anchor="_Toc351110827" w:history="1">
        <w:r w:rsidR="005B1454" w:rsidRPr="007F72A8">
          <w:rPr>
            <w:rStyle w:val="Lienhypertexte"/>
            <w:noProof/>
          </w:rPr>
          <w:t>4.2.</w:t>
        </w:r>
        <w:r w:rsidR="005B1454">
          <w:rPr>
            <w:rFonts w:asciiTheme="minorHAnsi" w:hAnsiTheme="minorHAnsi" w:cstheme="minorBidi"/>
            <w:b w:val="0"/>
            <w:noProof/>
            <w:snapToGrid/>
            <w:spacing w:val="0"/>
            <w:sz w:val="22"/>
            <w:szCs w:val="22"/>
            <w:lang w:val="es-ES" w:eastAsia="es-ES"/>
          </w:rPr>
          <w:tab/>
        </w:r>
        <w:r w:rsidR="005B1454" w:rsidRPr="007F72A8">
          <w:rPr>
            <w:rStyle w:val="Lienhypertexte"/>
            <w:noProof/>
          </w:rPr>
          <w:t>Technical contributions:</w:t>
        </w:r>
        <w:r w:rsidR="005B1454">
          <w:rPr>
            <w:noProof/>
            <w:webHidden/>
          </w:rPr>
          <w:tab/>
        </w:r>
        <w:r>
          <w:rPr>
            <w:noProof/>
            <w:webHidden/>
          </w:rPr>
          <w:fldChar w:fldCharType="begin"/>
        </w:r>
        <w:r w:rsidR="005B1454">
          <w:rPr>
            <w:noProof/>
            <w:webHidden/>
          </w:rPr>
          <w:instrText xml:space="preserve"> PAGEREF _Toc351110827 \h </w:instrText>
        </w:r>
        <w:r>
          <w:rPr>
            <w:noProof/>
            <w:webHidden/>
          </w:rPr>
        </w:r>
        <w:r>
          <w:rPr>
            <w:noProof/>
            <w:webHidden/>
          </w:rPr>
          <w:fldChar w:fldCharType="separate"/>
        </w:r>
        <w:r w:rsidR="005B1454">
          <w:rPr>
            <w:noProof/>
            <w:webHidden/>
          </w:rPr>
          <w:t>13</w:t>
        </w:r>
        <w:r>
          <w:rPr>
            <w:noProof/>
            <w:webHidden/>
          </w:rPr>
          <w:fldChar w:fldCharType="end"/>
        </w:r>
      </w:hyperlink>
    </w:p>
    <w:p w:rsidR="005B1454" w:rsidRDefault="00E040FC">
      <w:pPr>
        <w:pStyle w:val="TM1"/>
        <w:tabs>
          <w:tab w:val="right" w:leader="dot" w:pos="9684"/>
        </w:tabs>
        <w:rPr>
          <w:rFonts w:asciiTheme="minorHAnsi" w:hAnsiTheme="minorHAnsi" w:cstheme="minorBidi"/>
          <w:b w:val="0"/>
          <w:noProof/>
          <w:snapToGrid/>
          <w:spacing w:val="0"/>
          <w:sz w:val="22"/>
          <w:szCs w:val="22"/>
          <w:lang w:val="es-ES" w:eastAsia="es-ES"/>
        </w:rPr>
      </w:pPr>
      <w:hyperlink w:anchor="_Toc351110828" w:history="1">
        <w:r w:rsidR="005B1454" w:rsidRPr="007F72A8">
          <w:rPr>
            <w:rStyle w:val="Lienhypertexte"/>
            <w:noProof/>
          </w:rPr>
          <w:t>5.</w:t>
        </w:r>
        <w:r w:rsidR="005B1454">
          <w:rPr>
            <w:rFonts w:asciiTheme="minorHAnsi" w:hAnsiTheme="minorHAnsi" w:cstheme="minorBidi"/>
            <w:b w:val="0"/>
            <w:noProof/>
            <w:snapToGrid/>
            <w:spacing w:val="0"/>
            <w:sz w:val="22"/>
            <w:szCs w:val="22"/>
            <w:lang w:val="es-ES" w:eastAsia="es-ES"/>
          </w:rPr>
          <w:tab/>
        </w:r>
        <w:r w:rsidR="005B1454" w:rsidRPr="007F72A8">
          <w:rPr>
            <w:rStyle w:val="Lienhypertexte"/>
            <w:noProof/>
          </w:rPr>
          <w:t>T6.4 Smart building Emergencies Demonstrator (Korea)</w:t>
        </w:r>
        <w:r w:rsidR="005B1454">
          <w:rPr>
            <w:noProof/>
            <w:webHidden/>
          </w:rPr>
          <w:tab/>
        </w:r>
        <w:r>
          <w:rPr>
            <w:noProof/>
            <w:webHidden/>
          </w:rPr>
          <w:fldChar w:fldCharType="begin"/>
        </w:r>
        <w:r w:rsidR="005B1454">
          <w:rPr>
            <w:noProof/>
            <w:webHidden/>
          </w:rPr>
          <w:instrText xml:space="preserve"> PAGEREF _Toc351110828 \h </w:instrText>
        </w:r>
        <w:r>
          <w:rPr>
            <w:noProof/>
            <w:webHidden/>
          </w:rPr>
        </w:r>
        <w:r>
          <w:rPr>
            <w:noProof/>
            <w:webHidden/>
          </w:rPr>
          <w:fldChar w:fldCharType="separate"/>
        </w:r>
        <w:r w:rsidR="005B1454">
          <w:rPr>
            <w:noProof/>
            <w:webHidden/>
          </w:rPr>
          <w:t>14</w:t>
        </w:r>
        <w:r>
          <w:rPr>
            <w:noProof/>
            <w:webHidden/>
          </w:rPr>
          <w:fldChar w:fldCharType="end"/>
        </w:r>
      </w:hyperlink>
    </w:p>
    <w:p w:rsidR="005B1454" w:rsidRDefault="00E040FC">
      <w:pPr>
        <w:pStyle w:val="TM2"/>
        <w:tabs>
          <w:tab w:val="left" w:pos="1145"/>
          <w:tab w:val="right" w:leader="dot" w:pos="9684"/>
        </w:tabs>
        <w:rPr>
          <w:rFonts w:asciiTheme="minorHAnsi" w:hAnsiTheme="minorHAnsi" w:cstheme="minorBidi"/>
          <w:b w:val="0"/>
          <w:noProof/>
          <w:snapToGrid/>
          <w:spacing w:val="0"/>
          <w:sz w:val="22"/>
          <w:szCs w:val="22"/>
          <w:lang w:val="es-ES" w:eastAsia="es-ES"/>
        </w:rPr>
      </w:pPr>
      <w:hyperlink w:anchor="_Toc351110829" w:history="1">
        <w:r w:rsidR="005B1454" w:rsidRPr="007F72A8">
          <w:rPr>
            <w:rStyle w:val="Lienhypertexte"/>
            <w:noProof/>
          </w:rPr>
          <w:t>5.1.</w:t>
        </w:r>
        <w:r w:rsidR="005B1454">
          <w:rPr>
            <w:rFonts w:asciiTheme="minorHAnsi" w:hAnsiTheme="minorHAnsi" w:cstheme="minorBidi"/>
            <w:b w:val="0"/>
            <w:noProof/>
            <w:snapToGrid/>
            <w:spacing w:val="0"/>
            <w:sz w:val="22"/>
            <w:szCs w:val="22"/>
            <w:lang w:val="es-ES" w:eastAsia="es-ES"/>
          </w:rPr>
          <w:tab/>
        </w:r>
        <w:r w:rsidR="005B1454" w:rsidRPr="007F72A8">
          <w:rPr>
            <w:rStyle w:val="Lienhypertexte"/>
            <w:noProof/>
          </w:rPr>
          <w:t>Description:</w:t>
        </w:r>
        <w:r w:rsidR="005B1454">
          <w:rPr>
            <w:noProof/>
            <w:webHidden/>
          </w:rPr>
          <w:tab/>
        </w:r>
        <w:r>
          <w:rPr>
            <w:noProof/>
            <w:webHidden/>
          </w:rPr>
          <w:fldChar w:fldCharType="begin"/>
        </w:r>
        <w:r w:rsidR="005B1454">
          <w:rPr>
            <w:noProof/>
            <w:webHidden/>
          </w:rPr>
          <w:instrText xml:space="preserve"> PAGEREF _Toc351110829 \h </w:instrText>
        </w:r>
        <w:r>
          <w:rPr>
            <w:noProof/>
            <w:webHidden/>
          </w:rPr>
        </w:r>
        <w:r>
          <w:rPr>
            <w:noProof/>
            <w:webHidden/>
          </w:rPr>
          <w:fldChar w:fldCharType="separate"/>
        </w:r>
        <w:r w:rsidR="005B1454">
          <w:rPr>
            <w:noProof/>
            <w:webHidden/>
          </w:rPr>
          <w:t>14</w:t>
        </w:r>
        <w:r>
          <w:rPr>
            <w:noProof/>
            <w:webHidden/>
          </w:rPr>
          <w:fldChar w:fldCharType="end"/>
        </w:r>
      </w:hyperlink>
    </w:p>
    <w:p w:rsidR="005B1454" w:rsidRDefault="00E040FC">
      <w:pPr>
        <w:pStyle w:val="TM2"/>
        <w:tabs>
          <w:tab w:val="left" w:pos="1145"/>
          <w:tab w:val="right" w:leader="dot" w:pos="9684"/>
        </w:tabs>
        <w:rPr>
          <w:rFonts w:asciiTheme="minorHAnsi" w:hAnsiTheme="minorHAnsi" w:cstheme="minorBidi"/>
          <w:b w:val="0"/>
          <w:noProof/>
          <w:snapToGrid/>
          <w:spacing w:val="0"/>
          <w:sz w:val="22"/>
          <w:szCs w:val="22"/>
          <w:lang w:val="es-ES" w:eastAsia="es-ES"/>
        </w:rPr>
      </w:pPr>
      <w:hyperlink w:anchor="_Toc351110830" w:history="1">
        <w:r w:rsidR="005B1454" w:rsidRPr="007F72A8">
          <w:rPr>
            <w:rStyle w:val="Lienhypertexte"/>
            <w:noProof/>
          </w:rPr>
          <w:t>5.2.</w:t>
        </w:r>
        <w:r w:rsidR="005B1454">
          <w:rPr>
            <w:rFonts w:asciiTheme="minorHAnsi" w:hAnsiTheme="minorHAnsi" w:cstheme="minorBidi"/>
            <w:b w:val="0"/>
            <w:noProof/>
            <w:snapToGrid/>
            <w:spacing w:val="0"/>
            <w:sz w:val="22"/>
            <w:szCs w:val="22"/>
            <w:lang w:val="es-ES" w:eastAsia="es-ES"/>
          </w:rPr>
          <w:tab/>
        </w:r>
        <w:r w:rsidR="005B1454" w:rsidRPr="007F72A8">
          <w:rPr>
            <w:rStyle w:val="Lienhypertexte"/>
            <w:noProof/>
          </w:rPr>
          <w:t>Technical contributions:</w:t>
        </w:r>
        <w:r w:rsidR="005B1454">
          <w:rPr>
            <w:noProof/>
            <w:webHidden/>
          </w:rPr>
          <w:tab/>
        </w:r>
        <w:r>
          <w:rPr>
            <w:noProof/>
            <w:webHidden/>
          </w:rPr>
          <w:fldChar w:fldCharType="begin"/>
        </w:r>
        <w:r w:rsidR="005B1454">
          <w:rPr>
            <w:noProof/>
            <w:webHidden/>
          </w:rPr>
          <w:instrText xml:space="preserve"> PAGEREF _Toc351110830 \h </w:instrText>
        </w:r>
        <w:r>
          <w:rPr>
            <w:noProof/>
            <w:webHidden/>
          </w:rPr>
        </w:r>
        <w:r>
          <w:rPr>
            <w:noProof/>
            <w:webHidden/>
          </w:rPr>
          <w:fldChar w:fldCharType="separate"/>
        </w:r>
        <w:r w:rsidR="005B1454">
          <w:rPr>
            <w:noProof/>
            <w:webHidden/>
          </w:rPr>
          <w:t>15</w:t>
        </w:r>
        <w:r>
          <w:rPr>
            <w:noProof/>
            <w:webHidden/>
          </w:rPr>
          <w:fldChar w:fldCharType="end"/>
        </w:r>
      </w:hyperlink>
    </w:p>
    <w:p w:rsidR="006C6086" w:rsidRPr="0012214B" w:rsidRDefault="00E040FC" w:rsidP="006C6086">
      <w:pPr>
        <w:pStyle w:val="Paragraphedeliste"/>
        <w:rPr>
          <w:lang w:val="en-US"/>
        </w:rPr>
      </w:pPr>
      <w:r w:rsidRPr="0012214B">
        <w:rPr>
          <w:lang w:val="en-US"/>
        </w:rPr>
        <w:fldChar w:fldCharType="end"/>
      </w:r>
      <w:bookmarkEnd w:id="1"/>
      <w:bookmarkEnd w:id="2"/>
      <w:bookmarkEnd w:id="3"/>
      <w:bookmarkEnd w:id="4"/>
    </w:p>
    <w:p w:rsidR="006C6086" w:rsidRPr="0012214B" w:rsidRDefault="006C6086">
      <w:pPr>
        <w:spacing w:line="240" w:lineRule="auto"/>
        <w:jc w:val="left"/>
        <w:rPr>
          <w:lang w:val="en-US"/>
        </w:rPr>
      </w:pPr>
      <w:r w:rsidRPr="0012214B">
        <w:rPr>
          <w:lang w:val="en-US"/>
        </w:rPr>
        <w:br w:type="page"/>
      </w:r>
    </w:p>
    <w:p w:rsidR="00AE44DF" w:rsidRDefault="00AE44DF">
      <w:pPr>
        <w:spacing w:line="240" w:lineRule="auto"/>
        <w:jc w:val="left"/>
        <w:rPr>
          <w:snapToGrid/>
          <w:szCs w:val="24"/>
          <w:lang w:val="en-US"/>
        </w:rPr>
      </w:pPr>
      <w:r>
        <w:rPr>
          <w:lang w:val="en-US"/>
        </w:rPr>
        <w:lastRenderedPageBreak/>
        <w:br w:type="page"/>
      </w:r>
    </w:p>
    <w:p w:rsidR="00787B7F" w:rsidRDefault="00787B7F" w:rsidP="00787B7F">
      <w:pPr>
        <w:pStyle w:val="Titre1"/>
        <w:keepLines/>
        <w:pageBreakBefore w:val="0"/>
        <w:widowControl/>
        <w:tabs>
          <w:tab w:val="clear" w:pos="397"/>
        </w:tabs>
        <w:spacing w:before="0" w:line="276" w:lineRule="auto"/>
        <w:ind w:left="357" w:hanging="357"/>
        <w:jc w:val="left"/>
      </w:pPr>
      <w:bookmarkStart w:id="10" w:name="_Toc336248110"/>
      <w:bookmarkStart w:id="11" w:name="_Toc336252484"/>
      <w:bookmarkStart w:id="12" w:name="_Toc351110818"/>
      <w:bookmarkEnd w:id="5"/>
      <w:bookmarkEnd w:id="6"/>
      <w:bookmarkEnd w:id="7"/>
      <w:bookmarkEnd w:id="8"/>
      <w:bookmarkEnd w:id="9"/>
      <w:r w:rsidRPr="00B75476">
        <w:lastRenderedPageBreak/>
        <w:t>Introduction</w:t>
      </w:r>
      <w:bookmarkEnd w:id="10"/>
      <w:bookmarkEnd w:id="11"/>
      <w:bookmarkEnd w:id="12"/>
      <w:r w:rsidRPr="007A2550">
        <w:t xml:space="preserve"> </w:t>
      </w:r>
    </w:p>
    <w:p w:rsidR="0066224F" w:rsidRDefault="0066224F" w:rsidP="0066224F">
      <w:r>
        <w:t>The aim of this deliverable is to describe the scenario of each demonstrator that is intended to be submitted in the ITEA’s reviews.</w:t>
      </w:r>
      <w:bookmarkStart w:id="13" w:name="_Toc330328069"/>
      <w:bookmarkStart w:id="14" w:name="_Toc330378095"/>
      <w:bookmarkStart w:id="15" w:name="_Toc330401604"/>
      <w:bookmarkStart w:id="16" w:name="_Toc331075197"/>
      <w:bookmarkEnd w:id="13"/>
      <w:bookmarkEnd w:id="14"/>
      <w:bookmarkEnd w:id="15"/>
      <w:bookmarkEnd w:id="16"/>
    </w:p>
    <w:p w:rsidR="0048323B" w:rsidRDefault="0048323B" w:rsidP="0048323B">
      <w:pPr>
        <w:pStyle w:val="Titre1"/>
        <w:rPr>
          <w:rStyle w:val="mw-headline"/>
        </w:rPr>
      </w:pPr>
      <w:bookmarkStart w:id="17" w:name="_Toc351110819"/>
      <w:r>
        <w:rPr>
          <w:rStyle w:val="mw-headline"/>
        </w:rPr>
        <w:lastRenderedPageBreak/>
        <w:t>T6.1 Smart Greener Village Demonstrator (Egypt)</w:t>
      </w:r>
      <w:bookmarkEnd w:id="17"/>
      <w:r>
        <w:rPr>
          <w:rStyle w:val="mw-headline"/>
        </w:rPr>
        <w:t xml:space="preserve"> </w:t>
      </w:r>
    </w:p>
    <w:p w:rsidR="0048323B" w:rsidRDefault="0048323B" w:rsidP="0048323B">
      <w:pPr>
        <w:pStyle w:val="Titre2"/>
      </w:pPr>
      <w:bookmarkStart w:id="18" w:name="_Toc351110820"/>
      <w:r>
        <w:t>Description:</w:t>
      </w:r>
      <w:bookmarkEnd w:id="18"/>
    </w:p>
    <w:p w:rsidR="0048323B" w:rsidRDefault="0048323B" w:rsidP="0048323B">
      <w:pPr>
        <w:pStyle w:val="Corpsdetexte"/>
        <w:rPr>
          <w:lang w:val="en-US" w:eastAsia="de-DE"/>
        </w:rPr>
      </w:pPr>
    </w:p>
    <w:p w:rsidR="0048323B" w:rsidRPr="00346AA1" w:rsidRDefault="0048323B" w:rsidP="0048323B">
      <w:pPr>
        <w:rPr>
          <w:lang w:val="en-US"/>
        </w:rPr>
      </w:pPr>
      <w:r>
        <w:rPr>
          <w:lang w:val="en-US"/>
        </w:rPr>
        <w:t>This is a</w:t>
      </w:r>
      <w:r w:rsidRPr="00346AA1">
        <w:rPr>
          <w:lang w:val="en-US"/>
        </w:rPr>
        <w:t xml:space="preserve"> </w:t>
      </w:r>
      <w:r>
        <w:rPr>
          <w:lang w:val="en-US"/>
        </w:rPr>
        <w:t>comprehensive</w:t>
      </w:r>
      <w:r w:rsidRPr="00346AA1">
        <w:rPr>
          <w:lang w:val="en-US"/>
        </w:rPr>
        <w:t xml:space="preserve"> use case that will take the form of a pilot project titled “Autonomous Energy Efficient Climate Control Solution for SMART Buildings.”</w:t>
      </w:r>
    </w:p>
    <w:p w:rsidR="0048323B" w:rsidRPr="00346AA1" w:rsidRDefault="0048323B" w:rsidP="0048323B">
      <w:pPr>
        <w:rPr>
          <w:lang w:val="en-US"/>
        </w:rPr>
      </w:pPr>
      <w:r w:rsidRPr="00346AA1">
        <w:rPr>
          <w:lang w:val="en-US"/>
        </w:rPr>
        <w:t xml:space="preserve">The idea is to offer a solution that provides </w:t>
      </w:r>
      <w:r>
        <w:rPr>
          <w:lang w:val="en-US"/>
        </w:rPr>
        <w:t xml:space="preserve">a </w:t>
      </w:r>
      <w:r w:rsidRPr="00346AA1">
        <w:rPr>
          <w:lang w:val="en-US"/>
        </w:rPr>
        <w:t xml:space="preserve">climate control with </w:t>
      </w:r>
      <w:r>
        <w:rPr>
          <w:lang w:val="en-US"/>
        </w:rPr>
        <w:t xml:space="preserve">an </w:t>
      </w:r>
      <w:r w:rsidRPr="00346AA1">
        <w:rPr>
          <w:lang w:val="en-US"/>
        </w:rPr>
        <w:t>optimized energy usage based on smart sensing, autonomous actuatio</w:t>
      </w:r>
      <w:r>
        <w:rPr>
          <w:lang w:val="en-US"/>
        </w:rPr>
        <w:t>n and localized decision making.</w:t>
      </w:r>
      <w:r w:rsidRPr="00346AA1">
        <w:rPr>
          <w:lang w:val="en-US"/>
        </w:rPr>
        <w:t xml:space="preserve"> </w:t>
      </w:r>
      <w:r>
        <w:rPr>
          <w:lang w:val="en-US"/>
        </w:rPr>
        <w:t xml:space="preserve">Moreover, adding the feature </w:t>
      </w:r>
      <w:r w:rsidRPr="00346AA1">
        <w:rPr>
          <w:lang w:val="en-US"/>
        </w:rPr>
        <w:t>of facilitating the SMART Village manager/officer with the ability to monitor the climate of the village facilities at hi</w:t>
      </w:r>
      <w:r>
        <w:rPr>
          <w:lang w:val="en-US"/>
        </w:rPr>
        <w:t>s fingertips using a web portal or through his smart mobile phone.</w:t>
      </w:r>
    </w:p>
    <w:p w:rsidR="0048323B" w:rsidRPr="002E3FF0" w:rsidRDefault="0048323B" w:rsidP="0048323B">
      <w:pPr>
        <w:rPr>
          <w:lang w:val="en-US"/>
        </w:rPr>
      </w:pPr>
      <w:r w:rsidRPr="00346AA1">
        <w:rPr>
          <w:lang w:val="en-US"/>
        </w:rPr>
        <w:t xml:space="preserve">The pilot project </w:t>
      </w:r>
      <w:r>
        <w:rPr>
          <w:lang w:val="en-US"/>
        </w:rPr>
        <w:t>will</w:t>
      </w:r>
      <w:r w:rsidRPr="00346AA1">
        <w:rPr>
          <w:lang w:val="en-US"/>
        </w:rPr>
        <w:t xml:space="preserve"> be carried out under the slogan “Let’s make Smart Village Greener”. The Egyptian partners will partic</w:t>
      </w:r>
      <w:r>
        <w:rPr>
          <w:lang w:val="en-US"/>
        </w:rPr>
        <w:t>ipate in the development of various web-of-objects technologies that supports this pilot and</w:t>
      </w:r>
      <w:r>
        <w:rPr>
          <w:rFonts w:cs="Arial"/>
          <w:color w:val="222222"/>
          <w:shd w:val="clear" w:color="auto" w:fill="FFFFFF"/>
        </w:rPr>
        <w:t xml:space="preserve"> will </w:t>
      </w:r>
      <w:r w:rsidRPr="000E19DD">
        <w:rPr>
          <w:rFonts w:cs="Arial"/>
          <w:color w:val="222222"/>
          <w:shd w:val="clear" w:color="auto" w:fill="FFFFFF"/>
        </w:rPr>
        <w:t>call it "</w:t>
      </w:r>
      <w:proofErr w:type="spellStart"/>
      <w:r w:rsidRPr="00B1380F">
        <w:rPr>
          <w:rFonts w:cs="Arial"/>
          <w:i/>
          <w:iCs/>
          <w:color w:val="222222"/>
          <w:shd w:val="clear" w:color="auto" w:fill="FFFFFF"/>
        </w:rPr>
        <w:t>ClimaCon</w:t>
      </w:r>
      <w:proofErr w:type="spellEnd"/>
      <w:r w:rsidRPr="000E19DD">
        <w:rPr>
          <w:rFonts w:cs="Arial"/>
          <w:color w:val="222222"/>
          <w:shd w:val="clear" w:color="auto" w:fill="FFFFFF"/>
        </w:rPr>
        <w:t>"</w:t>
      </w:r>
      <w:r>
        <w:rPr>
          <w:rFonts w:cs="Arial"/>
          <w:color w:val="222222"/>
          <w:shd w:val="clear" w:color="auto" w:fill="FFFFFF"/>
        </w:rPr>
        <w:t>. The solution</w:t>
      </w:r>
      <w:r w:rsidRPr="000E19DD">
        <w:rPr>
          <w:rFonts w:cs="Arial"/>
          <w:color w:val="222222"/>
          <w:shd w:val="clear" w:color="auto" w:fill="FFFFFF"/>
        </w:rPr>
        <w:t xml:space="preserve"> </w:t>
      </w:r>
      <w:r>
        <w:rPr>
          <w:rFonts w:cs="Arial"/>
          <w:color w:val="222222"/>
          <w:shd w:val="clear" w:color="auto" w:fill="FFFFFF"/>
        </w:rPr>
        <w:t xml:space="preserve">augments </w:t>
      </w:r>
      <w:r w:rsidRPr="000E19DD">
        <w:rPr>
          <w:rFonts w:cs="Arial"/>
          <w:color w:val="222222"/>
          <w:shd w:val="clear" w:color="auto" w:fill="FFFFFF"/>
        </w:rPr>
        <w:t xml:space="preserve">centralized or individual HVAC systems to provide in-building climate control solution using Wireless sensor Networks. </w:t>
      </w:r>
      <w:r>
        <w:rPr>
          <w:rFonts w:cs="Arial"/>
          <w:color w:val="222222"/>
          <w:shd w:val="clear" w:color="auto" w:fill="FFFFFF"/>
        </w:rPr>
        <w:t>It will be</w:t>
      </w:r>
      <w:r w:rsidRPr="000E19DD">
        <w:rPr>
          <w:rFonts w:cs="Arial"/>
          <w:color w:val="222222"/>
          <w:shd w:val="clear" w:color="auto" w:fill="FFFFFF"/>
        </w:rPr>
        <w:t xml:space="preserve"> designed for the highest energy e</w:t>
      </w:r>
      <w:r>
        <w:rPr>
          <w:rFonts w:cs="Arial"/>
          <w:color w:val="222222"/>
          <w:shd w:val="clear" w:color="auto" w:fill="FFFFFF"/>
        </w:rPr>
        <w:t>fficiency as well as the utmost</w:t>
      </w:r>
      <w:r w:rsidRPr="000E19DD">
        <w:rPr>
          <w:rFonts w:cs="Arial"/>
          <w:color w:val="222222"/>
          <w:shd w:val="clear" w:color="auto" w:fill="FFFFFF"/>
        </w:rPr>
        <w:t xml:space="preserve"> comfort in terms of (temperature, humidity, air quality</w:t>
      </w:r>
      <w:r>
        <w:rPr>
          <w:rFonts w:cs="Arial"/>
          <w:color w:val="222222"/>
          <w:shd w:val="clear" w:color="auto" w:fill="FFFFFF"/>
        </w:rPr>
        <w:t xml:space="preserve">, </w:t>
      </w:r>
      <w:r w:rsidRPr="000E19DD">
        <w:rPr>
          <w:rFonts w:cs="Arial"/>
          <w:color w:val="222222"/>
          <w:shd w:val="clear" w:color="auto" w:fill="FFFFFF"/>
        </w:rPr>
        <w:t>etc</w:t>
      </w:r>
      <w:r>
        <w:rPr>
          <w:rFonts w:cs="Arial"/>
          <w:color w:val="222222"/>
          <w:shd w:val="clear" w:color="auto" w:fill="FFFFFF"/>
        </w:rPr>
        <w:t>.</w:t>
      </w:r>
      <w:r w:rsidRPr="000E19DD">
        <w:rPr>
          <w:rFonts w:cs="Arial"/>
          <w:color w:val="222222"/>
          <w:shd w:val="clear" w:color="auto" w:fill="FFFFFF"/>
        </w:rPr>
        <w:t xml:space="preserve">). Moreover, it </w:t>
      </w:r>
      <w:r>
        <w:rPr>
          <w:rFonts w:cs="Arial"/>
          <w:color w:val="222222"/>
          <w:shd w:val="clear" w:color="auto" w:fill="FFFFFF"/>
        </w:rPr>
        <w:t xml:space="preserve">has been intended </w:t>
      </w:r>
      <w:r w:rsidRPr="000E19DD">
        <w:rPr>
          <w:rFonts w:cs="Arial"/>
          <w:color w:val="222222"/>
          <w:shd w:val="clear" w:color="auto" w:fill="FFFFFF"/>
        </w:rPr>
        <w:t>to be eas</w:t>
      </w:r>
      <w:r>
        <w:rPr>
          <w:rFonts w:cs="Arial"/>
          <w:color w:val="222222"/>
          <w:shd w:val="clear" w:color="auto" w:fill="FFFFFF"/>
        </w:rPr>
        <w:t xml:space="preserve">y to deploy, maintain and integrate </w:t>
      </w:r>
      <w:r w:rsidRPr="000E19DD">
        <w:rPr>
          <w:rFonts w:cs="Arial"/>
          <w:color w:val="222222"/>
          <w:shd w:val="clear" w:color="auto" w:fill="FFFFFF"/>
        </w:rPr>
        <w:t>with legacy sy</w:t>
      </w:r>
      <w:r>
        <w:rPr>
          <w:rFonts w:cs="Arial"/>
          <w:color w:val="222222"/>
          <w:shd w:val="clear" w:color="auto" w:fill="FFFFFF"/>
        </w:rPr>
        <w:t>stems</w:t>
      </w:r>
      <w:r w:rsidRPr="000E19DD">
        <w:rPr>
          <w:rFonts w:cs="Arial"/>
          <w:color w:val="222222"/>
          <w:shd w:val="clear" w:color="auto" w:fill="FFFFFF"/>
        </w:rPr>
        <w:t>. </w:t>
      </w:r>
    </w:p>
    <w:p w:rsidR="0048323B" w:rsidRDefault="0048323B" w:rsidP="0048323B">
      <w:pPr>
        <w:spacing w:after="120"/>
        <w:rPr>
          <w:rFonts w:cs="Arial"/>
          <w:color w:val="222222"/>
          <w:shd w:val="clear" w:color="auto" w:fill="FFFFFF"/>
        </w:rPr>
      </w:pPr>
    </w:p>
    <w:p w:rsidR="0048323B" w:rsidRDefault="0048323B" w:rsidP="0048323B">
      <w:pPr>
        <w:spacing w:after="120"/>
        <w:rPr>
          <w:b/>
          <w:lang w:eastAsia="en-US"/>
        </w:rPr>
      </w:pPr>
      <w:r>
        <w:rPr>
          <w:lang w:eastAsia="en-US"/>
        </w:rPr>
        <w:t xml:space="preserve">The following are the key factors that differentiate </w:t>
      </w:r>
      <w:proofErr w:type="spellStart"/>
      <w:r w:rsidRPr="00B1380F">
        <w:rPr>
          <w:i/>
          <w:iCs/>
          <w:lang w:eastAsia="en-US"/>
        </w:rPr>
        <w:t>ClimaCon</w:t>
      </w:r>
      <w:proofErr w:type="spellEnd"/>
      <w:r>
        <w:rPr>
          <w:lang w:eastAsia="en-US"/>
        </w:rPr>
        <w:t xml:space="preserve"> from other existing solutions:</w:t>
      </w:r>
    </w:p>
    <w:p w:rsidR="0048323B" w:rsidRPr="001D2FB0" w:rsidRDefault="0048323B" w:rsidP="001545B5">
      <w:pPr>
        <w:numPr>
          <w:ilvl w:val="0"/>
          <w:numId w:val="8"/>
        </w:numPr>
        <w:spacing w:before="0" w:after="120"/>
        <w:rPr>
          <w:b/>
          <w:lang w:eastAsia="en-US"/>
        </w:rPr>
      </w:pPr>
      <w:r>
        <w:rPr>
          <w:b/>
          <w:lang w:eastAsia="en-US"/>
        </w:rPr>
        <w:t>Saving</w:t>
      </w:r>
      <w:r w:rsidRPr="001D2FB0">
        <w:rPr>
          <w:b/>
          <w:lang w:eastAsia="en-US"/>
        </w:rPr>
        <w:t xml:space="preserve"> energy</w:t>
      </w:r>
    </w:p>
    <w:p w:rsidR="0048323B" w:rsidRDefault="0048323B" w:rsidP="0048323B">
      <w:pPr>
        <w:spacing w:after="120"/>
        <w:ind w:left="709"/>
        <w:rPr>
          <w:lang w:eastAsia="en-US"/>
        </w:rPr>
      </w:pPr>
      <w:r w:rsidRPr="001D2FB0">
        <w:rPr>
          <w:lang w:eastAsia="en-US"/>
        </w:rPr>
        <w:t xml:space="preserve">Implementing </w:t>
      </w:r>
      <w:r>
        <w:rPr>
          <w:lang w:eastAsia="en-US"/>
        </w:rPr>
        <w:t xml:space="preserve">comprehensive algorithms for </w:t>
      </w:r>
      <w:r w:rsidRPr="00484431">
        <w:rPr>
          <w:rFonts w:cs="Arial"/>
          <w:szCs w:val="18"/>
        </w:rPr>
        <w:t>In-building optimization of HVAC energy efficiency</w:t>
      </w:r>
      <w:r>
        <w:rPr>
          <w:lang w:eastAsia="en-US"/>
        </w:rPr>
        <w:t xml:space="preserve"> </w:t>
      </w:r>
      <w:r w:rsidRPr="001D2FB0">
        <w:rPr>
          <w:lang w:eastAsia="en-US"/>
        </w:rPr>
        <w:t>will result in reducing energy consumption (heating,</w:t>
      </w:r>
      <w:r>
        <w:rPr>
          <w:lang w:eastAsia="en-US"/>
        </w:rPr>
        <w:t xml:space="preserve"> cooling</w:t>
      </w:r>
      <w:r w:rsidRPr="001D2FB0">
        <w:rPr>
          <w:lang w:eastAsia="en-US"/>
        </w:rPr>
        <w:t>)</w:t>
      </w:r>
      <w:r>
        <w:rPr>
          <w:lang w:eastAsia="en-US"/>
        </w:rPr>
        <w:t xml:space="preserve"> according to the pre-set control rules such as: - </w:t>
      </w:r>
      <w:r w:rsidRPr="00AD004B">
        <w:rPr>
          <w:rFonts w:cs="Arial"/>
        </w:rPr>
        <w:t xml:space="preserve">Only use energy when it is really required, </w:t>
      </w:r>
      <w:proofErr w:type="gramStart"/>
      <w:r w:rsidRPr="00AD004B">
        <w:rPr>
          <w:rFonts w:cs="Arial"/>
        </w:rPr>
        <w:t>Only</w:t>
      </w:r>
      <w:proofErr w:type="gramEnd"/>
      <w:r w:rsidRPr="00AD004B">
        <w:rPr>
          <w:rFonts w:cs="Arial"/>
        </w:rPr>
        <w:t xml:space="preserve"> use the amount of energy actually required, and Apply the energy that is used with the highest possible efficiency.</w:t>
      </w:r>
    </w:p>
    <w:p w:rsidR="0048323B" w:rsidRPr="00035AFA" w:rsidRDefault="0048323B" w:rsidP="001545B5">
      <w:pPr>
        <w:numPr>
          <w:ilvl w:val="0"/>
          <w:numId w:val="8"/>
        </w:numPr>
        <w:spacing w:before="0" w:after="120"/>
        <w:rPr>
          <w:lang w:eastAsia="en-US"/>
        </w:rPr>
      </w:pPr>
      <w:r>
        <w:rPr>
          <w:b/>
          <w:lang w:eastAsia="en-US"/>
        </w:rPr>
        <w:t>Efficient climate control</w:t>
      </w:r>
    </w:p>
    <w:p w:rsidR="0048323B" w:rsidRPr="00AD004B" w:rsidRDefault="0048323B" w:rsidP="0048323B">
      <w:pPr>
        <w:spacing w:after="120"/>
        <w:ind w:left="720"/>
        <w:rPr>
          <w:b/>
          <w:lang w:eastAsia="en-US"/>
        </w:rPr>
      </w:pPr>
      <w:r w:rsidRPr="00484431">
        <w:rPr>
          <w:rFonts w:cs="Arial"/>
          <w:szCs w:val="18"/>
        </w:rPr>
        <w:t>The developed algorithms will mainly focus on three objectives: Maintaining the delicate mix of climate parameters (temperature, humidity, oxygen level … etc) according to cultural and industrial/business requirements, Reducing CO2 foot print within buildings, and Paving the road for new industries or improving current industries that are heavily dependent on the climate mix.</w:t>
      </w:r>
    </w:p>
    <w:p w:rsidR="0048323B" w:rsidRPr="001D2FB0" w:rsidRDefault="0048323B" w:rsidP="001545B5">
      <w:pPr>
        <w:numPr>
          <w:ilvl w:val="0"/>
          <w:numId w:val="8"/>
        </w:numPr>
        <w:spacing w:before="0" w:after="120"/>
        <w:rPr>
          <w:b/>
          <w:lang w:eastAsia="en-US"/>
        </w:rPr>
      </w:pPr>
      <w:r>
        <w:rPr>
          <w:b/>
          <w:lang w:eastAsia="en-US"/>
        </w:rPr>
        <w:t>Easy and Cost Effective Deployment</w:t>
      </w:r>
    </w:p>
    <w:p w:rsidR="0048323B" w:rsidRPr="00600B48" w:rsidRDefault="0048323B" w:rsidP="0048323B">
      <w:pPr>
        <w:autoSpaceDE w:val="0"/>
        <w:autoSpaceDN w:val="0"/>
        <w:adjustRightInd w:val="0"/>
        <w:spacing w:after="120"/>
        <w:ind w:left="720"/>
        <w:rPr>
          <w:rFonts w:cs="Arial"/>
          <w:spacing w:val="0"/>
          <w:lang w:eastAsia="es-ES"/>
        </w:rPr>
      </w:pPr>
      <w:r w:rsidRPr="00E90614">
        <w:rPr>
          <w:rFonts w:cs="Arial"/>
          <w:lang w:eastAsia="en-US"/>
        </w:rPr>
        <w:t>By adopting wireless technologies as the backbone of communication between the various sensors and actuators within the developed solution (</w:t>
      </w:r>
      <w:proofErr w:type="spellStart"/>
      <w:r w:rsidRPr="00B1380F">
        <w:rPr>
          <w:rFonts w:cs="Arial"/>
          <w:i/>
          <w:iCs/>
          <w:lang w:eastAsia="en-US"/>
        </w:rPr>
        <w:t>ClimaCon</w:t>
      </w:r>
      <w:proofErr w:type="spellEnd"/>
      <w:r w:rsidRPr="00E90614">
        <w:rPr>
          <w:rFonts w:cs="Arial"/>
          <w:lang w:eastAsia="en-US"/>
        </w:rPr>
        <w:t>), the effort needed as well as the cost for installation, servicing and maintenance will be greatly reduced through eliminating most of the wiring (</w:t>
      </w:r>
      <w:r w:rsidRPr="00E90614">
        <w:rPr>
          <w:rFonts w:cs="Arial"/>
          <w:spacing w:val="0"/>
          <w:lang w:eastAsia="es-ES"/>
        </w:rPr>
        <w:t>50% - 90% of retrofitting cost</w:t>
      </w:r>
      <w:r>
        <w:rPr>
          <w:rFonts w:cs="Arial"/>
          <w:spacing w:val="0"/>
          <w:lang w:eastAsia="es-ES"/>
        </w:rPr>
        <w:t>s is</w:t>
      </w:r>
      <w:r w:rsidRPr="00E90614">
        <w:rPr>
          <w:rFonts w:cs="Arial"/>
          <w:spacing w:val="0"/>
          <w:lang w:eastAsia="es-ES"/>
        </w:rPr>
        <w:t xml:space="preserve"> due to wiring</w:t>
      </w:r>
      <w:r w:rsidRPr="00E90614">
        <w:rPr>
          <w:rFonts w:cs="Arial"/>
          <w:lang w:eastAsia="en-US"/>
        </w:rPr>
        <w:t xml:space="preserve">), connectors ... etc. </w:t>
      </w:r>
      <w:r>
        <w:rPr>
          <w:rFonts w:cs="Arial"/>
          <w:lang w:eastAsia="en-US"/>
        </w:rPr>
        <w:t xml:space="preserve">Also, the ease of system reconfiguration is achieved as </w:t>
      </w:r>
      <w:r w:rsidRPr="00600B48">
        <w:rPr>
          <w:rFonts w:cs="Arial"/>
          <w:spacing w:val="0"/>
          <w:lang w:eastAsia="es-ES"/>
        </w:rPr>
        <w:t xml:space="preserve">often </w:t>
      </w:r>
      <w:r>
        <w:rPr>
          <w:rFonts w:cs="Arial"/>
          <w:spacing w:val="0"/>
          <w:lang w:eastAsia="es-ES"/>
        </w:rPr>
        <w:t xml:space="preserve">wired </w:t>
      </w:r>
      <w:r w:rsidRPr="00600B48">
        <w:rPr>
          <w:rFonts w:cs="Arial"/>
          <w:spacing w:val="0"/>
          <w:lang w:eastAsia="es-ES"/>
        </w:rPr>
        <w:t>sensor/actuator locations cannot adapt to building reconfiguration</w:t>
      </w:r>
      <w:r>
        <w:rPr>
          <w:rFonts w:cs="Arial"/>
          <w:spacing w:val="0"/>
          <w:lang w:eastAsia="es-ES"/>
        </w:rPr>
        <w:t>.</w:t>
      </w:r>
    </w:p>
    <w:p w:rsidR="0048323B" w:rsidRDefault="0048323B" w:rsidP="001545B5">
      <w:pPr>
        <w:numPr>
          <w:ilvl w:val="0"/>
          <w:numId w:val="8"/>
        </w:numPr>
        <w:spacing w:before="0" w:after="120"/>
        <w:ind w:left="0" w:firstLine="360"/>
        <w:rPr>
          <w:b/>
          <w:lang w:eastAsia="en-US"/>
        </w:rPr>
      </w:pPr>
      <w:r>
        <w:rPr>
          <w:b/>
          <w:lang w:eastAsia="en-US"/>
        </w:rPr>
        <w:t>Smart Monitoring and Diagnostics</w:t>
      </w:r>
    </w:p>
    <w:p w:rsidR="0048323B" w:rsidRDefault="0048323B" w:rsidP="0048323B">
      <w:pPr>
        <w:spacing w:after="120"/>
        <w:ind w:left="720"/>
        <w:rPr>
          <w:rFonts w:cs="Arial"/>
        </w:rPr>
      </w:pPr>
      <w:r w:rsidRPr="00AD004B">
        <w:rPr>
          <w:rFonts w:cs="Arial"/>
        </w:rPr>
        <w:t>Providing smart remote moni</w:t>
      </w:r>
      <w:r>
        <w:rPr>
          <w:rFonts w:cs="Arial"/>
        </w:rPr>
        <w:t>toring and diagnostics for HVACs; HVACs</w:t>
      </w:r>
      <w:r w:rsidRPr="00AD004B">
        <w:rPr>
          <w:rFonts w:cs="Arial"/>
        </w:rPr>
        <w:t xml:space="preserve"> used on commercial buildings are often poorly maintained and operated. Remote monitoring of this equipment would increase the awareness by building owners and maintenance service providers of the condition and quality of performance of these units, enabling conditioned-based maintenance rather than </w:t>
      </w:r>
      <w:r w:rsidRPr="00AD004B">
        <w:rPr>
          <w:rFonts w:cs="Arial"/>
        </w:rPr>
        <w:lastRenderedPageBreak/>
        <w:t>the reactive and schedule-based preventive maintenance approaches commonly used today. Improved maintenance would help achieve persistent peak operating efficiencies, reducing energy consumption by an estimated 10%.</w:t>
      </w:r>
    </w:p>
    <w:p w:rsidR="0048323B" w:rsidRDefault="0048323B" w:rsidP="0048323B">
      <w:pPr>
        <w:spacing w:after="120"/>
        <w:ind w:left="720"/>
        <w:rPr>
          <w:rFonts w:cs="Arial"/>
        </w:rPr>
      </w:pPr>
    </w:p>
    <w:p w:rsidR="0048323B" w:rsidRPr="00AD004B" w:rsidRDefault="0048323B" w:rsidP="0048323B">
      <w:pPr>
        <w:spacing w:after="120"/>
        <w:ind w:left="720"/>
        <w:rPr>
          <w:rFonts w:cs="Arial"/>
          <w:b/>
          <w:bCs/>
          <w:spacing w:val="0"/>
          <w:lang w:eastAsia="es-ES"/>
        </w:rPr>
      </w:pPr>
      <w:r w:rsidRPr="00433AB4">
        <w:rPr>
          <w:rFonts w:cs="Arial"/>
          <w:b/>
          <w:bCs/>
          <w:noProof/>
          <w:spacing w:val="0"/>
          <w:lang w:val="fr-FR" w:eastAsia="fr-FR"/>
        </w:rPr>
        <w:drawing>
          <wp:inline distT="0" distB="0" distL="0" distR="0">
            <wp:extent cx="5943600" cy="3719830"/>
            <wp:effectExtent l="19050" t="0" r="0" b="0"/>
            <wp:docPr id="5" name="Picture 1"/>
            <wp:cNvGraphicFramePr/>
            <a:graphic xmlns:a="http://schemas.openxmlformats.org/drawingml/2006/main">
              <a:graphicData uri="http://schemas.openxmlformats.org/drawingml/2006/picture">
                <pic:pic xmlns:pic="http://schemas.openxmlformats.org/drawingml/2006/picture">
                  <pic:nvPicPr>
                    <pic:cNvPr id="51204" name="Picture 2"/>
                    <pic:cNvPicPr>
                      <a:picLocks noChangeAspect="1" noChangeArrowheads="1"/>
                    </pic:cNvPicPr>
                  </pic:nvPicPr>
                  <pic:blipFill>
                    <a:blip r:embed="rId8" cstate="print"/>
                    <a:srcRect/>
                    <a:stretch>
                      <a:fillRect/>
                    </a:stretch>
                  </pic:blipFill>
                  <pic:spPr bwMode="auto">
                    <a:xfrm>
                      <a:off x="0" y="0"/>
                      <a:ext cx="5943600" cy="3719830"/>
                    </a:xfrm>
                    <a:prstGeom prst="rect">
                      <a:avLst/>
                    </a:prstGeom>
                    <a:noFill/>
                    <a:ln w="9525">
                      <a:noFill/>
                      <a:miter lim="800000"/>
                      <a:headEnd/>
                      <a:tailEnd/>
                    </a:ln>
                  </pic:spPr>
                </pic:pic>
              </a:graphicData>
            </a:graphic>
          </wp:inline>
        </w:drawing>
      </w:r>
    </w:p>
    <w:p w:rsidR="0048323B" w:rsidRDefault="0048323B" w:rsidP="0048323B">
      <w:pPr>
        <w:autoSpaceDE w:val="0"/>
        <w:autoSpaceDN w:val="0"/>
        <w:adjustRightInd w:val="0"/>
        <w:spacing w:after="120"/>
        <w:rPr>
          <w:lang w:eastAsia="en-US"/>
        </w:rPr>
      </w:pPr>
      <w:bookmarkStart w:id="19" w:name="_Toc327362836"/>
    </w:p>
    <w:p w:rsidR="0048323B" w:rsidRDefault="0048323B" w:rsidP="0048323B">
      <w:pPr>
        <w:autoSpaceDE w:val="0"/>
        <w:autoSpaceDN w:val="0"/>
        <w:adjustRightInd w:val="0"/>
        <w:spacing w:after="120"/>
        <w:rPr>
          <w:rFonts w:cs="Arial"/>
          <w:b/>
          <w:bCs/>
          <w:spacing w:val="0"/>
          <w:lang w:eastAsia="es-ES"/>
        </w:rPr>
      </w:pPr>
      <w:r>
        <w:rPr>
          <w:lang w:eastAsia="en-US"/>
        </w:rPr>
        <w:t xml:space="preserve">Technically, </w:t>
      </w:r>
      <w:proofErr w:type="spellStart"/>
      <w:r w:rsidRPr="00A51ABD">
        <w:rPr>
          <w:i/>
          <w:iCs/>
          <w:lang w:eastAsia="en-US"/>
        </w:rPr>
        <w:t>ClimaCon</w:t>
      </w:r>
      <w:proofErr w:type="spellEnd"/>
      <w:r>
        <w:rPr>
          <w:b/>
          <w:bCs/>
          <w:i/>
          <w:iCs/>
          <w:lang w:eastAsia="en-US"/>
        </w:rPr>
        <w:t xml:space="preserve"> </w:t>
      </w:r>
      <w:r>
        <w:rPr>
          <w:lang w:eastAsia="en-US"/>
        </w:rPr>
        <w:t>has</w:t>
      </w:r>
      <w:r w:rsidRPr="001D2FB0">
        <w:rPr>
          <w:lang w:eastAsia="en-US"/>
        </w:rPr>
        <w:t xml:space="preserve"> the </w:t>
      </w:r>
      <w:r>
        <w:rPr>
          <w:lang w:eastAsia="en-US"/>
        </w:rPr>
        <w:t xml:space="preserve">following </w:t>
      </w:r>
      <w:r w:rsidRPr="001D2FB0">
        <w:rPr>
          <w:lang w:eastAsia="en-US"/>
        </w:rPr>
        <w:t>main features:</w:t>
      </w:r>
    </w:p>
    <w:p w:rsidR="0048323B" w:rsidRDefault="0048323B" w:rsidP="001545B5">
      <w:pPr>
        <w:numPr>
          <w:ilvl w:val="0"/>
          <w:numId w:val="9"/>
        </w:numPr>
        <w:autoSpaceDE w:val="0"/>
        <w:autoSpaceDN w:val="0"/>
        <w:adjustRightInd w:val="0"/>
        <w:spacing w:before="0" w:after="120"/>
        <w:rPr>
          <w:rFonts w:cs="Arial"/>
          <w:spacing w:val="0"/>
          <w:lang w:eastAsia="es-ES"/>
        </w:rPr>
      </w:pPr>
      <w:r>
        <w:rPr>
          <w:rFonts w:cs="Arial"/>
          <w:spacing w:val="0"/>
          <w:lang w:eastAsia="es-ES"/>
        </w:rPr>
        <w:t xml:space="preserve">The solution is mainly consists of a set of Sensors (temperature, humidity, pressure, air-quality, occupancy … etc) and Actuators (solenoids, motors, levers … etc) that work together in harmony to control modern HVAC systems to achieve multiple goals like energy efficiency, effective climate control, smart mentoring and diagnostics, </w:t>
      </w:r>
      <w:r w:rsidRPr="00AD004B">
        <w:rPr>
          <w:rFonts w:cs="Arial"/>
        </w:rPr>
        <w:t>conditioned-based maintenance</w:t>
      </w:r>
      <w:r>
        <w:rPr>
          <w:rFonts w:cs="Arial"/>
        </w:rPr>
        <w:t xml:space="preserve"> … etc</w:t>
      </w:r>
    </w:p>
    <w:p w:rsidR="0048323B" w:rsidRDefault="0048323B" w:rsidP="001545B5">
      <w:pPr>
        <w:numPr>
          <w:ilvl w:val="0"/>
          <w:numId w:val="9"/>
        </w:numPr>
        <w:autoSpaceDE w:val="0"/>
        <w:autoSpaceDN w:val="0"/>
        <w:adjustRightInd w:val="0"/>
        <w:spacing w:before="0" w:after="120"/>
        <w:rPr>
          <w:rFonts w:cs="Arial"/>
          <w:spacing w:val="0"/>
          <w:lang w:eastAsia="es-ES"/>
        </w:rPr>
      </w:pPr>
      <w:r w:rsidRPr="00AB6C7F">
        <w:rPr>
          <w:rFonts w:cs="Arial"/>
          <w:spacing w:val="0"/>
          <w:lang w:eastAsia="es-ES"/>
        </w:rPr>
        <w:t>Adopting</w:t>
      </w:r>
      <w:r>
        <w:rPr>
          <w:rFonts w:cs="Arial"/>
          <w:spacing w:val="0"/>
          <w:lang w:eastAsia="es-ES"/>
        </w:rPr>
        <w:t xml:space="preserve"> Wire</w:t>
      </w:r>
      <w:r w:rsidRPr="00AB6C7F">
        <w:rPr>
          <w:rFonts w:cs="Arial"/>
          <w:spacing w:val="0"/>
          <w:lang w:eastAsia="es-ES"/>
        </w:rPr>
        <w:t xml:space="preserve">less Sensor Networks (WSN) as the core for communication between the various sensors and actuators </w:t>
      </w:r>
      <w:r>
        <w:rPr>
          <w:rFonts w:cs="Arial"/>
          <w:spacing w:val="0"/>
          <w:lang w:eastAsia="es-ES"/>
        </w:rPr>
        <w:t>with</w:t>
      </w:r>
      <w:r w:rsidRPr="00AB6C7F">
        <w:rPr>
          <w:rFonts w:cs="Arial"/>
          <w:spacing w:val="0"/>
          <w:lang w:eastAsia="es-ES"/>
        </w:rPr>
        <w:t>in the solution</w:t>
      </w:r>
      <w:r>
        <w:rPr>
          <w:rFonts w:cs="Arial"/>
          <w:spacing w:val="0"/>
          <w:lang w:eastAsia="es-ES"/>
        </w:rPr>
        <w:t>; and focusing on low power wireless technologies.</w:t>
      </w:r>
    </w:p>
    <w:p w:rsidR="0048323B" w:rsidRDefault="0048323B" w:rsidP="001545B5">
      <w:pPr>
        <w:numPr>
          <w:ilvl w:val="0"/>
          <w:numId w:val="9"/>
        </w:numPr>
        <w:autoSpaceDE w:val="0"/>
        <w:autoSpaceDN w:val="0"/>
        <w:adjustRightInd w:val="0"/>
        <w:spacing w:before="0" w:after="120"/>
        <w:rPr>
          <w:rFonts w:cs="Arial"/>
          <w:spacing w:val="0"/>
          <w:lang w:eastAsia="es-ES"/>
        </w:rPr>
      </w:pPr>
      <w:r w:rsidRPr="001F2360">
        <w:rPr>
          <w:rFonts w:cs="Arial"/>
          <w:spacing w:val="0"/>
          <w:lang w:eastAsia="es-ES"/>
        </w:rPr>
        <w:t>An extended network infrastructure based on IPv6, encompassing WSN and legacy field buses (through gateways):- Supporting IPv6-based self-configuration and self-healing, Including appropriate application protocols, algorithms (e.g. routing, power management) and a networking components architecture for optimizing WSN</w:t>
      </w:r>
      <w:r>
        <w:rPr>
          <w:rFonts w:cs="Arial"/>
          <w:spacing w:val="0"/>
          <w:lang w:eastAsia="es-ES"/>
        </w:rPr>
        <w:t xml:space="preserve"> … etc</w:t>
      </w:r>
    </w:p>
    <w:p w:rsidR="0048323B" w:rsidRDefault="0048323B" w:rsidP="001545B5">
      <w:pPr>
        <w:numPr>
          <w:ilvl w:val="0"/>
          <w:numId w:val="9"/>
        </w:numPr>
        <w:autoSpaceDE w:val="0"/>
        <w:autoSpaceDN w:val="0"/>
        <w:adjustRightInd w:val="0"/>
        <w:spacing w:before="0" w:after="120"/>
        <w:rPr>
          <w:rFonts w:cs="Arial"/>
          <w:spacing w:val="0"/>
          <w:lang w:eastAsia="es-ES"/>
        </w:rPr>
      </w:pPr>
      <w:r w:rsidRPr="002209A3">
        <w:rPr>
          <w:rFonts w:cs="Arial"/>
          <w:spacing w:val="0"/>
          <w:lang w:eastAsia="es-ES"/>
        </w:rPr>
        <w:t>A homogeneous distributed service infrastructure: -</w:t>
      </w:r>
      <w:r w:rsidRPr="002209A3">
        <w:rPr>
          <w:rFonts w:cs="Arial"/>
          <w:b/>
          <w:bCs/>
          <w:spacing w:val="0"/>
          <w:lang w:eastAsia="es-ES"/>
        </w:rPr>
        <w:t xml:space="preserve"> </w:t>
      </w:r>
      <w:r w:rsidRPr="002209A3">
        <w:rPr>
          <w:rFonts w:cs="Arial"/>
          <w:spacing w:val="0"/>
          <w:lang w:eastAsia="es-ES"/>
        </w:rPr>
        <w:t>Deployable on each node (smart object) of the Web of Objects</w:t>
      </w:r>
      <w:r w:rsidRPr="002209A3">
        <w:rPr>
          <w:rFonts w:cs="Arial"/>
          <w:b/>
          <w:bCs/>
          <w:spacing w:val="0"/>
          <w:lang w:eastAsia="es-ES"/>
        </w:rPr>
        <w:t xml:space="preserve">, </w:t>
      </w:r>
      <w:r w:rsidRPr="002209A3">
        <w:rPr>
          <w:rFonts w:cs="Arial"/>
          <w:spacing w:val="0"/>
          <w:lang w:eastAsia="es-ES"/>
        </w:rPr>
        <w:t>Adapted to the specific requirements (memory footprint, performances) of WSN</w:t>
      </w:r>
      <w:r w:rsidRPr="002209A3">
        <w:rPr>
          <w:rFonts w:cs="Arial"/>
          <w:b/>
          <w:bCs/>
          <w:spacing w:val="0"/>
          <w:lang w:eastAsia="es-ES"/>
        </w:rPr>
        <w:t xml:space="preserve">, </w:t>
      </w:r>
      <w:r w:rsidRPr="002209A3">
        <w:rPr>
          <w:rFonts w:cs="Arial"/>
          <w:spacing w:val="0"/>
          <w:lang w:eastAsia="es-ES"/>
        </w:rPr>
        <w:t>Supporting a variety of message exchanges patterns (synchronous and asynchronous request/response, event-driven, streaming</w:t>
      </w:r>
      <w:r w:rsidRPr="002209A3">
        <w:rPr>
          <w:rFonts w:cs="Arial"/>
          <w:b/>
          <w:bCs/>
          <w:spacing w:val="0"/>
          <w:lang w:eastAsia="es-ES"/>
        </w:rPr>
        <w:t xml:space="preserve">, </w:t>
      </w:r>
      <w:r w:rsidRPr="002209A3">
        <w:rPr>
          <w:rFonts w:cs="Arial"/>
          <w:spacing w:val="0"/>
          <w:lang w:eastAsia="es-ES"/>
        </w:rPr>
        <w:t xml:space="preserve">Supporting policy-based interoperability and </w:t>
      </w:r>
      <w:proofErr w:type="spellStart"/>
      <w:r w:rsidRPr="002209A3">
        <w:rPr>
          <w:rFonts w:cs="Arial"/>
          <w:spacing w:val="0"/>
          <w:lang w:eastAsia="es-ES"/>
        </w:rPr>
        <w:t>QoS</w:t>
      </w:r>
      <w:proofErr w:type="spellEnd"/>
      <w:r w:rsidRPr="002209A3">
        <w:rPr>
          <w:rFonts w:cs="Arial"/>
          <w:b/>
          <w:bCs/>
          <w:spacing w:val="0"/>
          <w:lang w:eastAsia="es-ES"/>
        </w:rPr>
        <w:t xml:space="preserve">, </w:t>
      </w:r>
      <w:r w:rsidRPr="002209A3">
        <w:rPr>
          <w:rFonts w:cs="Arial"/>
          <w:spacing w:val="0"/>
          <w:lang w:eastAsia="es-ES"/>
        </w:rPr>
        <w:t>Supporting metadata, policy and semantics-based autonomic behaviour: discovery, localization, self-configuration, self-adaptation and self-healing</w:t>
      </w:r>
    </w:p>
    <w:p w:rsidR="0048323B" w:rsidRPr="00FD72D3" w:rsidRDefault="0048323B" w:rsidP="001545B5">
      <w:pPr>
        <w:numPr>
          <w:ilvl w:val="0"/>
          <w:numId w:val="9"/>
        </w:numPr>
        <w:autoSpaceDE w:val="0"/>
        <w:autoSpaceDN w:val="0"/>
        <w:adjustRightInd w:val="0"/>
        <w:spacing w:before="0" w:after="120"/>
        <w:rPr>
          <w:rFonts w:cs="Arial"/>
          <w:spacing w:val="0"/>
          <w:lang w:eastAsia="es-ES"/>
        </w:rPr>
      </w:pPr>
      <w:r>
        <w:rPr>
          <w:rFonts w:cs="Arial"/>
          <w:spacing w:val="0"/>
          <w:lang w:eastAsia="es-ES"/>
        </w:rPr>
        <w:lastRenderedPageBreak/>
        <w:t>In each node, a</w:t>
      </w:r>
      <w:r w:rsidRPr="00A43362">
        <w:rPr>
          <w:rFonts w:cs="Arial"/>
          <w:spacing w:val="0"/>
          <w:lang w:eastAsia="es-ES"/>
        </w:rPr>
        <w:t xml:space="preserve"> semantic and adaptive service composition layer featuring: -</w:t>
      </w:r>
      <w:r>
        <w:rPr>
          <w:rFonts w:cs="Arial"/>
          <w:spacing w:val="0"/>
          <w:lang w:eastAsia="es-ES"/>
        </w:rPr>
        <w:t xml:space="preserve"> </w:t>
      </w:r>
      <w:r w:rsidRPr="002209A3">
        <w:rPr>
          <w:rFonts w:cs="Arial"/>
          <w:spacing w:val="0"/>
          <w:lang w:eastAsia="es-ES"/>
        </w:rPr>
        <w:t>Semantic modelling and ontology definition mechanisms</w:t>
      </w:r>
      <w:r>
        <w:rPr>
          <w:rFonts w:cs="Arial"/>
          <w:spacing w:val="0"/>
          <w:lang w:eastAsia="es-ES"/>
        </w:rPr>
        <w:t xml:space="preserve">, </w:t>
      </w:r>
      <w:r w:rsidRPr="002209A3">
        <w:rPr>
          <w:rFonts w:cs="Arial"/>
          <w:spacing w:val="0"/>
          <w:lang w:eastAsia="es-ES"/>
        </w:rPr>
        <w:t>Service component modelling</w:t>
      </w:r>
      <w:r>
        <w:rPr>
          <w:rFonts w:cs="Arial"/>
          <w:spacing w:val="0"/>
          <w:lang w:eastAsia="es-ES"/>
        </w:rPr>
        <w:t xml:space="preserve">, </w:t>
      </w:r>
      <w:r w:rsidRPr="002209A3">
        <w:rPr>
          <w:rFonts w:cs="Arial"/>
          <w:spacing w:val="0"/>
          <w:lang w:eastAsia="es-ES"/>
        </w:rPr>
        <w:t>Service composition and orchestration mechanisms</w:t>
      </w:r>
      <w:r>
        <w:rPr>
          <w:rFonts w:cs="Arial"/>
          <w:spacing w:val="0"/>
          <w:lang w:eastAsia="es-ES"/>
        </w:rPr>
        <w:t xml:space="preserve">, </w:t>
      </w:r>
      <w:r w:rsidRPr="002209A3">
        <w:rPr>
          <w:rFonts w:cs="Arial"/>
          <w:spacing w:val="0"/>
          <w:lang w:eastAsia="es-ES"/>
        </w:rPr>
        <w:t>Semantic reasoning mechanisms: event filtering, correlation and aggregation, situation assessment using object semantics, rule-based and temporal reasoning</w:t>
      </w:r>
      <w:r>
        <w:rPr>
          <w:rFonts w:cs="Arial"/>
          <w:spacing w:val="0"/>
          <w:lang w:eastAsia="es-ES"/>
        </w:rPr>
        <w:t>.</w:t>
      </w:r>
    </w:p>
    <w:bookmarkEnd w:id="19"/>
    <w:p w:rsidR="0048323B" w:rsidRDefault="0048323B" w:rsidP="0048323B">
      <w:pPr>
        <w:spacing w:after="120"/>
        <w:rPr>
          <w:rFonts w:cs="Arial"/>
          <w:color w:val="222222"/>
          <w:shd w:val="clear" w:color="auto" w:fill="FFFFFF"/>
        </w:rPr>
      </w:pPr>
    </w:p>
    <w:p w:rsidR="0048323B" w:rsidRPr="0033093C" w:rsidRDefault="0048323B" w:rsidP="0048323B">
      <w:pPr>
        <w:spacing w:after="120"/>
        <w:rPr>
          <w:rFonts w:cs="Arial"/>
          <w:color w:val="222222"/>
          <w:shd w:val="clear" w:color="auto" w:fill="FFFFFF"/>
        </w:rPr>
      </w:pPr>
      <w:r w:rsidRPr="00E26866">
        <w:rPr>
          <w:rFonts w:cs="Arial"/>
          <w:color w:val="222222"/>
          <w:shd w:val="clear" w:color="auto" w:fill="FFFFFF"/>
        </w:rPr>
        <w:t>In order to facilitate the feature of easy and efficient deployment</w:t>
      </w:r>
      <w:r>
        <w:rPr>
          <w:rFonts w:cs="Arial"/>
          <w:color w:val="222222"/>
          <w:shd w:val="clear" w:color="auto" w:fill="FFFFFF"/>
        </w:rPr>
        <w:t xml:space="preserve"> for </w:t>
      </w:r>
      <w:proofErr w:type="spellStart"/>
      <w:r w:rsidRPr="00A51ABD">
        <w:rPr>
          <w:i/>
          <w:iCs/>
          <w:lang w:eastAsia="en-US"/>
        </w:rPr>
        <w:t>ClimaCon</w:t>
      </w:r>
      <w:proofErr w:type="spellEnd"/>
      <w:r>
        <w:rPr>
          <w:i/>
          <w:iCs/>
          <w:lang w:eastAsia="en-US"/>
        </w:rPr>
        <w:t>, a</w:t>
      </w:r>
      <w:r w:rsidRPr="00E26866">
        <w:rPr>
          <w:rFonts w:cs="Arial"/>
          <w:color w:val="222222"/>
          <w:shd w:val="clear" w:color="auto" w:fill="FFFFFF"/>
        </w:rPr>
        <w:t xml:space="preserve"> Mote Placement Optimization Tool (MPOT) </w:t>
      </w:r>
      <w:r>
        <w:rPr>
          <w:rFonts w:cs="Arial"/>
          <w:color w:val="222222"/>
          <w:shd w:val="clear" w:color="auto" w:fill="FFFFFF"/>
        </w:rPr>
        <w:t>will be developed to ensure</w:t>
      </w:r>
      <w:r w:rsidRPr="001761E6">
        <w:rPr>
          <w:rFonts w:cs="Arial"/>
          <w:color w:val="222222"/>
          <w:shd w:val="clear" w:color="auto" w:fill="FFFFFF"/>
        </w:rPr>
        <w:t xml:space="preserve"> quality of resource sharing and allocation</w:t>
      </w:r>
      <w:r>
        <w:rPr>
          <w:rFonts w:cs="Arial"/>
          <w:color w:val="222222"/>
          <w:shd w:val="clear" w:color="auto" w:fill="FFFFFF"/>
        </w:rPr>
        <w:t xml:space="preserve"> in the final deployment</w:t>
      </w:r>
      <w:r w:rsidRPr="001761E6">
        <w:rPr>
          <w:rFonts w:cs="Arial"/>
          <w:color w:val="222222"/>
          <w:shd w:val="clear" w:color="auto" w:fill="FFFFFF"/>
        </w:rPr>
        <w:t xml:space="preserve"> through modelling and measurements</w:t>
      </w:r>
      <w:r>
        <w:rPr>
          <w:rFonts w:cs="Arial"/>
          <w:color w:val="222222"/>
          <w:shd w:val="clear" w:color="auto" w:fill="FFFFFF"/>
        </w:rPr>
        <w:t xml:space="preserve">. Moreover, the tool </w:t>
      </w:r>
      <w:r w:rsidRPr="0033093C">
        <w:rPr>
          <w:rFonts w:cs="Arial"/>
          <w:color w:val="222222"/>
          <w:shd w:val="clear" w:color="auto" w:fill="FFFFFF"/>
        </w:rPr>
        <w:t xml:space="preserve">calculates </w:t>
      </w:r>
      <w:r>
        <w:rPr>
          <w:rFonts w:cs="Arial"/>
          <w:color w:val="222222"/>
          <w:shd w:val="clear" w:color="auto" w:fill="FFFFFF"/>
        </w:rPr>
        <w:t xml:space="preserve">the </w:t>
      </w:r>
      <w:r w:rsidRPr="0033093C">
        <w:rPr>
          <w:rFonts w:cs="Arial"/>
          <w:color w:val="222222"/>
          <w:shd w:val="clear" w:color="auto" w:fill="FFFFFF"/>
        </w:rPr>
        <w:t>optimum d</w:t>
      </w:r>
      <w:r>
        <w:rPr>
          <w:rFonts w:cs="Arial"/>
          <w:color w:val="222222"/>
          <w:shd w:val="clear" w:color="auto" w:fill="FFFFFF"/>
        </w:rPr>
        <w:t>eployment schemes for network through</w:t>
      </w:r>
      <w:r w:rsidRPr="0033093C">
        <w:rPr>
          <w:rFonts w:cs="Arial"/>
          <w:color w:val="222222"/>
          <w:shd w:val="clear" w:color="auto" w:fill="FFFFFF"/>
        </w:rPr>
        <w:t xml:space="preserve"> environment-aware mechanisms</w:t>
      </w:r>
      <w:r>
        <w:rPr>
          <w:rFonts w:cs="Arial"/>
          <w:color w:val="222222"/>
          <w:shd w:val="clear" w:color="auto" w:fill="FFFFFF"/>
        </w:rPr>
        <w:t xml:space="preserve">. Therefore, </w:t>
      </w:r>
      <w:r w:rsidRPr="00E26866">
        <w:rPr>
          <w:rFonts w:cs="Arial"/>
          <w:color w:val="222222"/>
          <w:shd w:val="clear" w:color="auto" w:fill="FFFFFF"/>
        </w:rPr>
        <w:t>MPOT</w:t>
      </w:r>
      <w:r>
        <w:rPr>
          <w:rFonts w:cs="Arial"/>
          <w:color w:val="222222"/>
          <w:shd w:val="clear" w:color="auto" w:fill="FFFFFF"/>
        </w:rPr>
        <w:t xml:space="preserve"> will be designed to be </w:t>
      </w:r>
      <w:r>
        <w:rPr>
          <w:rFonts w:cs="Arial"/>
          <w:color w:val="222222"/>
          <w:shd w:val="clear" w:color="auto" w:fill="FFFFFF"/>
          <w:lang w:val="en-US"/>
        </w:rPr>
        <w:t>a</w:t>
      </w:r>
      <w:r w:rsidRPr="0033093C">
        <w:rPr>
          <w:rFonts w:cs="Arial"/>
          <w:color w:val="222222"/>
          <w:shd w:val="clear" w:color="auto" w:fill="FFFFFF"/>
          <w:lang w:val="en-US"/>
        </w:rPr>
        <w:t xml:space="preserve">ware of surrounding structure, furniture, and devices. </w:t>
      </w:r>
      <w:r>
        <w:rPr>
          <w:rFonts w:cs="Arial"/>
          <w:color w:val="222222"/>
          <w:shd w:val="clear" w:color="auto" w:fill="FFFFFF"/>
          <w:lang w:val="en-US"/>
        </w:rPr>
        <w:t>It will also include o</w:t>
      </w:r>
      <w:r w:rsidRPr="0033093C">
        <w:rPr>
          <w:rFonts w:cs="Arial"/>
          <w:color w:val="222222"/>
          <w:shd w:val="clear" w:color="auto" w:fill="FFFFFF"/>
          <w:lang w:val="en-US"/>
        </w:rPr>
        <w:t xml:space="preserve">ptimization objectives </w:t>
      </w:r>
      <w:r>
        <w:rPr>
          <w:rFonts w:cs="Arial"/>
          <w:color w:val="222222"/>
          <w:shd w:val="clear" w:color="auto" w:fill="FFFFFF"/>
          <w:lang w:val="en-US"/>
        </w:rPr>
        <w:t xml:space="preserve">that </w:t>
      </w:r>
      <w:r w:rsidRPr="0033093C">
        <w:rPr>
          <w:rFonts w:cs="Arial"/>
          <w:color w:val="222222"/>
          <w:shd w:val="clear" w:color="auto" w:fill="FFFFFF"/>
          <w:lang w:val="en-US"/>
        </w:rPr>
        <w:t>vary</w:t>
      </w:r>
      <w:r>
        <w:rPr>
          <w:rFonts w:cs="Arial"/>
          <w:color w:val="222222"/>
          <w:shd w:val="clear" w:color="auto" w:fill="FFFFFF"/>
          <w:lang w:val="en-US"/>
        </w:rPr>
        <w:t xml:space="preserve"> from least cost, best coverage to least power consumption ...</w:t>
      </w:r>
      <w:r w:rsidRPr="0033093C">
        <w:rPr>
          <w:rFonts w:cs="Arial"/>
          <w:color w:val="222222"/>
          <w:shd w:val="clear" w:color="auto" w:fill="FFFFFF"/>
          <w:lang w:val="en-US"/>
        </w:rPr>
        <w:t xml:space="preserve"> etc.</w:t>
      </w:r>
    </w:p>
    <w:p w:rsidR="0048323B" w:rsidRDefault="0048323B" w:rsidP="0048323B">
      <w:pPr>
        <w:spacing w:after="120"/>
        <w:rPr>
          <w:rFonts w:cs="Arial"/>
          <w:color w:val="222222"/>
          <w:shd w:val="clear" w:color="auto" w:fill="FFFFFF"/>
        </w:rPr>
      </w:pPr>
    </w:p>
    <w:p w:rsidR="0048323B" w:rsidRDefault="0048323B" w:rsidP="0048323B">
      <w:pPr>
        <w:pStyle w:val="Titre2"/>
      </w:pPr>
      <w:bookmarkStart w:id="20" w:name="_Toc351110821"/>
      <w:r w:rsidRPr="00EC229F">
        <w:t>Technical contributions:</w:t>
      </w:r>
      <w:bookmarkEnd w:id="20"/>
    </w:p>
    <w:p w:rsidR="0048323B" w:rsidRPr="003D2D9B" w:rsidRDefault="0048323B" w:rsidP="0048323B">
      <w:pPr>
        <w:pStyle w:val="Corpsdetexte"/>
        <w:rPr>
          <w:lang w:val="en-US" w:eastAsia="de-DE"/>
        </w:rPr>
      </w:pPr>
    </w:p>
    <w:p w:rsidR="0048323B" w:rsidRPr="00863647" w:rsidRDefault="0048323B" w:rsidP="0048323B">
      <w:pPr>
        <w:autoSpaceDE w:val="0"/>
        <w:autoSpaceDN w:val="0"/>
        <w:adjustRightInd w:val="0"/>
        <w:rPr>
          <w:rFonts w:cs="Arial"/>
          <w:snapToGrid/>
          <w:spacing w:val="0"/>
          <w:lang w:val="en-US" w:eastAsia="en-GB"/>
        </w:rPr>
      </w:pPr>
      <w:proofErr w:type="spellStart"/>
      <w:r>
        <w:rPr>
          <w:b/>
          <w:lang w:val="en-US"/>
        </w:rPr>
        <w:t>NMATec</w:t>
      </w:r>
      <w:proofErr w:type="spellEnd"/>
      <w:r>
        <w:rPr>
          <w:lang w:val="en-US"/>
        </w:rPr>
        <w:t xml:space="preserve">: </w:t>
      </w:r>
      <w:r w:rsidRPr="00863647">
        <w:rPr>
          <w:rFonts w:cs="Arial"/>
          <w:lang w:val="en-US"/>
        </w:rPr>
        <w:t xml:space="preserve">The </w:t>
      </w:r>
      <w:proofErr w:type="spellStart"/>
      <w:r w:rsidRPr="00863647">
        <w:rPr>
          <w:rFonts w:cs="Arial"/>
          <w:i/>
          <w:iCs/>
          <w:color w:val="222222"/>
          <w:shd w:val="clear" w:color="auto" w:fill="FFFFFF"/>
        </w:rPr>
        <w:t>ClimaCon</w:t>
      </w:r>
      <w:proofErr w:type="spellEnd"/>
      <w:r w:rsidRPr="00863647">
        <w:rPr>
          <w:rFonts w:cs="Arial"/>
          <w:lang w:val="en-US"/>
        </w:rPr>
        <w:t xml:space="preserve"> core development including Hardware</w:t>
      </w:r>
      <w:r>
        <w:rPr>
          <w:rFonts w:cs="Arial"/>
          <w:lang w:val="en-US"/>
        </w:rPr>
        <w:t xml:space="preserve"> and</w:t>
      </w:r>
      <w:r w:rsidRPr="00863647">
        <w:rPr>
          <w:rFonts w:cs="Arial"/>
          <w:lang w:val="en-US"/>
        </w:rPr>
        <w:t xml:space="preserve"> Software Services</w:t>
      </w:r>
      <w:r>
        <w:rPr>
          <w:rFonts w:cs="Arial"/>
          <w:lang w:val="en-US"/>
        </w:rPr>
        <w:t xml:space="preserve"> such as</w:t>
      </w:r>
      <w:r w:rsidRPr="00863647">
        <w:rPr>
          <w:rFonts w:cs="Arial"/>
          <w:lang w:val="en-US"/>
        </w:rPr>
        <w:t xml:space="preserve">: </w:t>
      </w:r>
      <w:r>
        <w:rPr>
          <w:rFonts w:cs="Arial"/>
          <w:snapToGrid/>
          <w:spacing w:val="0"/>
          <w:lang w:val="en-US" w:eastAsia="en-GB"/>
        </w:rPr>
        <w:t>S</w:t>
      </w:r>
      <w:r w:rsidRPr="00863647">
        <w:rPr>
          <w:rFonts w:cs="Arial"/>
          <w:snapToGrid/>
          <w:spacing w:val="0"/>
          <w:lang w:val="en-US" w:eastAsia="en-GB"/>
        </w:rPr>
        <w:t>mart configuration of the system's sensors and actuators, Data collection of system information, Smart control of the climate-mix parameters (temperature, humidity,</w:t>
      </w:r>
      <w:r>
        <w:rPr>
          <w:rFonts w:cs="Arial"/>
          <w:snapToGrid/>
          <w:spacing w:val="0"/>
          <w:lang w:val="en-US" w:eastAsia="en-GB"/>
        </w:rPr>
        <w:t xml:space="preserve"> </w:t>
      </w:r>
      <w:r w:rsidRPr="00863647">
        <w:rPr>
          <w:rFonts w:cs="Arial"/>
          <w:snapToGrid/>
          <w:spacing w:val="0"/>
          <w:lang w:val="en-US" w:eastAsia="en-GB"/>
        </w:rPr>
        <w:t>pressure …), Smart monitoring and optimization of consumed energy, and Fault detection and diagnostics.</w:t>
      </w:r>
    </w:p>
    <w:p w:rsidR="0048323B" w:rsidRPr="00863647" w:rsidRDefault="0048323B" w:rsidP="0048323B">
      <w:pPr>
        <w:rPr>
          <w:rFonts w:cs="Arial"/>
          <w:snapToGrid/>
          <w:spacing w:val="0"/>
          <w:sz w:val="24"/>
          <w:szCs w:val="24"/>
          <w:lang w:val="en-US" w:eastAsia="en-GB"/>
        </w:rPr>
      </w:pPr>
    </w:p>
    <w:p w:rsidR="0048323B" w:rsidRPr="00EC229F" w:rsidRDefault="0048323B" w:rsidP="0048323B">
      <w:pPr>
        <w:rPr>
          <w:rFonts w:ascii="Lohit Hindi" w:hAnsi="Lohit Hindi" w:cs="Lohit Hindi"/>
          <w:lang w:val="en-US"/>
        </w:rPr>
      </w:pPr>
      <w:proofErr w:type="spellStart"/>
      <w:r>
        <w:rPr>
          <w:b/>
          <w:lang w:val="en-US"/>
        </w:rPr>
        <w:t>Smartec</w:t>
      </w:r>
      <w:proofErr w:type="spellEnd"/>
      <w:r>
        <w:rPr>
          <w:lang w:val="en-US"/>
        </w:rPr>
        <w:t xml:space="preserve">: </w:t>
      </w:r>
      <w:r w:rsidRPr="00E26866">
        <w:rPr>
          <w:rFonts w:cs="Arial"/>
          <w:color w:val="222222"/>
          <w:shd w:val="clear" w:color="auto" w:fill="FFFFFF"/>
        </w:rPr>
        <w:t>Mote Placement Optimization Tool (MPOT)</w:t>
      </w:r>
      <w:r>
        <w:rPr>
          <w:rFonts w:cs="Arial"/>
          <w:color w:val="222222"/>
          <w:shd w:val="clear" w:color="auto" w:fill="FFFFFF"/>
        </w:rPr>
        <w:t xml:space="preserve"> including </w:t>
      </w:r>
      <w:r w:rsidRPr="001761E6">
        <w:rPr>
          <w:rFonts w:cs="Arial"/>
          <w:color w:val="222222"/>
          <w:shd w:val="clear" w:color="auto" w:fill="FFFFFF"/>
        </w:rPr>
        <w:t>resource sharing and allocation</w:t>
      </w:r>
      <w:r>
        <w:rPr>
          <w:rFonts w:cs="Arial"/>
          <w:color w:val="222222"/>
          <w:shd w:val="clear" w:color="auto" w:fill="FFFFFF"/>
        </w:rPr>
        <w:t xml:space="preserve">, </w:t>
      </w:r>
      <w:r w:rsidRPr="001761E6">
        <w:rPr>
          <w:rFonts w:cs="Arial"/>
          <w:color w:val="222222"/>
          <w:shd w:val="clear" w:color="auto" w:fill="FFFFFF"/>
        </w:rPr>
        <w:t>modelling</w:t>
      </w:r>
      <w:r>
        <w:rPr>
          <w:rFonts w:cs="Arial"/>
          <w:color w:val="222222"/>
          <w:shd w:val="clear" w:color="auto" w:fill="FFFFFF"/>
        </w:rPr>
        <w:t xml:space="preserve"> and </w:t>
      </w:r>
      <w:r>
        <w:rPr>
          <w:rFonts w:cs="Arial"/>
          <w:color w:val="222222"/>
          <w:shd w:val="clear" w:color="auto" w:fill="FFFFFF"/>
          <w:lang w:val="en-US"/>
        </w:rPr>
        <w:t>o</w:t>
      </w:r>
      <w:r w:rsidRPr="0033093C">
        <w:rPr>
          <w:rFonts w:cs="Arial"/>
          <w:color w:val="222222"/>
          <w:shd w:val="clear" w:color="auto" w:fill="FFFFFF"/>
          <w:lang w:val="en-US"/>
        </w:rPr>
        <w:t>ptimization</w:t>
      </w:r>
      <w:r>
        <w:rPr>
          <w:rFonts w:cs="Arial"/>
          <w:color w:val="222222"/>
          <w:shd w:val="clear" w:color="auto" w:fill="FFFFFF"/>
          <w:lang w:val="en-US"/>
        </w:rPr>
        <w:t>.</w:t>
      </w:r>
    </w:p>
    <w:p w:rsidR="0048323B" w:rsidRDefault="0048323B" w:rsidP="0048323B">
      <w:pPr>
        <w:rPr>
          <w:rFonts w:ascii="Lohit Hindi" w:hAnsi="Lohit Hindi" w:cs="Lohit Hindi"/>
          <w:lang w:val="en-US"/>
        </w:rPr>
      </w:pPr>
      <w:r>
        <w:rPr>
          <w:b/>
          <w:lang w:val="en-US"/>
        </w:rPr>
        <w:t>Cairo University</w:t>
      </w:r>
      <w:r>
        <w:rPr>
          <w:lang w:val="en-US"/>
        </w:rPr>
        <w:t xml:space="preserve">: Smart Phone User Interface that will be used for configuration, monitoring and diagnostics of </w:t>
      </w:r>
      <w:proofErr w:type="spellStart"/>
      <w:r w:rsidRPr="00F86668">
        <w:rPr>
          <w:i/>
          <w:iCs/>
          <w:lang w:val="en-US"/>
        </w:rPr>
        <w:t>ClimaCon</w:t>
      </w:r>
      <w:proofErr w:type="spellEnd"/>
      <w:r>
        <w:rPr>
          <w:lang w:val="en-US"/>
        </w:rPr>
        <w:t xml:space="preserve">. </w:t>
      </w:r>
    </w:p>
    <w:p w:rsidR="00EC229F" w:rsidRDefault="00EC229F" w:rsidP="00EC229F">
      <w:pPr>
        <w:pStyle w:val="Titre1"/>
        <w:rPr>
          <w:rStyle w:val="mw-headline"/>
        </w:rPr>
      </w:pPr>
      <w:bookmarkStart w:id="21" w:name="_Toc351110822"/>
      <w:r>
        <w:rPr>
          <w:rStyle w:val="mw-headline"/>
        </w:rPr>
        <w:lastRenderedPageBreak/>
        <w:t>T6.2 Open Smart Neighborhood Demonstrator (Spain)</w:t>
      </w:r>
      <w:bookmarkEnd w:id="21"/>
      <w:r>
        <w:rPr>
          <w:rStyle w:val="mw-headline"/>
        </w:rPr>
        <w:t xml:space="preserve"> </w:t>
      </w:r>
    </w:p>
    <w:p w:rsidR="00EC229F" w:rsidRDefault="00EC229F" w:rsidP="00EC229F">
      <w:pPr>
        <w:pStyle w:val="Corpsdetexte"/>
        <w:rPr>
          <w:lang w:val="en-US" w:eastAsia="de-DE"/>
        </w:rPr>
      </w:pPr>
    </w:p>
    <w:p w:rsidR="00EC229F" w:rsidRDefault="00EC229F" w:rsidP="00EC229F">
      <w:pPr>
        <w:pStyle w:val="Titre2"/>
      </w:pPr>
      <w:bookmarkStart w:id="22" w:name="_Toc351110823"/>
      <w:r>
        <w:t>Description:</w:t>
      </w:r>
      <w:bookmarkEnd w:id="22"/>
    </w:p>
    <w:p w:rsidR="00EC229F" w:rsidRDefault="00EC229F" w:rsidP="00EC229F">
      <w:pPr>
        <w:rPr>
          <w:rFonts w:ascii="Lohit Hindi" w:hAnsi="Lohit Hindi" w:cs="Lohit Hindi"/>
          <w:lang w:val="en-US"/>
        </w:rPr>
      </w:pPr>
      <w:r>
        <w:rPr>
          <w:b/>
          <w:bCs/>
          <w:lang w:val="en-US"/>
        </w:rPr>
        <w:t xml:space="preserve">One evening from home to the mall: </w:t>
      </w:r>
      <w:r>
        <w:rPr>
          <w:lang w:val="en-US"/>
        </w:rPr>
        <w:t xml:space="preserve">A family at home decides to go to the mall to see a film and eventually having dinner. Thanks to various smart objects, like their </w:t>
      </w:r>
      <w:proofErr w:type="spellStart"/>
      <w:r>
        <w:rPr>
          <w:lang w:val="en-US"/>
        </w:rPr>
        <w:t>smartphones</w:t>
      </w:r>
      <w:proofErr w:type="spellEnd"/>
      <w:r>
        <w:rPr>
          <w:lang w:val="en-US"/>
        </w:rPr>
        <w:t>, public user profiles, sensors (NFC and WSAN based), monitoring agents, etc., interaction with other smart objects and innovative services are available.</w:t>
      </w:r>
    </w:p>
    <w:p w:rsidR="00EC229F" w:rsidRDefault="00EC229F" w:rsidP="00EC229F">
      <w:pPr>
        <w:rPr>
          <w:lang w:val="en-US"/>
        </w:rPr>
      </w:pPr>
      <w:r>
        <w:rPr>
          <w:lang w:val="en-US"/>
        </w:rPr>
        <w:t xml:space="preserve">Exiting the house, one of the person holds his </w:t>
      </w:r>
      <w:proofErr w:type="spellStart"/>
      <w:r>
        <w:rPr>
          <w:lang w:val="en-US"/>
        </w:rPr>
        <w:t>smartphone</w:t>
      </w:r>
      <w:proofErr w:type="spellEnd"/>
      <w:r>
        <w:rPr>
          <w:lang w:val="en-US"/>
        </w:rPr>
        <w:t xml:space="preserve"> near the door and by matching the mobile phone with an NFC-based lock, the doors recognizes its owner and gets closed. The house detects that no one else is at home, and enters an energy-efficient standby mode. On leaving the house and entering in standby mode a monitoring system, based on different sensors and actuators in a WSAN at home</w:t>
      </w:r>
      <w:r>
        <w:rPr>
          <w:rFonts w:ascii="Lohit Hindi" w:hAnsi="Lohit Hindi" w:cs="Lohit Hindi"/>
          <w:lang w:val="en-US"/>
        </w:rPr>
        <w:t>,</w:t>
      </w:r>
      <w:r>
        <w:rPr>
          <w:lang w:val="en-US"/>
        </w:rPr>
        <w:t xml:space="preserve"> is automatically activated which alerts the house owner of any anomalies (abnormal energy use fluctuations) while he is not at home. The user </w:t>
      </w:r>
      <w:proofErr w:type="spellStart"/>
      <w:r>
        <w:rPr>
          <w:lang w:val="en-US"/>
        </w:rPr>
        <w:t>smartphone</w:t>
      </w:r>
      <w:proofErr w:type="spellEnd"/>
      <w:r>
        <w:rPr>
          <w:lang w:val="en-US"/>
        </w:rPr>
        <w:t xml:space="preserve"> makes available access to other mobile sensors as the user is leaving a private context</w:t>
      </w:r>
      <w:r w:rsidR="005F2ED6">
        <w:rPr>
          <w:lang w:val="en-US"/>
        </w:rPr>
        <w:t>.</w:t>
      </w:r>
    </w:p>
    <w:p w:rsidR="005F2ED6" w:rsidRDefault="005F2ED6" w:rsidP="005F2ED6">
      <w:pPr>
        <w:jc w:val="center"/>
        <w:rPr>
          <w:lang w:val="en-US"/>
        </w:rPr>
      </w:pPr>
      <w:r>
        <w:rPr>
          <w:noProof/>
          <w:snapToGrid/>
          <w:lang w:val="fr-FR" w:eastAsia="fr-FR"/>
        </w:rPr>
        <w:drawing>
          <wp:inline distT="0" distB="0" distL="0" distR="0">
            <wp:extent cx="2644775" cy="1981200"/>
            <wp:effectExtent l="19050" t="0" r="3175" b="0"/>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644775" cy="1981200"/>
                    </a:xfrm>
                    <a:prstGeom prst="rect">
                      <a:avLst/>
                    </a:prstGeom>
                    <a:noFill/>
                    <a:ln w="9525">
                      <a:noFill/>
                      <a:miter lim="800000"/>
                      <a:headEnd/>
                      <a:tailEnd/>
                    </a:ln>
                  </pic:spPr>
                </pic:pic>
              </a:graphicData>
            </a:graphic>
          </wp:inline>
        </w:drawing>
      </w:r>
    </w:p>
    <w:p w:rsidR="005F2ED6" w:rsidRDefault="005F2ED6" w:rsidP="00EC229F">
      <w:pPr>
        <w:rPr>
          <w:rFonts w:ascii="Lohit Hindi" w:hAnsi="Lohit Hindi" w:cs="Lohit Hindi"/>
          <w:lang w:val="en-US"/>
        </w:rPr>
      </w:pPr>
    </w:p>
    <w:p w:rsidR="005F2ED6" w:rsidRPr="005F2ED6" w:rsidRDefault="00EC229F" w:rsidP="00EC229F">
      <w:pPr>
        <w:rPr>
          <w:lang w:val="en-US"/>
        </w:rPr>
      </w:pPr>
      <w:r w:rsidRPr="009A0CA7">
        <w:rPr>
          <w:lang w:val="en-US"/>
        </w:rPr>
        <w:t>Entering in the car, the environmental conditions and the music are set fulfilling the requirements and preferences of all</w:t>
      </w:r>
      <w:r>
        <w:rPr>
          <w:lang w:val="en-US"/>
        </w:rPr>
        <w:t xml:space="preserve"> through NFC sensors by holding a </w:t>
      </w:r>
      <w:proofErr w:type="spellStart"/>
      <w:r>
        <w:rPr>
          <w:lang w:val="en-US"/>
        </w:rPr>
        <w:t>smartphone</w:t>
      </w:r>
      <w:proofErr w:type="spellEnd"/>
      <w:r>
        <w:rPr>
          <w:lang w:val="en-US"/>
        </w:rPr>
        <w:t xml:space="preserve"> near the onboard computer.</w:t>
      </w:r>
    </w:p>
    <w:p w:rsidR="00E73DF9" w:rsidRDefault="00EC229F" w:rsidP="00EC229F">
      <w:pPr>
        <w:rPr>
          <w:lang w:val="en-US"/>
        </w:rPr>
      </w:pPr>
      <w:r>
        <w:rPr>
          <w:lang w:val="en-US"/>
        </w:rPr>
        <w:t xml:space="preserve">At the mall parking, the family which benefits from the mall loyalty program can easily access to the reserved parking spaces surveyed with a smart vehicle verification system. </w:t>
      </w:r>
    </w:p>
    <w:p w:rsidR="00E73DF9" w:rsidRDefault="00E73DF9" w:rsidP="00E73DF9">
      <w:pPr>
        <w:jc w:val="center"/>
        <w:rPr>
          <w:lang w:val="en-US"/>
        </w:rPr>
      </w:pPr>
      <w:r w:rsidRPr="00E73DF9">
        <w:rPr>
          <w:noProof/>
          <w:lang w:val="fr-FR" w:eastAsia="fr-FR"/>
        </w:rPr>
        <w:drawing>
          <wp:inline distT="0" distB="0" distL="0" distR="0">
            <wp:extent cx="3051810" cy="1972310"/>
            <wp:effectExtent l="19050" t="0" r="0" b="0"/>
            <wp:docPr id="1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3051810" cy="1972310"/>
                    </a:xfrm>
                    <a:prstGeom prst="rect">
                      <a:avLst/>
                    </a:prstGeom>
                    <a:noFill/>
                    <a:ln w="9525">
                      <a:noFill/>
                      <a:miter lim="800000"/>
                      <a:headEnd/>
                      <a:tailEnd/>
                    </a:ln>
                  </pic:spPr>
                </pic:pic>
              </a:graphicData>
            </a:graphic>
          </wp:inline>
        </w:drawing>
      </w:r>
    </w:p>
    <w:p w:rsidR="005F2ED6" w:rsidRPr="00E73DF9" w:rsidRDefault="00EC229F" w:rsidP="00EC229F">
      <w:pPr>
        <w:rPr>
          <w:lang w:val="en-US"/>
        </w:rPr>
      </w:pPr>
      <w:r>
        <w:rPr>
          <w:lang w:val="en-US"/>
        </w:rPr>
        <w:lastRenderedPageBreak/>
        <w:t>Once in the mall, the cameras located in shops allow to keep track of the customers to facilitate the store management and to inform the family about the occupation of their favorite stores</w:t>
      </w:r>
      <w:r>
        <w:rPr>
          <w:rFonts w:ascii="Lohit Hindi" w:hAnsi="Lohit Hindi" w:cs="Lohit Hindi"/>
          <w:lang w:val="en-US"/>
        </w:rPr>
        <w:t>.</w:t>
      </w:r>
      <w:r>
        <w:rPr>
          <w:lang w:val="en-US"/>
        </w:rPr>
        <w:t xml:space="preserve"> </w:t>
      </w:r>
    </w:p>
    <w:p w:rsidR="00EC229F" w:rsidRDefault="00EC229F" w:rsidP="00EC229F">
      <w:pPr>
        <w:rPr>
          <w:lang w:val="en-US"/>
        </w:rPr>
      </w:pPr>
      <w:r w:rsidRPr="009A0CA7">
        <w:rPr>
          <w:lang w:val="en-US"/>
        </w:rPr>
        <w:t>Being inside the elevator, the users can see all the information abou</w:t>
      </w:r>
      <w:r>
        <w:rPr>
          <w:lang w:val="en-US"/>
        </w:rPr>
        <w:t xml:space="preserve">t the services of the mall, movies, food, </w:t>
      </w:r>
      <w:proofErr w:type="gramStart"/>
      <w:r w:rsidRPr="009A0CA7">
        <w:rPr>
          <w:lang w:val="en-US"/>
        </w:rPr>
        <w:t>shops,</w:t>
      </w:r>
      <w:r>
        <w:rPr>
          <w:lang w:val="en-US"/>
        </w:rPr>
        <w:t xml:space="preserve"> </w:t>
      </w:r>
      <w:r w:rsidRPr="009A0CA7">
        <w:rPr>
          <w:lang w:val="en-US"/>
        </w:rPr>
        <w:t>.</w:t>
      </w:r>
      <w:r>
        <w:rPr>
          <w:lang w:val="en-US"/>
        </w:rPr>
        <w:t>.</w:t>
      </w:r>
      <w:r w:rsidRPr="009A0CA7">
        <w:rPr>
          <w:lang w:val="en-US"/>
        </w:rPr>
        <w:t>.</w:t>
      </w:r>
      <w:proofErr w:type="gramEnd"/>
      <w:r w:rsidRPr="009A0CA7">
        <w:rPr>
          <w:lang w:val="en-US"/>
        </w:rPr>
        <w:t xml:space="preserve"> on the elevator screen. They can buy movie tickets, book a table in a restaurant, </w:t>
      </w:r>
      <w:r>
        <w:rPr>
          <w:lang w:val="en-US"/>
        </w:rPr>
        <w:t xml:space="preserve">provide feedback about the mall </w:t>
      </w:r>
      <w:proofErr w:type="gramStart"/>
      <w:r>
        <w:rPr>
          <w:lang w:val="en-US"/>
        </w:rPr>
        <w:t xml:space="preserve">services </w:t>
      </w:r>
      <w:r w:rsidRPr="009A0CA7">
        <w:rPr>
          <w:lang w:val="en-US"/>
        </w:rPr>
        <w:t>,</w:t>
      </w:r>
      <w:proofErr w:type="gramEnd"/>
      <w:r w:rsidRPr="009A0CA7">
        <w:rPr>
          <w:lang w:val="en-US"/>
        </w:rPr>
        <w:t xml:space="preserve"> </w:t>
      </w:r>
      <w:r>
        <w:rPr>
          <w:lang w:val="en-US"/>
        </w:rPr>
        <w:t>etc</w:t>
      </w:r>
      <w:r w:rsidRPr="009A0CA7">
        <w:rPr>
          <w:lang w:val="en-US"/>
        </w:rPr>
        <w:t>.</w:t>
      </w:r>
      <w:r>
        <w:rPr>
          <w:lang w:val="en-US"/>
        </w:rPr>
        <w:t xml:space="preserve"> directly from</w:t>
      </w:r>
      <w:r w:rsidRPr="009A0CA7">
        <w:rPr>
          <w:lang w:val="en-US"/>
        </w:rPr>
        <w:t xml:space="preserve"> the ads.</w:t>
      </w:r>
    </w:p>
    <w:p w:rsidR="005F2ED6" w:rsidRDefault="005F2ED6" w:rsidP="005F2ED6">
      <w:pPr>
        <w:jc w:val="center"/>
        <w:rPr>
          <w:rFonts w:ascii="Lohit Hindi" w:hAnsi="Lohit Hindi" w:cs="Lohit Hindi"/>
          <w:lang w:val="en-US"/>
        </w:rPr>
      </w:pPr>
      <w:r>
        <w:rPr>
          <w:rFonts w:ascii="Lohit Hindi" w:hAnsi="Lohit Hindi" w:cs="Lohit Hindi"/>
          <w:noProof/>
          <w:snapToGrid/>
          <w:lang w:val="fr-FR" w:eastAsia="fr-FR"/>
        </w:rPr>
        <w:drawing>
          <wp:inline distT="0" distB="0" distL="0" distR="0">
            <wp:extent cx="5706745" cy="2644140"/>
            <wp:effectExtent l="19050" t="0" r="8255" b="0"/>
            <wp:docPr id="1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5706745" cy="2644140"/>
                    </a:xfrm>
                    <a:prstGeom prst="rect">
                      <a:avLst/>
                    </a:prstGeom>
                    <a:noFill/>
                    <a:ln w="9525">
                      <a:noFill/>
                      <a:miter lim="800000"/>
                      <a:headEnd/>
                      <a:tailEnd/>
                    </a:ln>
                  </pic:spPr>
                </pic:pic>
              </a:graphicData>
            </a:graphic>
          </wp:inline>
        </w:drawing>
      </w:r>
    </w:p>
    <w:p w:rsidR="00EC229F" w:rsidRDefault="00EC229F" w:rsidP="00EC229F">
      <w:pPr>
        <w:rPr>
          <w:rFonts w:ascii="Lohit Hindi" w:hAnsi="Lohit Hindi" w:cs="Lohit Hindi"/>
          <w:lang w:val="en-US"/>
        </w:rPr>
      </w:pPr>
      <w:r>
        <w:rPr>
          <w:lang w:val="en-US"/>
        </w:rPr>
        <w:t>When using services of companies that have commercial agreements with the energy provider of the user, discount tickets will be automatically uploaded into the terminal of the user.</w:t>
      </w:r>
    </w:p>
    <w:p w:rsidR="00EC229F" w:rsidRDefault="00EC229F" w:rsidP="00EC229F">
      <w:pPr>
        <w:rPr>
          <w:rFonts w:ascii="Lohit Hindi" w:hAnsi="Lohit Hindi" w:cs="Lohit Hindi"/>
          <w:lang w:val="en-US"/>
        </w:rPr>
      </w:pPr>
      <w:r>
        <w:rPr>
          <w:lang w:val="en-US"/>
        </w:rPr>
        <w:t>On returning home, the terminal will interact with the household energy system to activate the necessary household appliances (heating, illumination, etc.) and the accumulated discount tickets will be downloaded from the terminal into the intelligent metering platform for their processing.</w:t>
      </w:r>
    </w:p>
    <w:p w:rsidR="00EC229F" w:rsidRDefault="00EC229F" w:rsidP="00EC229F">
      <w:pPr>
        <w:pStyle w:val="Predeterminado"/>
        <w:rPr>
          <w:rFonts w:ascii="Lohit Hindi" w:hAnsi="Lohit Hindi" w:cs="Lohit Hindi"/>
          <w:lang w:val="en-US"/>
        </w:rPr>
      </w:pPr>
    </w:p>
    <w:p w:rsidR="00EC229F" w:rsidRPr="00EC229F" w:rsidRDefault="00EC229F" w:rsidP="00EC229F">
      <w:pPr>
        <w:pStyle w:val="Titre2"/>
      </w:pPr>
      <w:bookmarkStart w:id="23" w:name="_Toc351110824"/>
      <w:r w:rsidRPr="00EC229F">
        <w:t>Technical contributions:</w:t>
      </w:r>
      <w:bookmarkEnd w:id="23"/>
    </w:p>
    <w:p w:rsidR="00EC229F" w:rsidRDefault="00EC229F" w:rsidP="00EC229F">
      <w:pPr>
        <w:rPr>
          <w:rFonts w:ascii="Lohit Hindi" w:hAnsi="Lohit Hindi" w:cs="Lohit Hindi"/>
          <w:lang w:val="en-US"/>
        </w:rPr>
      </w:pPr>
      <w:r w:rsidRPr="00EC229F">
        <w:rPr>
          <w:b/>
          <w:lang w:val="en-US"/>
        </w:rPr>
        <w:t>DEIMOS</w:t>
      </w:r>
      <w:r>
        <w:rPr>
          <w:lang w:val="en-US"/>
        </w:rPr>
        <w:t>: Sensor access platform and user question/answer mobile interface</w:t>
      </w:r>
    </w:p>
    <w:p w:rsidR="00EC229F" w:rsidRPr="00EC229F" w:rsidRDefault="00EC229F" w:rsidP="00EC229F">
      <w:pPr>
        <w:rPr>
          <w:rFonts w:ascii="Lohit Hindi" w:hAnsi="Lohit Hindi" w:cs="Lohit Hindi"/>
          <w:lang w:val="en-US"/>
        </w:rPr>
      </w:pPr>
      <w:r w:rsidRPr="00EC229F">
        <w:rPr>
          <w:b/>
          <w:lang w:val="en-US"/>
        </w:rPr>
        <w:t>PRODEVELOP</w:t>
      </w:r>
      <w:r>
        <w:rPr>
          <w:lang w:val="en-US"/>
        </w:rPr>
        <w:t xml:space="preserve">: Social data and </w:t>
      </w:r>
      <w:proofErr w:type="spellStart"/>
      <w:r>
        <w:rPr>
          <w:lang w:val="en-US"/>
        </w:rPr>
        <w:t>geolocated</w:t>
      </w:r>
      <w:proofErr w:type="spellEnd"/>
      <w:r>
        <w:rPr>
          <w:lang w:val="en-US"/>
        </w:rPr>
        <w:t xml:space="preserve"> sensor processing</w:t>
      </w:r>
    </w:p>
    <w:p w:rsidR="00EC229F" w:rsidRDefault="00EC229F" w:rsidP="00EC229F">
      <w:pPr>
        <w:rPr>
          <w:rFonts w:ascii="Lohit Hindi" w:hAnsi="Lohit Hindi" w:cs="Lohit Hindi"/>
          <w:lang w:val="en-US"/>
        </w:rPr>
      </w:pPr>
      <w:r w:rsidRPr="00EC229F">
        <w:rPr>
          <w:b/>
          <w:lang w:val="en-US"/>
        </w:rPr>
        <w:t>TELESPAZIO IBERICA</w:t>
      </w:r>
      <w:r>
        <w:rPr>
          <w:lang w:val="en-US"/>
        </w:rPr>
        <w:t>: Remote &amp; intelligent metering</w:t>
      </w:r>
    </w:p>
    <w:p w:rsidR="00EC229F" w:rsidRDefault="00EC229F" w:rsidP="00EC229F">
      <w:pPr>
        <w:rPr>
          <w:lang w:val="en-US"/>
        </w:rPr>
      </w:pPr>
      <w:r w:rsidRPr="00EC229F">
        <w:rPr>
          <w:b/>
          <w:lang w:val="en-US"/>
        </w:rPr>
        <w:t>ETIC</w:t>
      </w:r>
      <w:r>
        <w:rPr>
          <w:lang w:val="en-US"/>
        </w:rPr>
        <w:t>: Intelligent interaction</w:t>
      </w:r>
    </w:p>
    <w:p w:rsidR="00EC229F" w:rsidRPr="00EC229F" w:rsidRDefault="00EC229F" w:rsidP="00EC229F">
      <w:pPr>
        <w:rPr>
          <w:lang w:val="en-US"/>
        </w:rPr>
      </w:pPr>
      <w:r w:rsidRPr="00EC229F">
        <w:rPr>
          <w:b/>
          <w:lang w:val="en-US"/>
        </w:rPr>
        <w:t>UPC</w:t>
      </w:r>
      <w:r>
        <w:rPr>
          <w:b/>
          <w:lang w:val="en-US"/>
        </w:rPr>
        <w:t xml:space="preserve">: </w:t>
      </w:r>
      <w:r>
        <w:rPr>
          <w:lang w:val="en-US"/>
        </w:rPr>
        <w:t>Security</w:t>
      </w:r>
    </w:p>
    <w:p w:rsidR="00EC229F" w:rsidRDefault="00EC229F" w:rsidP="00EC229F">
      <w:pPr>
        <w:rPr>
          <w:rFonts w:ascii="Lohit Hindi" w:hAnsi="Lohit Hindi" w:cs="Lohit Hindi"/>
          <w:lang w:val="en-US"/>
        </w:rPr>
      </w:pPr>
      <w:r w:rsidRPr="00EC229F">
        <w:rPr>
          <w:b/>
          <w:lang w:val="en-US"/>
        </w:rPr>
        <w:t>UPM</w:t>
      </w:r>
      <w:r>
        <w:rPr>
          <w:lang w:val="en-US"/>
        </w:rPr>
        <w:t>: SOA based WSAN with annotated services that will leverage interoperability and making decisions.</w:t>
      </w:r>
    </w:p>
    <w:p w:rsidR="00EC229F" w:rsidRDefault="00EC229F" w:rsidP="00EC229F">
      <w:pPr>
        <w:rPr>
          <w:lang w:val="en-US"/>
        </w:rPr>
      </w:pPr>
      <w:r w:rsidRPr="00EC229F">
        <w:rPr>
          <w:b/>
          <w:lang w:val="en-US"/>
        </w:rPr>
        <w:t>UPV/PROS</w:t>
      </w:r>
      <w:r>
        <w:rPr>
          <w:lang w:val="en-US"/>
        </w:rPr>
        <w:t>: Sensor access and smart home platforms</w:t>
      </w:r>
    </w:p>
    <w:p w:rsidR="00EC229F" w:rsidRDefault="00EC229F" w:rsidP="00EC229F">
      <w:pPr>
        <w:rPr>
          <w:rFonts w:ascii="Lohit Hindi" w:hAnsi="Lohit Hindi" w:cs="Lohit Hindi"/>
          <w:lang w:val="en-US"/>
        </w:rPr>
      </w:pPr>
      <w:r w:rsidRPr="00EC229F">
        <w:rPr>
          <w:b/>
          <w:lang w:val="en-US"/>
        </w:rPr>
        <w:t>VISUAL TOOLS</w:t>
      </w:r>
      <w:r>
        <w:rPr>
          <w:lang w:val="en-US"/>
        </w:rPr>
        <w:t>: Algorithms based on full-body image vectors for identifying and tracing people, vehicle identification system</w:t>
      </w:r>
    </w:p>
    <w:p w:rsidR="00EC229F" w:rsidRDefault="00EC229F" w:rsidP="00EC229F">
      <w:pPr>
        <w:rPr>
          <w:lang w:val="en-US"/>
        </w:rPr>
      </w:pPr>
    </w:p>
    <w:p w:rsidR="00EC229F" w:rsidRPr="00EC229F" w:rsidRDefault="00EC229F" w:rsidP="00EC229F">
      <w:pPr>
        <w:rPr>
          <w:lang w:val="en-US"/>
        </w:rPr>
      </w:pPr>
    </w:p>
    <w:p w:rsidR="00EC229F" w:rsidRDefault="00EC229F" w:rsidP="007F1484">
      <w:pPr>
        <w:pStyle w:val="Titre1"/>
        <w:jc w:val="left"/>
        <w:rPr>
          <w:rStyle w:val="mw-headline"/>
        </w:rPr>
      </w:pPr>
      <w:bookmarkStart w:id="24" w:name="_Toc351110825"/>
      <w:proofErr w:type="gramStart"/>
      <w:r>
        <w:rPr>
          <w:rStyle w:val="mw-headline"/>
        </w:rPr>
        <w:lastRenderedPageBreak/>
        <w:t>T6.3 Smart Devices Network Demonstrator</w:t>
      </w:r>
      <w:r w:rsidR="007F1484">
        <w:rPr>
          <w:rStyle w:val="mw-headline"/>
        </w:rPr>
        <w:t>.</w:t>
      </w:r>
      <w:proofErr w:type="gramEnd"/>
      <w:r w:rsidR="007F1484">
        <w:rPr>
          <w:rStyle w:val="mw-headline"/>
        </w:rPr>
        <w:t xml:space="preserve"> </w:t>
      </w:r>
      <w:r w:rsidR="007F1484">
        <w:rPr>
          <w:rStyle w:val="mw-headline"/>
        </w:rPr>
        <w:br/>
      </w:r>
      <w:r w:rsidR="007F1484" w:rsidRPr="007F1484">
        <w:rPr>
          <w:rStyle w:val="mw-headline"/>
        </w:rPr>
        <w:t>Cooperative Objects for Secured &amp; Smart Buildings</w:t>
      </w:r>
      <w:r>
        <w:rPr>
          <w:rStyle w:val="mw-headline"/>
        </w:rPr>
        <w:t xml:space="preserve"> (France)</w:t>
      </w:r>
      <w:bookmarkEnd w:id="24"/>
      <w:r>
        <w:rPr>
          <w:rStyle w:val="mw-headline"/>
        </w:rPr>
        <w:t xml:space="preserve"> </w:t>
      </w:r>
    </w:p>
    <w:p w:rsidR="00C87BD8" w:rsidRDefault="00C87BD8" w:rsidP="00C87BD8">
      <w:pPr>
        <w:pStyle w:val="Corpsdetexte"/>
        <w:rPr>
          <w:lang w:val="en-US" w:eastAsia="de-DE"/>
        </w:rPr>
      </w:pPr>
    </w:p>
    <w:p w:rsidR="00C87BD8" w:rsidRDefault="00C87BD8" w:rsidP="00C87BD8">
      <w:pPr>
        <w:pStyle w:val="Titre2"/>
      </w:pPr>
      <w:bookmarkStart w:id="25" w:name="_Toc351110826"/>
      <w:r>
        <w:t>Description:</w:t>
      </w:r>
      <w:bookmarkEnd w:id="25"/>
    </w:p>
    <w:p w:rsidR="00710E8A" w:rsidRPr="00710E8A" w:rsidRDefault="00710E8A" w:rsidP="00710E8A">
      <w:pPr>
        <w:pStyle w:val="Corpsdetexte"/>
        <w:rPr>
          <w:lang w:val="en-US"/>
        </w:rPr>
      </w:pPr>
      <w:r>
        <w:rPr>
          <w:lang w:val="en-US"/>
        </w:rPr>
        <w:t xml:space="preserve">The French demonstrator is focused </w:t>
      </w:r>
      <w:r w:rsidR="007F1484">
        <w:rPr>
          <w:lang w:val="en-US"/>
        </w:rPr>
        <w:t xml:space="preserve">on a scenario enabling the device sharing between different stakeholders that share the same space, enabling business specific workflows to be executed while devices have autonomy and reactivity features. The </w:t>
      </w:r>
      <w:r w:rsidRPr="00710E8A">
        <w:rPr>
          <w:lang w:val="en-US"/>
        </w:rPr>
        <w:t>consider</w:t>
      </w:r>
      <w:r w:rsidR="007F1484">
        <w:rPr>
          <w:lang w:val="en-US"/>
        </w:rPr>
        <w:t>ed</w:t>
      </w:r>
      <w:r w:rsidRPr="00710E8A">
        <w:rPr>
          <w:lang w:val="en-US"/>
        </w:rPr>
        <w:t xml:space="preserve"> real-life</w:t>
      </w:r>
      <w:r w:rsidR="007F1484">
        <w:rPr>
          <w:lang w:val="en-US"/>
        </w:rPr>
        <w:t xml:space="preserve"> emergency management scenario </w:t>
      </w:r>
      <w:r w:rsidRPr="00710E8A">
        <w:rPr>
          <w:lang w:val="en-US"/>
        </w:rPr>
        <w:t xml:space="preserve">will be detailed </w:t>
      </w:r>
      <w:r w:rsidR="007F1484">
        <w:rPr>
          <w:lang w:val="en-US"/>
        </w:rPr>
        <w:t>further,</w:t>
      </w:r>
      <w:r w:rsidRPr="00710E8A">
        <w:rPr>
          <w:lang w:val="en-US"/>
        </w:rPr>
        <w:t xml:space="preserve"> after presenting its context and collateral problems.</w:t>
      </w:r>
    </w:p>
    <w:p w:rsidR="00710E8A" w:rsidRPr="00710E8A" w:rsidRDefault="00710E8A" w:rsidP="00710E8A">
      <w:pPr>
        <w:pStyle w:val="Corpsdetexte"/>
        <w:rPr>
          <w:lang w:val="en-US"/>
        </w:rPr>
      </w:pPr>
      <w:r w:rsidRPr="00710E8A">
        <w:rPr>
          <w:lang w:val="en-US"/>
        </w:rPr>
        <w:t xml:space="preserve">In public interest buildings such as metro/train stations, airports or shopping malls a lot of video surveillance cameras and display monitors are installed, alongside with large range of sensors (e.g. for detecting fire, humidity, vibration, noise etc) and actuators (for blocking doors, delivering water or ventilating). In addition, significant number of </w:t>
      </w:r>
      <w:proofErr w:type="spellStart"/>
      <w:r w:rsidRPr="00710E8A">
        <w:rPr>
          <w:lang w:val="en-US"/>
        </w:rPr>
        <w:t>Smartphones</w:t>
      </w:r>
      <w:proofErr w:type="spellEnd"/>
      <w:r w:rsidRPr="00710E8A">
        <w:rPr>
          <w:lang w:val="en-US"/>
        </w:rPr>
        <w:t xml:space="preserve"> and other mobile devices are used to assure the well functioning of the activities. Having different ownerships and being based on different technologies, these devices should be shared in regulated conditions by all the stakeholders that operate in the building: Control Center, Surveillance Company, Train/air Company, Area Administration, Shops, </w:t>
      </w:r>
      <w:proofErr w:type="gramStart"/>
      <w:r w:rsidRPr="00710E8A">
        <w:rPr>
          <w:lang w:val="en-US"/>
        </w:rPr>
        <w:t>First</w:t>
      </w:r>
      <w:proofErr w:type="gramEnd"/>
      <w:r w:rsidRPr="00710E8A">
        <w:rPr>
          <w:lang w:val="en-US"/>
        </w:rPr>
        <w:t xml:space="preserve"> Responders. Each of them should take advantage of the various devices in the context of the workflows specific to their business interest.</w:t>
      </w:r>
    </w:p>
    <w:p w:rsidR="00710E8A" w:rsidRPr="00710E8A" w:rsidRDefault="00710E8A" w:rsidP="00710E8A">
      <w:pPr>
        <w:pStyle w:val="Corpsdetexte"/>
        <w:rPr>
          <w:lang w:val="en-US"/>
        </w:rPr>
      </w:pPr>
      <w:r w:rsidRPr="00710E8A">
        <w:rPr>
          <w:lang w:val="en-US"/>
        </w:rPr>
        <w:t xml:space="preserve">We consider as example the following alternative workflows to be executed in particular conditions: </w:t>
      </w:r>
    </w:p>
    <w:p w:rsidR="00710E8A" w:rsidRPr="00710E8A" w:rsidRDefault="00710E8A" w:rsidP="001545B5">
      <w:pPr>
        <w:pStyle w:val="Corpsdetexte"/>
        <w:numPr>
          <w:ilvl w:val="0"/>
          <w:numId w:val="10"/>
        </w:numPr>
        <w:rPr>
          <w:lang w:val="en-US"/>
        </w:rPr>
      </w:pPr>
      <w:r w:rsidRPr="00710E8A">
        <w:rPr>
          <w:lang w:val="en-US"/>
        </w:rPr>
        <w:t>Maintenance workflow [</w:t>
      </w:r>
      <w:r w:rsidRPr="00710E8A">
        <w:rPr>
          <w:b/>
          <w:i/>
          <w:lang w:val="en-US"/>
        </w:rPr>
        <w:t>M</w:t>
      </w:r>
      <w:r w:rsidRPr="00710E8A">
        <w:rPr>
          <w:lang w:val="en-US"/>
        </w:rPr>
        <w:t>], handled by the Control Center: devices (objects) are first installed, dynamically configured and replaced in case of dysfunction. For each new device, it involves the assignment of an IP address and its registration in the network. When a repairman comes in place, he will receive all the technical and localization details about the damaged device;</w:t>
      </w:r>
    </w:p>
    <w:p w:rsidR="00710E8A" w:rsidRPr="00710E8A" w:rsidRDefault="00710E8A" w:rsidP="001545B5">
      <w:pPr>
        <w:pStyle w:val="Corpsdetexte"/>
        <w:numPr>
          <w:ilvl w:val="0"/>
          <w:numId w:val="10"/>
        </w:numPr>
        <w:rPr>
          <w:lang w:val="en-US"/>
        </w:rPr>
      </w:pPr>
      <w:r w:rsidRPr="00710E8A">
        <w:rPr>
          <w:lang w:val="en-US"/>
        </w:rPr>
        <w:t>Public security workflow [</w:t>
      </w:r>
      <w:r w:rsidRPr="00710E8A">
        <w:rPr>
          <w:b/>
          <w:i/>
          <w:lang w:val="en-US"/>
        </w:rPr>
        <w:t>S</w:t>
      </w:r>
      <w:r w:rsidRPr="00710E8A">
        <w:rPr>
          <w:lang w:val="en-US"/>
        </w:rPr>
        <w:t>]: suspect person is tracked further to a malicious action (e.g. intrusion);</w:t>
      </w:r>
    </w:p>
    <w:p w:rsidR="00710E8A" w:rsidRPr="00710E8A" w:rsidRDefault="00710E8A" w:rsidP="001545B5">
      <w:pPr>
        <w:pStyle w:val="Corpsdetexte"/>
        <w:numPr>
          <w:ilvl w:val="0"/>
          <w:numId w:val="10"/>
        </w:numPr>
        <w:rPr>
          <w:lang w:val="en-US"/>
        </w:rPr>
      </w:pPr>
      <w:r w:rsidRPr="00710E8A">
        <w:rPr>
          <w:lang w:val="en-US"/>
        </w:rPr>
        <w:t>Emergency management workflow [</w:t>
      </w:r>
      <w:r w:rsidRPr="00710E8A">
        <w:rPr>
          <w:b/>
          <w:i/>
          <w:lang w:val="en-US"/>
        </w:rPr>
        <w:t>E</w:t>
      </w:r>
      <w:r w:rsidRPr="00710E8A">
        <w:rPr>
          <w:lang w:val="en-US"/>
        </w:rPr>
        <w:t>] – in case of an incident (e.g. fire) affecting the infrastructure, an operational procedure involving first responders is executed;</w:t>
      </w:r>
    </w:p>
    <w:p w:rsidR="00710E8A" w:rsidRPr="00710E8A" w:rsidRDefault="00710E8A" w:rsidP="001545B5">
      <w:pPr>
        <w:pStyle w:val="Corpsdetexte"/>
        <w:numPr>
          <w:ilvl w:val="0"/>
          <w:numId w:val="10"/>
        </w:numPr>
        <w:rPr>
          <w:lang w:val="en-US"/>
        </w:rPr>
      </w:pPr>
      <w:r w:rsidRPr="00710E8A">
        <w:rPr>
          <w:lang w:val="en-US"/>
        </w:rPr>
        <w:t>Commercial workflow [</w:t>
      </w:r>
      <w:r w:rsidRPr="00710E8A">
        <w:rPr>
          <w:b/>
          <w:i/>
          <w:lang w:val="en-US"/>
        </w:rPr>
        <w:t>C</w:t>
      </w:r>
      <w:r w:rsidRPr="00710E8A">
        <w:rPr>
          <w:lang w:val="en-US"/>
        </w:rPr>
        <w:t xml:space="preserve">]: the commercial administrative staff visualizes real-time videos taken with various cameras, and set up different publicity messages (e.g. discounts) to be advertised on the display monitors in the building and captured by the visitors </w:t>
      </w:r>
      <w:proofErr w:type="spellStart"/>
      <w:r w:rsidRPr="00710E8A">
        <w:rPr>
          <w:lang w:val="en-US"/>
        </w:rPr>
        <w:t>Smartphones</w:t>
      </w:r>
      <w:proofErr w:type="spellEnd"/>
      <w:r w:rsidRPr="00710E8A">
        <w:rPr>
          <w:lang w:val="en-US"/>
        </w:rPr>
        <w:t>. In a more complex situation, a music band or VIP is visiting the building and his trajectory is tracked with video-surveillance cameras, while the display monitors pre-announce his passing.</w:t>
      </w:r>
    </w:p>
    <w:p w:rsidR="00710E8A" w:rsidRPr="00710E8A" w:rsidRDefault="00710E8A" w:rsidP="00710E8A">
      <w:pPr>
        <w:pStyle w:val="Corpsdetexte"/>
        <w:rPr>
          <w:lang w:val="en-US"/>
        </w:rPr>
      </w:pPr>
      <w:r w:rsidRPr="00710E8A">
        <w:rPr>
          <w:lang w:val="en-US"/>
        </w:rPr>
        <w:t>Each workflow includes an application logic, which could be fixed and exteriorly controlled through a Web application. In order to avoid this limitative situation, we consider further a scenario where multiple of above-mentioned workflows overlap dynamically. Thus, a centralized control solution will not be possible, and the devices autonomy will be a requirement but also a challenging issue.</w:t>
      </w:r>
    </w:p>
    <w:p w:rsidR="00710E8A" w:rsidRPr="00710E8A" w:rsidRDefault="00710E8A" w:rsidP="00710E8A">
      <w:pPr>
        <w:pStyle w:val="Corpsdetexte"/>
        <w:rPr>
          <w:lang w:val="en-US"/>
        </w:rPr>
      </w:pPr>
      <w:r w:rsidRPr="00710E8A">
        <w:rPr>
          <w:noProof/>
          <w:lang w:val="fr-FR" w:eastAsia="fr-FR"/>
        </w:rPr>
        <w:lastRenderedPageBreak/>
        <w:drawing>
          <wp:inline distT="0" distB="0" distL="0" distR="0">
            <wp:extent cx="4807035" cy="3952875"/>
            <wp:effectExtent l="19050" t="0" r="0" b="0"/>
            <wp:docPr id="11" name="Image 0" descr="WoO-French-Dem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O-French-Demo.tif"/>
                    <pic:cNvPicPr/>
                  </pic:nvPicPr>
                  <pic:blipFill>
                    <a:blip r:embed="rId12" cstate="print"/>
                    <a:stretch>
                      <a:fillRect/>
                    </a:stretch>
                  </pic:blipFill>
                  <pic:spPr>
                    <a:xfrm>
                      <a:off x="0" y="0"/>
                      <a:ext cx="4810259" cy="3955526"/>
                    </a:xfrm>
                    <a:prstGeom prst="rect">
                      <a:avLst/>
                    </a:prstGeom>
                  </pic:spPr>
                </pic:pic>
              </a:graphicData>
            </a:graphic>
          </wp:inline>
        </w:drawing>
      </w:r>
    </w:p>
    <w:p w:rsidR="00710E8A" w:rsidRPr="00710E8A" w:rsidRDefault="007F1484" w:rsidP="007F1484">
      <w:pPr>
        <w:pStyle w:val="Lgende"/>
        <w:rPr>
          <w:szCs w:val="24"/>
          <w:lang w:val="en-US"/>
        </w:rPr>
      </w:pPr>
      <w:bookmarkStart w:id="26" w:name="_Ref351107662"/>
      <w:r>
        <w:t xml:space="preserve">Figure </w:t>
      </w:r>
      <w:fldSimple w:instr=" SEQ Figure \* ARABIC ">
        <w:r>
          <w:rPr>
            <w:noProof/>
          </w:rPr>
          <w:t>1</w:t>
        </w:r>
      </w:fldSimple>
      <w:bookmarkEnd w:id="26"/>
      <w:r>
        <w:rPr>
          <w:b w:val="0"/>
          <w:bCs w:val="0"/>
          <w:lang w:val="en-US"/>
        </w:rPr>
        <w:t xml:space="preserve"> </w:t>
      </w:r>
      <w:proofErr w:type="gramStart"/>
      <w:r w:rsidR="00710E8A" w:rsidRPr="00710E8A">
        <w:rPr>
          <w:szCs w:val="24"/>
          <w:lang w:val="en-US"/>
        </w:rPr>
        <w:t>An</w:t>
      </w:r>
      <w:proofErr w:type="gramEnd"/>
      <w:r w:rsidR="00710E8A" w:rsidRPr="00710E8A">
        <w:rPr>
          <w:szCs w:val="24"/>
          <w:lang w:val="en-US"/>
        </w:rPr>
        <w:t xml:space="preserve"> emergency management scenario illustrating the data transmission between different devices </w:t>
      </w:r>
    </w:p>
    <w:p w:rsidR="00710E8A" w:rsidRPr="00710E8A" w:rsidRDefault="00710E8A" w:rsidP="00710E8A">
      <w:pPr>
        <w:pStyle w:val="Corpsdetexte"/>
        <w:rPr>
          <w:lang w:val="en-US"/>
        </w:rPr>
      </w:pPr>
      <w:r w:rsidRPr="00710E8A">
        <w:rPr>
          <w:lang w:val="en-US"/>
        </w:rPr>
        <w:t>As illustrated as well in</w:t>
      </w:r>
      <w:r w:rsidR="007F1484">
        <w:rPr>
          <w:lang w:val="en-US"/>
        </w:rPr>
        <w:t xml:space="preserve"> </w:t>
      </w:r>
      <w:r w:rsidR="00E040FC">
        <w:rPr>
          <w:lang w:val="en-US"/>
        </w:rPr>
        <w:fldChar w:fldCharType="begin"/>
      </w:r>
      <w:r w:rsidR="007F1484">
        <w:rPr>
          <w:lang w:val="en-US"/>
        </w:rPr>
        <w:instrText xml:space="preserve"> REF _Ref351107662 \h </w:instrText>
      </w:r>
      <w:r w:rsidR="00E040FC">
        <w:rPr>
          <w:lang w:val="en-US"/>
        </w:rPr>
      </w:r>
      <w:r w:rsidR="00E040FC">
        <w:rPr>
          <w:lang w:val="en-US"/>
        </w:rPr>
        <w:fldChar w:fldCharType="separate"/>
      </w:r>
      <w:r w:rsidR="007F1484">
        <w:t xml:space="preserve">Figure </w:t>
      </w:r>
      <w:r w:rsidR="007F1484">
        <w:rPr>
          <w:noProof/>
        </w:rPr>
        <w:t>1</w:t>
      </w:r>
      <w:r w:rsidR="00E040FC">
        <w:rPr>
          <w:lang w:val="en-US"/>
        </w:rPr>
        <w:fldChar w:fldCharType="end"/>
      </w:r>
      <w:r w:rsidRPr="00710E8A">
        <w:rPr>
          <w:lang w:val="en-US"/>
        </w:rPr>
        <w:t>, we detail further the steps of the chosen scenario by indicating as prefix the code of the workflow to which each step belongs:</w:t>
      </w:r>
    </w:p>
    <w:p w:rsidR="00710E8A" w:rsidRPr="00710E8A" w:rsidRDefault="00710E8A" w:rsidP="001545B5">
      <w:pPr>
        <w:pStyle w:val="Corpsdetexte"/>
        <w:numPr>
          <w:ilvl w:val="0"/>
          <w:numId w:val="11"/>
        </w:numPr>
        <w:rPr>
          <w:lang w:val="en-US"/>
        </w:rPr>
      </w:pPr>
      <w:r w:rsidRPr="00710E8A">
        <w:rPr>
          <w:lang w:val="en-US"/>
        </w:rPr>
        <w:t>[</w:t>
      </w:r>
      <w:r w:rsidRPr="00710E8A">
        <w:rPr>
          <w:b/>
          <w:lang w:val="en-US"/>
        </w:rPr>
        <w:t>M</w:t>
      </w:r>
      <w:r w:rsidRPr="00710E8A">
        <w:rPr>
          <w:lang w:val="en-US"/>
        </w:rPr>
        <w:t>] All the devices are set up and registered in the building network;</w:t>
      </w:r>
    </w:p>
    <w:p w:rsidR="00710E8A" w:rsidRPr="00710E8A" w:rsidRDefault="00710E8A" w:rsidP="001545B5">
      <w:pPr>
        <w:pStyle w:val="Corpsdetexte"/>
        <w:numPr>
          <w:ilvl w:val="0"/>
          <w:numId w:val="11"/>
        </w:numPr>
        <w:rPr>
          <w:lang w:val="en-US"/>
        </w:rPr>
      </w:pPr>
      <w:r w:rsidRPr="00710E8A">
        <w:rPr>
          <w:lang w:val="en-US"/>
        </w:rPr>
        <w:t>[</w:t>
      </w:r>
      <w:r w:rsidRPr="00710E8A">
        <w:rPr>
          <w:b/>
          <w:lang w:val="en-US"/>
        </w:rPr>
        <w:t>S</w:t>
      </w:r>
      <w:r w:rsidRPr="00710E8A">
        <w:rPr>
          <w:lang w:val="en-US"/>
        </w:rPr>
        <w:t xml:space="preserve">] A Burglar enters into a restricted area and is detected by the </w:t>
      </w:r>
      <w:r w:rsidRPr="00710E8A">
        <w:rPr>
          <w:i/>
          <w:lang w:val="en-US"/>
        </w:rPr>
        <w:t>Door</w:t>
      </w:r>
      <w:r w:rsidRPr="00710E8A">
        <w:rPr>
          <w:lang w:val="en-US"/>
        </w:rPr>
        <w:t xml:space="preserve"> and by the </w:t>
      </w:r>
      <w:r w:rsidRPr="00710E8A">
        <w:rPr>
          <w:i/>
          <w:lang w:val="en-US"/>
        </w:rPr>
        <w:t xml:space="preserve">PTZ </w:t>
      </w:r>
      <w:r w:rsidRPr="00710E8A">
        <w:rPr>
          <w:lang w:val="en-US"/>
        </w:rPr>
        <w:t>camera;</w:t>
      </w:r>
    </w:p>
    <w:p w:rsidR="00710E8A" w:rsidRPr="00710E8A" w:rsidRDefault="00710E8A" w:rsidP="001545B5">
      <w:pPr>
        <w:pStyle w:val="Corpsdetexte"/>
        <w:numPr>
          <w:ilvl w:val="0"/>
          <w:numId w:val="11"/>
        </w:numPr>
        <w:rPr>
          <w:lang w:val="en-US"/>
        </w:rPr>
      </w:pPr>
      <w:r w:rsidRPr="00710E8A">
        <w:rPr>
          <w:lang w:val="en-US"/>
        </w:rPr>
        <w:t>[</w:t>
      </w:r>
      <w:r w:rsidRPr="00710E8A">
        <w:rPr>
          <w:b/>
          <w:lang w:val="en-US"/>
        </w:rPr>
        <w:t>S</w:t>
      </w:r>
      <w:r w:rsidRPr="00710E8A">
        <w:rPr>
          <w:lang w:val="en-US"/>
        </w:rPr>
        <w:t>+</w:t>
      </w:r>
      <w:r w:rsidRPr="00710E8A">
        <w:rPr>
          <w:b/>
          <w:lang w:val="en-US"/>
        </w:rPr>
        <w:t>E</w:t>
      </w:r>
      <w:r w:rsidRPr="00710E8A">
        <w:rPr>
          <w:lang w:val="en-US"/>
        </w:rPr>
        <w:t>] The burglar damages electrical equipment (</w:t>
      </w:r>
      <w:r w:rsidRPr="00710E8A">
        <w:rPr>
          <w:i/>
          <w:lang w:val="en-US"/>
        </w:rPr>
        <w:t>EE</w:t>
      </w:r>
      <w:r w:rsidRPr="00710E8A">
        <w:rPr>
          <w:lang w:val="en-US"/>
        </w:rPr>
        <w:t xml:space="preserve">), which raises an alarm; </w:t>
      </w:r>
      <w:r w:rsidRPr="00710E8A">
        <w:rPr>
          <w:i/>
          <w:lang w:val="en-US"/>
        </w:rPr>
        <w:t>PTZ</w:t>
      </w:r>
      <w:r w:rsidRPr="00710E8A">
        <w:rPr>
          <w:lang w:val="en-US"/>
        </w:rPr>
        <w:t xml:space="preserve"> turns to the scene.</w:t>
      </w:r>
    </w:p>
    <w:p w:rsidR="00710E8A" w:rsidRPr="00710E8A" w:rsidRDefault="00710E8A" w:rsidP="001545B5">
      <w:pPr>
        <w:pStyle w:val="Corpsdetexte"/>
        <w:numPr>
          <w:ilvl w:val="0"/>
          <w:numId w:val="11"/>
        </w:numPr>
        <w:rPr>
          <w:lang w:val="en-US"/>
        </w:rPr>
      </w:pPr>
      <w:r w:rsidRPr="00710E8A">
        <w:rPr>
          <w:lang w:val="en-US"/>
        </w:rPr>
        <w:t>[</w:t>
      </w:r>
      <w:r w:rsidRPr="00710E8A">
        <w:rPr>
          <w:b/>
          <w:lang w:val="en-US"/>
        </w:rPr>
        <w:t>E</w:t>
      </w:r>
      <w:r w:rsidRPr="00710E8A">
        <w:rPr>
          <w:lang w:val="en-US"/>
        </w:rPr>
        <w:t xml:space="preserve">] A fire is caused, and is detected by the </w:t>
      </w:r>
      <w:r w:rsidRPr="00710E8A">
        <w:rPr>
          <w:i/>
          <w:lang w:val="en-US"/>
        </w:rPr>
        <w:t>Fire detector</w:t>
      </w:r>
      <w:r w:rsidRPr="00710E8A">
        <w:rPr>
          <w:lang w:val="en-US"/>
        </w:rPr>
        <w:t xml:space="preserve">, </w:t>
      </w:r>
      <w:r w:rsidRPr="00710E8A">
        <w:rPr>
          <w:i/>
          <w:lang w:val="en-US"/>
        </w:rPr>
        <w:t>Smoke detector</w:t>
      </w:r>
      <w:r w:rsidRPr="00710E8A">
        <w:rPr>
          <w:lang w:val="en-US"/>
        </w:rPr>
        <w:t xml:space="preserve">, </w:t>
      </w:r>
      <w:r w:rsidRPr="00710E8A">
        <w:rPr>
          <w:i/>
          <w:lang w:val="en-US"/>
        </w:rPr>
        <w:t>Temperature meter</w:t>
      </w:r>
      <w:r w:rsidRPr="00710E8A">
        <w:rPr>
          <w:lang w:val="en-US"/>
        </w:rPr>
        <w:t>;</w:t>
      </w:r>
    </w:p>
    <w:p w:rsidR="00710E8A" w:rsidRPr="00710E8A" w:rsidRDefault="00710E8A" w:rsidP="001545B5">
      <w:pPr>
        <w:pStyle w:val="Corpsdetexte"/>
        <w:numPr>
          <w:ilvl w:val="0"/>
          <w:numId w:val="11"/>
        </w:numPr>
        <w:rPr>
          <w:lang w:val="en-US"/>
        </w:rPr>
      </w:pPr>
      <w:r w:rsidRPr="00710E8A">
        <w:rPr>
          <w:lang w:val="en-US"/>
        </w:rPr>
        <w:t>[</w:t>
      </w:r>
      <w:r w:rsidRPr="00710E8A">
        <w:rPr>
          <w:b/>
          <w:lang w:val="en-US"/>
        </w:rPr>
        <w:t>S</w:t>
      </w:r>
      <w:r w:rsidRPr="00710E8A">
        <w:rPr>
          <w:lang w:val="en-US"/>
        </w:rPr>
        <w:t>+</w:t>
      </w:r>
      <w:r w:rsidRPr="00710E8A">
        <w:rPr>
          <w:b/>
          <w:lang w:val="en-US"/>
        </w:rPr>
        <w:t>E</w:t>
      </w:r>
      <w:r w:rsidRPr="00710E8A">
        <w:rPr>
          <w:lang w:val="en-US"/>
        </w:rPr>
        <w:t xml:space="preserve">] Further to received alarms, the </w:t>
      </w:r>
      <w:r w:rsidRPr="00710E8A">
        <w:rPr>
          <w:i/>
          <w:lang w:val="en-US"/>
        </w:rPr>
        <w:t>Control Center</w:t>
      </w:r>
      <w:r w:rsidRPr="00710E8A">
        <w:rPr>
          <w:lang w:val="en-US"/>
        </w:rPr>
        <w:t xml:space="preserve"> (CC) calls the </w:t>
      </w:r>
      <w:r w:rsidRPr="00710E8A">
        <w:rPr>
          <w:i/>
          <w:lang w:val="en-US"/>
        </w:rPr>
        <w:t>Fire agency</w:t>
      </w:r>
      <w:r w:rsidRPr="00710E8A">
        <w:rPr>
          <w:lang w:val="en-US"/>
        </w:rPr>
        <w:t xml:space="preserve"> and sends a broadcast alarm to </w:t>
      </w:r>
      <w:r w:rsidRPr="00710E8A">
        <w:rPr>
          <w:i/>
          <w:lang w:val="en-US"/>
        </w:rPr>
        <w:t>security agents</w:t>
      </w:r>
      <w:r w:rsidRPr="00710E8A">
        <w:rPr>
          <w:lang w:val="en-US"/>
        </w:rPr>
        <w:t xml:space="preserve"> in the station area, calling two of them in the damaged restricted area;</w:t>
      </w:r>
    </w:p>
    <w:p w:rsidR="00710E8A" w:rsidRPr="00710E8A" w:rsidRDefault="00710E8A" w:rsidP="001545B5">
      <w:pPr>
        <w:pStyle w:val="Corpsdetexte"/>
        <w:numPr>
          <w:ilvl w:val="0"/>
          <w:numId w:val="11"/>
        </w:numPr>
        <w:rPr>
          <w:lang w:val="en-US"/>
        </w:rPr>
      </w:pPr>
      <w:r w:rsidRPr="00710E8A">
        <w:rPr>
          <w:lang w:val="en-US"/>
        </w:rPr>
        <w:t>[</w:t>
      </w:r>
      <w:r w:rsidRPr="00710E8A">
        <w:rPr>
          <w:b/>
          <w:lang w:val="en-US"/>
        </w:rPr>
        <w:t>E</w:t>
      </w:r>
      <w:r w:rsidRPr="00710E8A">
        <w:rPr>
          <w:lang w:val="en-US"/>
        </w:rPr>
        <w:t xml:space="preserve">] The </w:t>
      </w:r>
      <w:r w:rsidRPr="00710E8A">
        <w:rPr>
          <w:i/>
          <w:lang w:val="en-US"/>
        </w:rPr>
        <w:t>fire agent</w:t>
      </w:r>
      <w:r w:rsidRPr="00710E8A">
        <w:rPr>
          <w:lang w:val="en-US"/>
        </w:rPr>
        <w:t xml:space="preserve"> and the </w:t>
      </w:r>
      <w:r w:rsidRPr="00710E8A">
        <w:rPr>
          <w:i/>
          <w:lang w:val="en-US"/>
        </w:rPr>
        <w:t>security agent</w:t>
      </w:r>
      <w:r w:rsidRPr="00710E8A">
        <w:rPr>
          <w:lang w:val="en-US"/>
        </w:rPr>
        <w:t xml:space="preserve"> confirm the mission;</w:t>
      </w:r>
    </w:p>
    <w:p w:rsidR="00710E8A" w:rsidRPr="00710E8A" w:rsidRDefault="00710E8A" w:rsidP="001545B5">
      <w:pPr>
        <w:pStyle w:val="Corpsdetexte"/>
        <w:numPr>
          <w:ilvl w:val="0"/>
          <w:numId w:val="11"/>
        </w:numPr>
        <w:rPr>
          <w:lang w:val="en-US"/>
        </w:rPr>
      </w:pPr>
      <w:r w:rsidRPr="00710E8A">
        <w:rPr>
          <w:lang w:val="en-US"/>
        </w:rPr>
        <w:t>[</w:t>
      </w:r>
      <w:r w:rsidRPr="00710E8A">
        <w:rPr>
          <w:b/>
          <w:lang w:val="en-US"/>
        </w:rPr>
        <w:t>S</w:t>
      </w:r>
      <w:r w:rsidRPr="00710E8A">
        <w:rPr>
          <w:lang w:val="en-US"/>
        </w:rPr>
        <w:t xml:space="preserve">] </w:t>
      </w:r>
      <w:r w:rsidRPr="00710E8A">
        <w:rPr>
          <w:i/>
          <w:lang w:val="en-US"/>
        </w:rPr>
        <w:t>CC</w:t>
      </w:r>
      <w:r w:rsidRPr="00710E8A">
        <w:rPr>
          <w:lang w:val="en-US"/>
        </w:rPr>
        <w:t xml:space="preserve"> initiates the video tracking process, having priority over other stakeholders using the cameras;</w:t>
      </w:r>
    </w:p>
    <w:p w:rsidR="00710E8A" w:rsidRPr="00710E8A" w:rsidRDefault="00710E8A" w:rsidP="001545B5">
      <w:pPr>
        <w:pStyle w:val="Corpsdetexte"/>
        <w:numPr>
          <w:ilvl w:val="0"/>
          <w:numId w:val="11"/>
        </w:numPr>
        <w:rPr>
          <w:lang w:val="en-US"/>
        </w:rPr>
      </w:pPr>
      <w:r w:rsidRPr="00710E8A">
        <w:rPr>
          <w:lang w:val="en-US"/>
        </w:rPr>
        <w:t>[</w:t>
      </w:r>
      <w:r w:rsidRPr="00710E8A">
        <w:rPr>
          <w:b/>
          <w:lang w:val="en-US"/>
        </w:rPr>
        <w:t>S</w:t>
      </w:r>
      <w:r w:rsidRPr="00710E8A">
        <w:rPr>
          <w:lang w:val="en-US"/>
        </w:rPr>
        <w:t xml:space="preserve">] The </w:t>
      </w:r>
      <w:r w:rsidRPr="00710E8A">
        <w:rPr>
          <w:i/>
          <w:lang w:val="en-US"/>
        </w:rPr>
        <w:t>security agent</w:t>
      </w:r>
      <w:r w:rsidRPr="00710E8A">
        <w:rPr>
          <w:lang w:val="en-US"/>
        </w:rPr>
        <w:t xml:space="preserve"> catch the suspect and immobilize him, while notifying the </w:t>
      </w:r>
      <w:r w:rsidRPr="00710E8A">
        <w:rPr>
          <w:i/>
          <w:lang w:val="en-US"/>
        </w:rPr>
        <w:t>CC</w:t>
      </w:r>
      <w:r w:rsidRPr="00710E8A">
        <w:rPr>
          <w:lang w:val="en-US"/>
        </w:rPr>
        <w:t>;</w:t>
      </w:r>
    </w:p>
    <w:p w:rsidR="00710E8A" w:rsidRPr="00710E8A" w:rsidRDefault="00710E8A" w:rsidP="001545B5">
      <w:pPr>
        <w:pStyle w:val="Corpsdetexte"/>
        <w:numPr>
          <w:ilvl w:val="0"/>
          <w:numId w:val="11"/>
        </w:numPr>
        <w:rPr>
          <w:lang w:val="en-US"/>
        </w:rPr>
      </w:pPr>
      <w:r w:rsidRPr="00710E8A">
        <w:rPr>
          <w:lang w:val="en-US"/>
        </w:rPr>
        <w:t>[</w:t>
      </w:r>
      <w:r w:rsidRPr="00710E8A">
        <w:rPr>
          <w:b/>
          <w:lang w:val="en-US"/>
        </w:rPr>
        <w:t>E</w:t>
      </w:r>
      <w:r w:rsidRPr="00710E8A">
        <w:rPr>
          <w:lang w:val="en-US"/>
        </w:rPr>
        <w:t xml:space="preserve">]Arriving in the building, the </w:t>
      </w:r>
      <w:r w:rsidRPr="00710E8A">
        <w:rPr>
          <w:i/>
          <w:lang w:val="en-US"/>
        </w:rPr>
        <w:t>fire agent</w:t>
      </w:r>
      <w:r w:rsidRPr="00710E8A">
        <w:rPr>
          <w:lang w:val="en-US"/>
        </w:rPr>
        <w:t xml:space="preserve"> is notified by the closest </w:t>
      </w:r>
      <w:r w:rsidRPr="00710E8A">
        <w:rPr>
          <w:i/>
          <w:lang w:val="en-US"/>
        </w:rPr>
        <w:t>Water plug</w:t>
      </w:r>
      <w:r w:rsidRPr="00710E8A">
        <w:rPr>
          <w:lang w:val="en-US"/>
        </w:rPr>
        <w:t xml:space="preserve"> about its position;</w:t>
      </w:r>
    </w:p>
    <w:p w:rsidR="00710E8A" w:rsidRPr="00710E8A" w:rsidRDefault="00710E8A" w:rsidP="001545B5">
      <w:pPr>
        <w:pStyle w:val="Corpsdetexte"/>
        <w:numPr>
          <w:ilvl w:val="0"/>
          <w:numId w:val="11"/>
        </w:numPr>
        <w:rPr>
          <w:lang w:val="en-US"/>
        </w:rPr>
      </w:pPr>
      <w:r w:rsidRPr="00710E8A">
        <w:rPr>
          <w:lang w:val="en-US"/>
        </w:rPr>
        <w:t>[</w:t>
      </w:r>
      <w:r w:rsidRPr="00710E8A">
        <w:rPr>
          <w:b/>
          <w:lang w:val="en-US"/>
        </w:rPr>
        <w:t>E</w:t>
      </w:r>
      <w:r w:rsidRPr="00710E8A">
        <w:rPr>
          <w:lang w:val="en-US"/>
        </w:rPr>
        <w:t xml:space="preserve">] During the water distribution, the </w:t>
      </w:r>
      <w:r w:rsidRPr="00710E8A">
        <w:rPr>
          <w:i/>
          <w:lang w:val="en-US"/>
        </w:rPr>
        <w:t>Water plug</w:t>
      </w:r>
      <w:r w:rsidRPr="00710E8A">
        <w:rPr>
          <w:lang w:val="en-US"/>
        </w:rPr>
        <w:t xml:space="preserve"> notifies about its action the CC and the fire agent;</w:t>
      </w:r>
    </w:p>
    <w:p w:rsidR="00710E8A" w:rsidRPr="00710E8A" w:rsidRDefault="00710E8A" w:rsidP="001545B5">
      <w:pPr>
        <w:pStyle w:val="Corpsdetexte"/>
        <w:numPr>
          <w:ilvl w:val="0"/>
          <w:numId w:val="11"/>
        </w:numPr>
        <w:rPr>
          <w:lang w:val="en-US"/>
        </w:rPr>
      </w:pPr>
      <w:r w:rsidRPr="00710E8A">
        <w:rPr>
          <w:lang w:val="en-US"/>
        </w:rPr>
        <w:t>[</w:t>
      </w:r>
      <w:r w:rsidRPr="00710E8A">
        <w:rPr>
          <w:b/>
          <w:lang w:val="en-US"/>
        </w:rPr>
        <w:t>S</w:t>
      </w:r>
      <w:r w:rsidRPr="00710E8A">
        <w:rPr>
          <w:lang w:val="en-US"/>
        </w:rPr>
        <w:t>+</w:t>
      </w:r>
      <w:r w:rsidRPr="00710E8A">
        <w:rPr>
          <w:b/>
          <w:lang w:val="en-US"/>
        </w:rPr>
        <w:t>E</w:t>
      </w:r>
      <w:r w:rsidRPr="00710E8A">
        <w:rPr>
          <w:lang w:val="en-US"/>
        </w:rPr>
        <w:t xml:space="preserve">] After alarm validation, the </w:t>
      </w:r>
      <w:r w:rsidRPr="00710E8A">
        <w:rPr>
          <w:i/>
          <w:lang w:val="en-US"/>
        </w:rPr>
        <w:t>Display monitors</w:t>
      </w:r>
      <w:r w:rsidRPr="00710E8A">
        <w:rPr>
          <w:lang w:val="en-US"/>
        </w:rPr>
        <w:t xml:space="preserve"> will replace publicity with security messages;</w:t>
      </w:r>
    </w:p>
    <w:p w:rsidR="00710E8A" w:rsidRPr="00710E8A" w:rsidRDefault="00710E8A" w:rsidP="001545B5">
      <w:pPr>
        <w:pStyle w:val="Corpsdetexte"/>
        <w:numPr>
          <w:ilvl w:val="0"/>
          <w:numId w:val="11"/>
        </w:numPr>
        <w:rPr>
          <w:lang w:val="en-US"/>
        </w:rPr>
      </w:pPr>
      <w:r w:rsidRPr="00710E8A">
        <w:rPr>
          <w:lang w:val="en-US"/>
        </w:rPr>
        <w:t>[</w:t>
      </w:r>
      <w:r w:rsidRPr="00710E8A">
        <w:rPr>
          <w:b/>
          <w:lang w:val="en-US"/>
        </w:rPr>
        <w:t>M</w:t>
      </w:r>
      <w:r w:rsidRPr="00710E8A">
        <w:rPr>
          <w:lang w:val="en-US"/>
        </w:rPr>
        <w:t xml:space="preserve">]Arriving in the building, the </w:t>
      </w:r>
      <w:r w:rsidRPr="00710E8A">
        <w:rPr>
          <w:i/>
          <w:lang w:val="en-US"/>
        </w:rPr>
        <w:t>repairman</w:t>
      </w:r>
      <w:r w:rsidRPr="00710E8A">
        <w:rPr>
          <w:lang w:val="en-US"/>
        </w:rPr>
        <w:t xml:space="preserve"> is notified about the EE location and technical details.</w:t>
      </w:r>
    </w:p>
    <w:p w:rsidR="007F1484" w:rsidRDefault="007F1484" w:rsidP="00710E8A">
      <w:pPr>
        <w:pStyle w:val="Corpsdetexte"/>
        <w:rPr>
          <w:lang w:val="en-US"/>
        </w:rPr>
      </w:pPr>
    </w:p>
    <w:p w:rsidR="00710E8A" w:rsidRPr="00710E8A" w:rsidRDefault="00710E8A" w:rsidP="00710E8A">
      <w:pPr>
        <w:pStyle w:val="Corpsdetexte"/>
        <w:rPr>
          <w:lang w:val="en-US"/>
        </w:rPr>
      </w:pPr>
      <w:r w:rsidRPr="00710E8A">
        <w:rPr>
          <w:lang w:val="en-US"/>
        </w:rPr>
        <w:t xml:space="preserve">As could be noticed, this scenario takes various incidental events as basis for automatic triggering of actions belonging to different workflows. Thus, the devices are reactive to events through specific actions that could be capitalized, in function of the global context, in these different workflows. The </w:t>
      </w:r>
      <w:r w:rsidRPr="00710E8A">
        <w:rPr>
          <w:lang w:val="en-US"/>
        </w:rPr>
        <w:lastRenderedPageBreak/>
        <w:t>Control Center has only a supervision role, and the human intervention (such as alarm validation or mission acceptance) is included in the loop for illustrating how a minimal human control could avoid false alarms or devices exclusivity in taking important decisions.</w:t>
      </w:r>
    </w:p>
    <w:p w:rsidR="00710E8A" w:rsidRPr="00C87BD8" w:rsidRDefault="00710E8A" w:rsidP="00C87BD8">
      <w:pPr>
        <w:pStyle w:val="Corpsdetexte"/>
        <w:rPr>
          <w:lang w:val="en-US" w:eastAsia="de-DE"/>
        </w:rPr>
      </w:pPr>
    </w:p>
    <w:p w:rsidR="00C87BD8" w:rsidRPr="00EC229F" w:rsidRDefault="00C87BD8" w:rsidP="00C87BD8">
      <w:pPr>
        <w:pStyle w:val="Titre2"/>
      </w:pPr>
      <w:bookmarkStart w:id="27" w:name="_Toc351110827"/>
      <w:r w:rsidRPr="00EC229F">
        <w:t>Technical contributions:</w:t>
      </w:r>
      <w:bookmarkEnd w:id="27"/>
    </w:p>
    <w:p w:rsidR="00C87BD8" w:rsidRDefault="006C0C2F" w:rsidP="00C87BD8">
      <w:pPr>
        <w:pStyle w:val="Corpsdetexte"/>
        <w:rPr>
          <w:lang w:val="en-US" w:eastAsia="de-DE"/>
        </w:rPr>
      </w:pPr>
      <w:r>
        <w:rPr>
          <w:lang w:val="en-US" w:eastAsia="de-DE"/>
        </w:rPr>
        <w:t>The technical contributions were distributed in the consortium according each partner expertise and business interests</w:t>
      </w:r>
      <w:r w:rsidR="00157F28">
        <w:rPr>
          <w:lang w:val="en-US" w:eastAsia="de-DE"/>
        </w:rPr>
        <w:t>, while keeping the main goal of building together a solution for addressing the above mentioned challenges:</w:t>
      </w:r>
    </w:p>
    <w:p w:rsidR="004475FC" w:rsidRPr="00157F28" w:rsidRDefault="004475FC" w:rsidP="001545B5">
      <w:pPr>
        <w:pStyle w:val="Corpsdetexte"/>
        <w:numPr>
          <w:ilvl w:val="0"/>
          <w:numId w:val="12"/>
        </w:numPr>
        <w:rPr>
          <w:lang w:val="en-US"/>
        </w:rPr>
      </w:pPr>
      <w:r w:rsidRPr="00157F28">
        <w:rPr>
          <w:b/>
          <w:lang w:val="en-US"/>
        </w:rPr>
        <w:t>Thales Service</w:t>
      </w:r>
      <w:r w:rsidR="00157F28">
        <w:rPr>
          <w:b/>
          <w:lang w:val="en-US"/>
        </w:rPr>
        <w:t xml:space="preserve">s </w:t>
      </w:r>
      <w:r w:rsidRPr="00157F28">
        <w:rPr>
          <w:lang w:val="en-US"/>
        </w:rPr>
        <w:t>: Real-time video-tracking, Semantics</w:t>
      </w:r>
      <w:r w:rsidR="00157F28" w:rsidRPr="00157F28">
        <w:rPr>
          <w:lang w:val="en-US"/>
        </w:rPr>
        <w:t xml:space="preserve">: exploiting data from other sensors inside a video-surveillance system; making cameras to collaborate with other devices; </w:t>
      </w:r>
      <w:r w:rsidR="00157F28">
        <w:rPr>
          <w:lang w:val="en-US"/>
        </w:rPr>
        <w:t>a</w:t>
      </w:r>
      <w:r w:rsidR="00157F28" w:rsidRPr="00157F28">
        <w:rPr>
          <w:lang w:val="en-US"/>
        </w:rPr>
        <w:t>ssociate semantics to services and exploit it for reasoning</w:t>
      </w:r>
      <w:r w:rsidR="00157F28">
        <w:rPr>
          <w:lang w:val="en-US"/>
        </w:rPr>
        <w:t>;</w:t>
      </w:r>
    </w:p>
    <w:p w:rsidR="004475FC" w:rsidRDefault="004475FC" w:rsidP="001545B5">
      <w:pPr>
        <w:pStyle w:val="Corpsdetexte"/>
        <w:numPr>
          <w:ilvl w:val="0"/>
          <w:numId w:val="12"/>
        </w:numPr>
        <w:rPr>
          <w:lang w:val="en-US"/>
        </w:rPr>
      </w:pPr>
      <w:r w:rsidRPr="004475FC">
        <w:rPr>
          <w:b/>
          <w:lang w:val="en-US"/>
        </w:rPr>
        <w:t>Thales Communications</w:t>
      </w:r>
      <w:r w:rsidRPr="004475FC">
        <w:rPr>
          <w:lang w:val="en-US"/>
        </w:rPr>
        <w:t>: Devices registry &amp; configuration, REST services</w:t>
      </w:r>
      <w:r w:rsidR="00E90D1D">
        <w:rPr>
          <w:lang w:val="en-US"/>
        </w:rPr>
        <w:t xml:space="preserve">: </w:t>
      </w:r>
      <w:r w:rsidR="00F05659">
        <w:rPr>
          <w:lang w:val="en-US"/>
        </w:rPr>
        <w:t>devices cartography</w:t>
      </w:r>
      <w:r w:rsidR="00F05659" w:rsidRPr="00F05659">
        <w:rPr>
          <w:lang w:val="en-US"/>
        </w:rPr>
        <w:t>, Control of connected objects, Communications mechanisms</w:t>
      </w:r>
      <w:r w:rsidR="00F05659">
        <w:rPr>
          <w:lang w:val="en-US"/>
        </w:rPr>
        <w:t xml:space="preserve">, </w:t>
      </w:r>
      <w:r w:rsidR="00F05659" w:rsidRPr="00F05659">
        <w:rPr>
          <w:lang w:val="en-US"/>
        </w:rPr>
        <w:t>Service workflow management capabilities</w:t>
      </w:r>
      <w:r w:rsidR="00F05659">
        <w:rPr>
          <w:lang w:val="en-US"/>
        </w:rPr>
        <w:t>;</w:t>
      </w:r>
    </w:p>
    <w:p w:rsidR="00157F28" w:rsidRPr="004475FC" w:rsidRDefault="00157F28" w:rsidP="001545B5">
      <w:pPr>
        <w:pStyle w:val="Corpsdetexte"/>
        <w:numPr>
          <w:ilvl w:val="0"/>
          <w:numId w:val="12"/>
        </w:numPr>
        <w:rPr>
          <w:lang w:val="en-US"/>
        </w:rPr>
      </w:pPr>
      <w:r w:rsidRPr="00157F28">
        <w:rPr>
          <w:b/>
          <w:lang w:val="en-US"/>
        </w:rPr>
        <w:t>CEA List</w:t>
      </w:r>
      <w:r>
        <w:rPr>
          <w:lang w:val="en-US"/>
        </w:rPr>
        <w:t xml:space="preserve">: </w:t>
      </w:r>
      <w:r w:rsidR="003554B9" w:rsidRPr="00157F28">
        <w:rPr>
          <w:lang w:val="en-US"/>
        </w:rPr>
        <w:t>Real-time video-tracking</w:t>
      </w:r>
      <w:r w:rsidR="003554B9">
        <w:rPr>
          <w:lang w:val="en-US"/>
        </w:rPr>
        <w:t xml:space="preserve">: </w:t>
      </w:r>
      <w:r w:rsidR="003554B9" w:rsidRPr="003554B9">
        <w:rPr>
          <w:lang w:val="en-US"/>
        </w:rPr>
        <w:t xml:space="preserve">transfer the current vision </w:t>
      </w:r>
      <w:r w:rsidR="003554B9">
        <w:rPr>
          <w:lang w:val="en-US"/>
        </w:rPr>
        <w:t>based processing technologies inside integrated systems, as video-surveillance camera services;</w:t>
      </w:r>
    </w:p>
    <w:p w:rsidR="004475FC" w:rsidRPr="004475FC" w:rsidRDefault="004475FC" w:rsidP="001545B5">
      <w:pPr>
        <w:pStyle w:val="Corpsdetexte"/>
        <w:numPr>
          <w:ilvl w:val="0"/>
          <w:numId w:val="12"/>
        </w:numPr>
        <w:rPr>
          <w:lang w:val="en-US"/>
        </w:rPr>
      </w:pPr>
      <w:proofErr w:type="spellStart"/>
      <w:r w:rsidRPr="004475FC">
        <w:rPr>
          <w:b/>
          <w:lang w:val="en-US"/>
        </w:rPr>
        <w:t>Odonata</w:t>
      </w:r>
      <w:proofErr w:type="spellEnd"/>
      <w:r w:rsidRPr="004475FC">
        <w:rPr>
          <w:lang w:val="en-US"/>
        </w:rPr>
        <w:t>: Embedded and distributed service infrastructure</w:t>
      </w:r>
      <w:r w:rsidR="00C73B64">
        <w:rPr>
          <w:lang w:val="en-US"/>
        </w:rPr>
        <w:t xml:space="preserve">: contribute to the </w:t>
      </w:r>
      <w:r w:rsidR="0034732A">
        <w:rPr>
          <w:lang w:val="en-US"/>
        </w:rPr>
        <w:t xml:space="preserve">device set-up and management improving the current </w:t>
      </w:r>
      <w:r w:rsidR="0034732A" w:rsidRPr="0034732A">
        <w:rPr>
          <w:lang w:val="en-US"/>
        </w:rPr>
        <w:t>open source DPWS toolkit</w:t>
      </w:r>
      <w:r w:rsidR="0034732A">
        <w:rPr>
          <w:lang w:val="en-US"/>
        </w:rPr>
        <w:t xml:space="preserve"> and developing a</w:t>
      </w:r>
      <w:r w:rsidR="0034732A" w:rsidRPr="0034732A">
        <w:rPr>
          <w:lang w:val="en-US"/>
        </w:rPr>
        <w:t>dditional pluggable components</w:t>
      </w:r>
      <w:r w:rsidR="0034732A">
        <w:rPr>
          <w:lang w:val="en-US"/>
        </w:rPr>
        <w:t xml:space="preserve"> required by the concrete French scenario;</w:t>
      </w:r>
    </w:p>
    <w:p w:rsidR="004475FC" w:rsidRPr="004475FC" w:rsidRDefault="004475FC" w:rsidP="001545B5">
      <w:pPr>
        <w:pStyle w:val="Corpsdetexte"/>
        <w:numPr>
          <w:ilvl w:val="0"/>
          <w:numId w:val="12"/>
        </w:numPr>
        <w:rPr>
          <w:lang w:val="en-US"/>
        </w:rPr>
      </w:pPr>
      <w:proofErr w:type="spellStart"/>
      <w:r w:rsidRPr="004475FC">
        <w:rPr>
          <w:b/>
          <w:lang w:val="en-US"/>
        </w:rPr>
        <w:t>Sogeti</w:t>
      </w:r>
      <w:proofErr w:type="spellEnd"/>
      <w:r w:rsidRPr="004475FC">
        <w:rPr>
          <w:b/>
          <w:lang w:val="en-US"/>
        </w:rPr>
        <w:t xml:space="preserve"> High Tech</w:t>
      </w:r>
      <w:r w:rsidRPr="004475FC">
        <w:rPr>
          <w:lang w:val="en-US"/>
        </w:rPr>
        <w:t xml:space="preserve">: Bridges </w:t>
      </w:r>
      <w:r w:rsidR="00EC4274">
        <w:rPr>
          <w:lang w:val="en-US"/>
        </w:rPr>
        <w:t>between</w:t>
      </w:r>
      <w:r w:rsidRPr="004475FC">
        <w:rPr>
          <w:lang w:val="en-US"/>
        </w:rPr>
        <w:t xml:space="preserve"> technologies, S</w:t>
      </w:r>
      <w:r w:rsidR="00EC4274">
        <w:rPr>
          <w:lang w:val="en-US"/>
        </w:rPr>
        <w:t xml:space="preserve">ecurity, Semantic administration of devices: </w:t>
      </w:r>
      <w:r w:rsidR="00EC4274" w:rsidRPr="00EC4274">
        <w:rPr>
          <w:lang w:val="en-US"/>
        </w:rPr>
        <w:t>solutions on interoperability aspects to break in-silos and leg</w:t>
      </w:r>
      <w:r w:rsidR="00EC4274">
        <w:rPr>
          <w:lang w:val="en-US"/>
        </w:rPr>
        <w:t>acy device protocols and provide</w:t>
      </w:r>
      <w:r w:rsidR="00EC4274" w:rsidRPr="00EC4274">
        <w:rPr>
          <w:lang w:val="en-US"/>
        </w:rPr>
        <w:t xml:space="preserve"> unified</w:t>
      </w:r>
      <w:r w:rsidR="00EC4274">
        <w:rPr>
          <w:lang w:val="en-US"/>
        </w:rPr>
        <w:t xml:space="preserve"> and secured</w:t>
      </w:r>
      <w:r w:rsidR="00EC4274" w:rsidRPr="00EC4274">
        <w:rPr>
          <w:lang w:val="en-US"/>
        </w:rPr>
        <w:t xml:space="preserve"> </w:t>
      </w:r>
      <w:r w:rsidR="00EC4274">
        <w:rPr>
          <w:lang w:val="en-US"/>
        </w:rPr>
        <w:t xml:space="preserve">device </w:t>
      </w:r>
      <w:r w:rsidR="00EC4274" w:rsidRPr="00EC4274">
        <w:rPr>
          <w:lang w:val="en-US"/>
        </w:rPr>
        <w:t>manageme</w:t>
      </w:r>
      <w:r w:rsidR="00EC4274">
        <w:rPr>
          <w:lang w:val="en-US"/>
        </w:rPr>
        <w:t>nt also exploiting semantic technologies.</w:t>
      </w:r>
    </w:p>
    <w:p w:rsidR="004475FC" w:rsidRPr="004475FC" w:rsidRDefault="004475FC" w:rsidP="001545B5">
      <w:pPr>
        <w:pStyle w:val="Corpsdetexte"/>
        <w:numPr>
          <w:ilvl w:val="0"/>
          <w:numId w:val="12"/>
        </w:numPr>
        <w:rPr>
          <w:lang w:val="en-US"/>
        </w:rPr>
      </w:pPr>
      <w:r w:rsidRPr="004475FC">
        <w:rPr>
          <w:b/>
          <w:lang w:val="en-US"/>
        </w:rPr>
        <w:t>Univ. Paris East:</w:t>
      </w:r>
      <w:r w:rsidRPr="004475FC">
        <w:rPr>
          <w:lang w:val="en-US"/>
        </w:rPr>
        <w:t xml:space="preserve"> Devices control and cooperation, Semantic modeling</w:t>
      </w:r>
      <w:r w:rsidR="009464B9">
        <w:rPr>
          <w:lang w:val="en-US"/>
        </w:rPr>
        <w:t xml:space="preserve">: </w:t>
      </w:r>
      <w:r w:rsidR="00B057CC">
        <w:rPr>
          <w:lang w:val="en-US"/>
        </w:rPr>
        <w:t xml:space="preserve">developing a choreography-based approach for device collaboration, </w:t>
      </w:r>
      <w:r w:rsidR="00B057CC" w:rsidRPr="00B057CC">
        <w:rPr>
          <w:lang w:val="en-US"/>
        </w:rPr>
        <w:t xml:space="preserve">where bricks of the application are deployed on different objects together </w:t>
      </w:r>
      <w:r w:rsidR="00B057CC">
        <w:rPr>
          <w:lang w:val="en-US"/>
        </w:rPr>
        <w:t xml:space="preserve">with </w:t>
      </w:r>
      <w:r w:rsidR="00B057CC" w:rsidRPr="00B057CC">
        <w:rPr>
          <w:lang w:val="en-US"/>
        </w:rPr>
        <w:t>their reactivity to collaboration</w:t>
      </w:r>
    </w:p>
    <w:p w:rsidR="004475FC" w:rsidRDefault="004475FC" w:rsidP="001545B5">
      <w:pPr>
        <w:pStyle w:val="Corpsdetexte"/>
        <w:numPr>
          <w:ilvl w:val="0"/>
          <w:numId w:val="12"/>
        </w:numPr>
        <w:rPr>
          <w:lang w:val="en-US"/>
        </w:rPr>
      </w:pPr>
      <w:r w:rsidRPr="004475FC">
        <w:rPr>
          <w:b/>
          <w:lang w:val="en-US"/>
        </w:rPr>
        <w:t xml:space="preserve">Inst. Telecom </w:t>
      </w:r>
      <w:proofErr w:type="spellStart"/>
      <w:r w:rsidRPr="004475FC">
        <w:rPr>
          <w:b/>
          <w:lang w:val="en-US"/>
        </w:rPr>
        <w:t>SudParis</w:t>
      </w:r>
      <w:proofErr w:type="spellEnd"/>
      <w:r w:rsidRPr="004475FC">
        <w:rPr>
          <w:lang w:val="en-US"/>
        </w:rPr>
        <w:t xml:space="preserve">: </w:t>
      </w:r>
      <w:r w:rsidR="00F64AE7">
        <w:rPr>
          <w:lang w:val="en-US"/>
        </w:rPr>
        <w:t>Building t</w:t>
      </w:r>
      <w:r w:rsidRPr="004475FC">
        <w:rPr>
          <w:lang w:val="en-US"/>
        </w:rPr>
        <w:t>opology modeling</w:t>
      </w:r>
      <w:r w:rsidR="00F64AE7">
        <w:rPr>
          <w:lang w:val="en-US"/>
        </w:rPr>
        <w:t xml:space="preserve">, devices cartography, </w:t>
      </w:r>
      <w:r w:rsidR="00F64AE7" w:rsidRPr="00F64AE7">
        <w:rPr>
          <w:lang w:val="en-US"/>
        </w:rPr>
        <w:t xml:space="preserve">mediator </w:t>
      </w:r>
      <w:r w:rsidR="00F64AE7">
        <w:rPr>
          <w:lang w:val="en-US"/>
        </w:rPr>
        <w:t>enabling</w:t>
      </w:r>
      <w:r w:rsidR="00F64AE7" w:rsidRPr="00F64AE7">
        <w:rPr>
          <w:lang w:val="en-US"/>
        </w:rPr>
        <w:t xml:space="preserve"> devices </w:t>
      </w:r>
      <w:r w:rsidR="00F64AE7">
        <w:rPr>
          <w:lang w:val="en-US"/>
        </w:rPr>
        <w:t xml:space="preserve">to communicate with different </w:t>
      </w:r>
      <w:r w:rsidR="00F64AE7" w:rsidRPr="00F64AE7">
        <w:rPr>
          <w:lang w:val="en-US"/>
        </w:rPr>
        <w:t>Web applications</w:t>
      </w:r>
      <w:r w:rsidR="00F64AE7">
        <w:rPr>
          <w:lang w:val="en-US"/>
        </w:rPr>
        <w:t>;</w:t>
      </w:r>
    </w:p>
    <w:p w:rsidR="00F64AE7" w:rsidRPr="00F64AE7" w:rsidRDefault="00F64AE7" w:rsidP="001545B5">
      <w:pPr>
        <w:pStyle w:val="Corpsdetexte"/>
        <w:numPr>
          <w:ilvl w:val="0"/>
          <w:numId w:val="12"/>
        </w:numPr>
        <w:rPr>
          <w:lang w:val="en-US"/>
        </w:rPr>
      </w:pPr>
      <w:r w:rsidRPr="004475FC">
        <w:rPr>
          <w:b/>
          <w:lang w:val="en-US"/>
        </w:rPr>
        <w:t>Univ. Concordia</w:t>
      </w:r>
      <w:r w:rsidRPr="00F64AE7">
        <w:rPr>
          <w:lang w:val="en-CA"/>
        </w:rPr>
        <w:t xml:space="preserve"> </w:t>
      </w:r>
      <w:r w:rsidRPr="00F64AE7">
        <w:rPr>
          <w:b/>
          <w:lang w:val="en-CA"/>
        </w:rPr>
        <w:t>University</w:t>
      </w:r>
      <w:r>
        <w:rPr>
          <w:lang w:val="en-CA"/>
        </w:rPr>
        <w:t xml:space="preserve">: </w:t>
      </w:r>
      <w:r w:rsidR="001545B5" w:rsidRPr="00F64AE7">
        <w:rPr>
          <w:lang w:val="en-CA"/>
        </w:rPr>
        <w:t xml:space="preserve">4G EPC Based Video Surveillance </w:t>
      </w:r>
      <w:r>
        <w:rPr>
          <w:lang w:val="en-CA"/>
        </w:rPr>
        <w:t>services enabling the remote control through role-based access policies.</w:t>
      </w:r>
    </w:p>
    <w:p w:rsidR="004475FC" w:rsidRPr="00C87BD8" w:rsidRDefault="004475FC" w:rsidP="00C87BD8">
      <w:pPr>
        <w:pStyle w:val="Corpsdetexte"/>
        <w:rPr>
          <w:lang w:val="en-US" w:eastAsia="de-DE"/>
        </w:rPr>
      </w:pPr>
    </w:p>
    <w:p w:rsidR="00EC229F" w:rsidRDefault="00EC229F" w:rsidP="00EC229F">
      <w:pPr>
        <w:pStyle w:val="Titre1"/>
      </w:pPr>
      <w:bookmarkStart w:id="28" w:name="_Toc351110828"/>
      <w:r>
        <w:rPr>
          <w:rStyle w:val="mw-headline"/>
        </w:rPr>
        <w:lastRenderedPageBreak/>
        <w:t>T6.4 Smart building Emergencies Demonstrator (Korea)</w:t>
      </w:r>
      <w:bookmarkEnd w:id="28"/>
      <w:r>
        <w:rPr>
          <w:rStyle w:val="mw-headline"/>
        </w:rPr>
        <w:t xml:space="preserve"> </w:t>
      </w:r>
    </w:p>
    <w:p w:rsidR="00C87BD8" w:rsidRDefault="00C87BD8" w:rsidP="00C87BD8">
      <w:pPr>
        <w:pStyle w:val="Titre2"/>
      </w:pPr>
      <w:bookmarkStart w:id="29" w:name="_GoBack"/>
      <w:bookmarkStart w:id="30" w:name="_Toc351110829"/>
      <w:bookmarkEnd w:id="29"/>
      <w:r>
        <w:t>Description:</w:t>
      </w:r>
      <w:bookmarkEnd w:id="30"/>
    </w:p>
    <w:p w:rsidR="009B2EC1" w:rsidRPr="005207D4" w:rsidRDefault="00F016F7" w:rsidP="00F016F7">
      <w:pPr>
        <w:pStyle w:val="Corpsdetexte"/>
        <w:spacing w:after="120"/>
        <w:rPr>
          <w:lang w:val="en-US" w:eastAsia="ko-KR"/>
        </w:rPr>
      </w:pPr>
      <w:r>
        <w:rPr>
          <w:rFonts w:hint="eastAsia"/>
          <w:b/>
          <w:bCs/>
          <w:lang w:val="en-US" w:eastAsia="ko-KR"/>
        </w:rPr>
        <w:t>P</w:t>
      </w:r>
      <w:r w:rsidR="008A200C" w:rsidRPr="005207D4">
        <w:rPr>
          <w:rFonts w:hint="eastAsia"/>
          <w:b/>
          <w:bCs/>
          <w:lang w:val="en-US" w:eastAsia="ko-KR"/>
        </w:rPr>
        <w:t>art 1</w:t>
      </w:r>
      <w:r>
        <w:rPr>
          <w:rFonts w:hint="eastAsia"/>
          <w:b/>
          <w:bCs/>
          <w:lang w:val="en-US" w:eastAsia="ko-KR"/>
        </w:rPr>
        <w:t>: Emergency Service in S</w:t>
      </w:r>
      <w:r w:rsidR="00ED4108">
        <w:rPr>
          <w:rFonts w:hint="eastAsia"/>
          <w:b/>
          <w:bCs/>
          <w:lang w:val="en-US" w:eastAsia="ko-KR"/>
        </w:rPr>
        <w:t>mart</w:t>
      </w:r>
      <w:r>
        <w:rPr>
          <w:rFonts w:hint="eastAsia"/>
          <w:b/>
          <w:bCs/>
          <w:lang w:val="en-US" w:eastAsia="ko-KR"/>
        </w:rPr>
        <w:t xml:space="preserve"> H</w:t>
      </w:r>
      <w:r w:rsidR="00D803F6">
        <w:rPr>
          <w:rFonts w:hint="eastAsia"/>
          <w:b/>
          <w:bCs/>
          <w:lang w:val="en-US" w:eastAsia="ko-KR"/>
        </w:rPr>
        <w:t>ome</w:t>
      </w:r>
      <w:r w:rsidR="000E2305">
        <w:rPr>
          <w:rFonts w:hint="eastAsia"/>
          <w:b/>
          <w:bCs/>
          <w:lang w:val="en-US" w:eastAsia="ko-KR"/>
        </w:rPr>
        <w:t xml:space="preserve"> for Pet Care</w:t>
      </w:r>
      <w:r>
        <w:rPr>
          <w:rFonts w:hint="eastAsia"/>
          <w:b/>
          <w:bCs/>
          <w:lang w:val="en-US" w:eastAsia="ko-KR"/>
        </w:rPr>
        <w:t xml:space="preserve">: </w:t>
      </w:r>
    </w:p>
    <w:p w:rsidR="00AC0386" w:rsidRDefault="003B63C5" w:rsidP="00F16D6E">
      <w:pPr>
        <w:pStyle w:val="Corpsdetexte"/>
        <w:spacing w:after="120"/>
        <w:rPr>
          <w:lang w:val="en-US" w:eastAsia="ko-KR"/>
        </w:rPr>
      </w:pPr>
      <w:r>
        <w:rPr>
          <w:rFonts w:hint="eastAsia"/>
          <w:lang w:val="en-US" w:eastAsia="ko-KR"/>
        </w:rPr>
        <w:t>While</w:t>
      </w:r>
      <w:r w:rsidR="00F016F7">
        <w:rPr>
          <w:rFonts w:hint="eastAsia"/>
          <w:lang w:val="en-US" w:eastAsia="ko-KR"/>
        </w:rPr>
        <w:t xml:space="preserve"> </w:t>
      </w:r>
      <w:r w:rsidR="00BA6B4F">
        <w:rPr>
          <w:rFonts w:hint="eastAsia"/>
          <w:lang w:val="en-US" w:eastAsia="ko-KR"/>
        </w:rPr>
        <w:t>Mr. Lee</w:t>
      </w:r>
      <w:r w:rsidR="00F016F7">
        <w:rPr>
          <w:rFonts w:hint="eastAsia"/>
          <w:lang w:val="en-US" w:eastAsia="ko-KR"/>
        </w:rPr>
        <w:t xml:space="preserve"> is watching TV</w:t>
      </w:r>
      <w:r w:rsidR="000B5826">
        <w:rPr>
          <w:rFonts w:hint="eastAsia"/>
          <w:lang w:val="en-US" w:eastAsia="ko-KR"/>
        </w:rPr>
        <w:t xml:space="preserve"> in the living room</w:t>
      </w:r>
      <w:r w:rsidR="00F016F7">
        <w:rPr>
          <w:rFonts w:hint="eastAsia"/>
          <w:lang w:val="en-US" w:eastAsia="ko-KR"/>
        </w:rPr>
        <w:t xml:space="preserve">, phone call is ringing. </w:t>
      </w:r>
      <w:r>
        <w:rPr>
          <w:rFonts w:hint="eastAsia"/>
          <w:lang w:val="en-US" w:eastAsia="ko-KR"/>
        </w:rPr>
        <w:t xml:space="preserve">The motion sensor in </w:t>
      </w:r>
      <w:r w:rsidR="00F016F7">
        <w:rPr>
          <w:rFonts w:hint="eastAsia"/>
          <w:lang w:val="en-US" w:eastAsia="ko-KR"/>
        </w:rPr>
        <w:t xml:space="preserve">TV set </w:t>
      </w:r>
      <w:r w:rsidR="0040469D">
        <w:rPr>
          <w:rFonts w:hint="eastAsia"/>
          <w:lang w:val="en-US" w:eastAsia="ko-KR"/>
        </w:rPr>
        <w:t xml:space="preserve">(KINECT) </w:t>
      </w:r>
      <w:r w:rsidR="00F016F7">
        <w:rPr>
          <w:rFonts w:hint="eastAsia"/>
          <w:lang w:val="en-US" w:eastAsia="ko-KR"/>
        </w:rPr>
        <w:t>sens</w:t>
      </w:r>
      <w:r w:rsidR="00ED4108">
        <w:rPr>
          <w:rFonts w:hint="eastAsia"/>
          <w:lang w:val="en-US" w:eastAsia="ko-KR"/>
        </w:rPr>
        <w:t>es</w:t>
      </w:r>
      <w:r w:rsidR="00F016F7">
        <w:rPr>
          <w:rFonts w:hint="eastAsia"/>
          <w:lang w:val="en-US" w:eastAsia="ko-KR"/>
        </w:rPr>
        <w:t xml:space="preserve"> </w:t>
      </w:r>
      <w:r w:rsidR="0040469D">
        <w:rPr>
          <w:rFonts w:hint="eastAsia"/>
          <w:lang w:val="en-US" w:eastAsia="ko-KR"/>
        </w:rPr>
        <w:t>his motion receiving phone, and the</w:t>
      </w:r>
      <w:r>
        <w:rPr>
          <w:rFonts w:hint="eastAsia"/>
          <w:lang w:val="en-US" w:eastAsia="ko-KR"/>
        </w:rPr>
        <w:t xml:space="preserve"> volume of TV sound is</w:t>
      </w:r>
      <w:r w:rsidR="00ED4108">
        <w:rPr>
          <w:rFonts w:hint="eastAsia"/>
          <w:lang w:val="en-US" w:eastAsia="ko-KR"/>
        </w:rPr>
        <w:t xml:space="preserve"> </w:t>
      </w:r>
      <w:r w:rsidR="00ED4108">
        <w:rPr>
          <w:lang w:val="en-US" w:eastAsia="ko-KR"/>
        </w:rPr>
        <w:t>automatically</w:t>
      </w:r>
      <w:r w:rsidR="00ED4108">
        <w:rPr>
          <w:rFonts w:hint="eastAsia"/>
          <w:lang w:val="en-US" w:eastAsia="ko-KR"/>
        </w:rPr>
        <w:t xml:space="preserve"> </w:t>
      </w:r>
      <w:r>
        <w:rPr>
          <w:rFonts w:hint="eastAsia"/>
          <w:lang w:val="en-US" w:eastAsia="ko-KR"/>
        </w:rPr>
        <w:t xml:space="preserve">reduced </w:t>
      </w:r>
      <w:r w:rsidR="00BA6B4F">
        <w:rPr>
          <w:rFonts w:hint="eastAsia"/>
          <w:lang w:val="en-US" w:eastAsia="ko-KR"/>
        </w:rPr>
        <w:t>during his talking</w:t>
      </w:r>
      <w:r w:rsidR="00ED4108">
        <w:rPr>
          <w:rFonts w:hint="eastAsia"/>
          <w:lang w:val="en-US" w:eastAsia="ko-KR"/>
        </w:rPr>
        <w:t>.</w:t>
      </w:r>
      <w:r w:rsidR="00BA6B4F">
        <w:rPr>
          <w:rFonts w:hint="eastAsia"/>
          <w:lang w:val="en-US" w:eastAsia="ko-KR"/>
        </w:rPr>
        <w:t xml:space="preserve"> </w:t>
      </w:r>
      <w:r w:rsidR="000B5826">
        <w:rPr>
          <w:rFonts w:hint="eastAsia"/>
          <w:lang w:val="en-US" w:eastAsia="ko-KR"/>
        </w:rPr>
        <w:t>The</w:t>
      </w:r>
      <w:r w:rsidR="00852C40">
        <w:rPr>
          <w:rFonts w:hint="eastAsia"/>
          <w:lang w:val="en-US" w:eastAsia="ko-KR"/>
        </w:rPr>
        <w:t xml:space="preserve"> dog is sitting at near beside sofa in the living room. The sensor on t</w:t>
      </w:r>
      <w:r w:rsidR="000B5826">
        <w:rPr>
          <w:rFonts w:hint="eastAsia"/>
          <w:lang w:val="en-US" w:eastAsia="ko-KR"/>
        </w:rPr>
        <w:t>he neck of dog is sensed to set the dog</w:t>
      </w:r>
      <w:r w:rsidR="000B5826">
        <w:rPr>
          <w:lang w:val="en-US" w:eastAsia="ko-KR"/>
        </w:rPr>
        <w:t>’</w:t>
      </w:r>
      <w:r w:rsidR="000B5826">
        <w:rPr>
          <w:rFonts w:hint="eastAsia"/>
          <w:lang w:val="en-US" w:eastAsia="ko-KR"/>
        </w:rPr>
        <w:t xml:space="preserve">s location in the house. After a while </w:t>
      </w:r>
      <w:r w:rsidR="007163DF">
        <w:rPr>
          <w:rFonts w:hint="eastAsia"/>
          <w:lang w:val="en-US" w:eastAsia="ko-KR"/>
        </w:rPr>
        <w:t>Mr. Lee is exiting to go to his office</w:t>
      </w:r>
      <w:r w:rsidR="0040469D">
        <w:rPr>
          <w:rFonts w:hint="eastAsia"/>
          <w:lang w:val="en-US" w:eastAsia="ko-KR"/>
        </w:rPr>
        <w:t>. In the scenario</w:t>
      </w:r>
      <w:r w:rsidR="000B5826">
        <w:rPr>
          <w:rFonts w:hint="eastAsia"/>
          <w:lang w:val="en-US" w:eastAsia="ko-KR"/>
        </w:rPr>
        <w:t xml:space="preserve">, sensor and devices in the home </w:t>
      </w:r>
      <w:r w:rsidR="00831E89">
        <w:rPr>
          <w:rFonts w:hint="eastAsia"/>
          <w:lang w:val="en-US" w:eastAsia="ko-KR"/>
        </w:rPr>
        <w:t xml:space="preserve">will </w:t>
      </w:r>
      <w:r w:rsidR="009F29E4">
        <w:rPr>
          <w:rFonts w:hint="eastAsia"/>
          <w:lang w:val="en-US" w:eastAsia="ko-KR"/>
        </w:rPr>
        <w:t xml:space="preserve">be </w:t>
      </w:r>
      <w:r w:rsidR="00831E89">
        <w:rPr>
          <w:rFonts w:hint="eastAsia"/>
          <w:lang w:val="en-US" w:eastAsia="ko-KR"/>
        </w:rPr>
        <w:t>get</w:t>
      </w:r>
      <w:r w:rsidR="009F29E4">
        <w:rPr>
          <w:rFonts w:hint="eastAsia"/>
          <w:lang w:val="en-US" w:eastAsia="ko-KR"/>
        </w:rPr>
        <w:t>ting</w:t>
      </w:r>
      <w:r w:rsidR="00831E89">
        <w:rPr>
          <w:rFonts w:hint="eastAsia"/>
          <w:lang w:val="en-US" w:eastAsia="ko-KR"/>
        </w:rPr>
        <w:t xml:space="preserve"> in the mode of </w:t>
      </w:r>
      <w:r w:rsidR="00831E89">
        <w:rPr>
          <w:lang w:val="en-US" w:eastAsia="ko-KR"/>
        </w:rPr>
        <w:t>“</w:t>
      </w:r>
      <w:r w:rsidR="00831E89">
        <w:rPr>
          <w:rFonts w:hint="eastAsia"/>
          <w:lang w:val="en-US" w:eastAsia="ko-KR"/>
        </w:rPr>
        <w:t xml:space="preserve">smart home </w:t>
      </w:r>
      <w:r w:rsidR="000B5826">
        <w:rPr>
          <w:rFonts w:hint="eastAsia"/>
          <w:lang w:val="en-US" w:eastAsia="ko-KR"/>
        </w:rPr>
        <w:t>service</w:t>
      </w:r>
      <w:r w:rsidR="00831E89">
        <w:rPr>
          <w:lang w:val="en-US" w:eastAsia="ko-KR"/>
        </w:rPr>
        <w:t>”</w:t>
      </w:r>
      <w:r w:rsidR="009F29E4">
        <w:rPr>
          <w:rFonts w:hint="eastAsia"/>
          <w:lang w:val="en-US" w:eastAsia="ko-KR"/>
        </w:rPr>
        <w:t>, and</w:t>
      </w:r>
      <w:r w:rsidR="00831E89">
        <w:rPr>
          <w:rFonts w:hint="eastAsia"/>
          <w:lang w:val="en-US" w:eastAsia="ko-KR"/>
        </w:rPr>
        <w:t xml:space="preserve"> the </w:t>
      </w:r>
      <w:r w:rsidR="00F16D6E">
        <w:rPr>
          <w:rFonts w:hint="eastAsia"/>
          <w:lang w:val="en-US" w:eastAsia="ko-KR"/>
        </w:rPr>
        <w:t>home gateway starts</w:t>
      </w:r>
      <w:r w:rsidR="009F29E4">
        <w:rPr>
          <w:rFonts w:hint="eastAsia"/>
          <w:lang w:val="en-US" w:eastAsia="ko-KR"/>
        </w:rPr>
        <w:t xml:space="preserve"> </w:t>
      </w:r>
      <w:r w:rsidR="00F16D6E">
        <w:rPr>
          <w:rFonts w:hint="eastAsia"/>
          <w:lang w:val="en-US" w:eastAsia="ko-KR"/>
        </w:rPr>
        <w:t xml:space="preserve">their collaborations to provide </w:t>
      </w:r>
      <w:r w:rsidR="00F16D6E" w:rsidRPr="00AC0386">
        <w:rPr>
          <w:b/>
          <w:lang w:val="en-US" w:eastAsia="ko-KR"/>
        </w:rPr>
        <w:t>“</w:t>
      </w:r>
      <w:r w:rsidR="00AC0386" w:rsidRPr="00AC0386">
        <w:rPr>
          <w:rFonts w:hint="eastAsia"/>
          <w:b/>
          <w:lang w:val="en-US" w:eastAsia="ko-KR"/>
        </w:rPr>
        <w:t>smart home care service</w:t>
      </w:r>
      <w:r w:rsidR="00F16D6E" w:rsidRPr="00AC0386">
        <w:rPr>
          <w:b/>
          <w:lang w:val="en-US" w:eastAsia="ko-KR"/>
        </w:rPr>
        <w:t>”</w:t>
      </w:r>
      <w:r w:rsidR="00F16D6E">
        <w:rPr>
          <w:rFonts w:hint="eastAsia"/>
          <w:lang w:val="en-US" w:eastAsia="ko-KR"/>
        </w:rPr>
        <w:t xml:space="preserve">. And the smart phone of Mr. Lee is also set to </w:t>
      </w:r>
      <w:r w:rsidR="00AC0386">
        <w:rPr>
          <w:lang w:val="en-US" w:eastAsia="ko-KR"/>
        </w:rPr>
        <w:t>the same service mode with</w:t>
      </w:r>
      <w:r w:rsidR="00AC0386">
        <w:rPr>
          <w:rFonts w:hint="eastAsia"/>
          <w:lang w:val="en-US" w:eastAsia="ko-KR"/>
        </w:rPr>
        <w:t xml:space="preserve"> </w:t>
      </w:r>
      <w:r w:rsidR="00AC0386">
        <w:rPr>
          <w:lang w:val="en-US" w:eastAsia="ko-KR"/>
        </w:rPr>
        <w:t>sensing data at the door sensor.</w:t>
      </w:r>
      <w:r w:rsidR="00AC0386">
        <w:rPr>
          <w:rFonts w:hint="eastAsia"/>
          <w:lang w:val="en-US" w:eastAsia="ko-KR"/>
        </w:rPr>
        <w:t xml:space="preserve"> </w:t>
      </w:r>
    </w:p>
    <w:p w:rsidR="00F16D6E" w:rsidRDefault="00AC0386" w:rsidP="00AC0386">
      <w:pPr>
        <w:pStyle w:val="Corpsdetexte"/>
        <w:spacing w:after="120"/>
        <w:rPr>
          <w:lang w:val="en-US" w:eastAsia="ko-KR"/>
        </w:rPr>
      </w:pPr>
      <w:r>
        <w:rPr>
          <w:rFonts w:hint="eastAsia"/>
          <w:lang w:val="en-US" w:eastAsia="ko-KR"/>
        </w:rPr>
        <w:t>All sensors, smart phones of family members, dog</w:t>
      </w:r>
      <w:r>
        <w:rPr>
          <w:lang w:val="en-US" w:eastAsia="ko-KR"/>
        </w:rPr>
        <w:t>’</w:t>
      </w:r>
      <w:r>
        <w:rPr>
          <w:rFonts w:hint="eastAsia"/>
          <w:lang w:val="en-US" w:eastAsia="ko-KR"/>
        </w:rPr>
        <w:t xml:space="preserve">s sensor and other devices in the home </w:t>
      </w:r>
      <w:r>
        <w:rPr>
          <w:lang w:val="en-US" w:eastAsia="ko-KR"/>
        </w:rPr>
        <w:t xml:space="preserve">are on </w:t>
      </w:r>
      <w:r w:rsidR="00D803F6">
        <w:rPr>
          <w:rFonts w:hint="eastAsia"/>
          <w:lang w:val="en-US" w:eastAsia="ko-KR"/>
        </w:rPr>
        <w:t xml:space="preserve">user-centered </w:t>
      </w:r>
      <w:r>
        <w:rPr>
          <w:lang w:val="en-US" w:eastAsia="ko-KR"/>
        </w:rPr>
        <w:t>op</w:t>
      </w:r>
      <w:r>
        <w:rPr>
          <w:rFonts w:hint="eastAsia"/>
          <w:lang w:val="en-US" w:eastAsia="ko-KR"/>
        </w:rPr>
        <w:t>e</w:t>
      </w:r>
      <w:r>
        <w:rPr>
          <w:lang w:val="en-US" w:eastAsia="ko-KR"/>
        </w:rPr>
        <w:t>ration through</w:t>
      </w:r>
      <w:r>
        <w:rPr>
          <w:rFonts w:hint="eastAsia"/>
          <w:lang w:val="en-US" w:eastAsia="ko-KR"/>
        </w:rPr>
        <w:t xml:space="preserve"> semantic ontology </w:t>
      </w:r>
      <w:r>
        <w:rPr>
          <w:lang w:val="en-US" w:eastAsia="ko-KR"/>
        </w:rPr>
        <w:t>relationship</w:t>
      </w:r>
      <w:r>
        <w:rPr>
          <w:rFonts w:hint="eastAsia"/>
          <w:lang w:val="en-US" w:eastAsia="ko-KR"/>
        </w:rPr>
        <w:t xml:space="preserve"> among them to provide inte</w:t>
      </w:r>
      <w:r w:rsidR="00D803F6">
        <w:rPr>
          <w:rFonts w:hint="eastAsia"/>
          <w:lang w:val="en-US" w:eastAsia="ko-KR"/>
        </w:rPr>
        <w:t xml:space="preserve">lligent smart home care service. </w:t>
      </w:r>
    </w:p>
    <w:p w:rsidR="00350C73" w:rsidRDefault="00D803F6" w:rsidP="00350C73">
      <w:pPr>
        <w:pStyle w:val="Corpsdetexte"/>
        <w:spacing w:after="120"/>
        <w:rPr>
          <w:lang w:val="en-US" w:eastAsia="ko-KR"/>
        </w:rPr>
      </w:pPr>
      <w:r>
        <w:rPr>
          <w:rFonts w:hint="eastAsia"/>
          <w:lang w:val="en-US" w:eastAsia="ko-KR"/>
        </w:rPr>
        <w:t>Mr. Lee is working at</w:t>
      </w:r>
      <w:r w:rsidR="00534521">
        <w:rPr>
          <w:rFonts w:hint="eastAsia"/>
          <w:lang w:val="en-US" w:eastAsia="ko-KR"/>
        </w:rPr>
        <w:t xml:space="preserve"> his office</w:t>
      </w:r>
      <w:r>
        <w:rPr>
          <w:rFonts w:hint="eastAsia"/>
          <w:lang w:val="en-US" w:eastAsia="ko-KR"/>
        </w:rPr>
        <w:t>, and a</w:t>
      </w:r>
      <w:r w:rsidR="0065000E">
        <w:rPr>
          <w:rFonts w:hint="eastAsia"/>
          <w:lang w:val="en-US" w:eastAsia="ko-KR"/>
        </w:rPr>
        <w:t>n</w:t>
      </w:r>
      <w:r w:rsidR="00C34770">
        <w:rPr>
          <w:rFonts w:hint="eastAsia"/>
          <w:lang w:val="en-US" w:eastAsia="ko-KR"/>
        </w:rPr>
        <w:t xml:space="preserve"> emergency</w:t>
      </w:r>
      <w:r>
        <w:rPr>
          <w:rFonts w:hint="eastAsia"/>
          <w:lang w:val="en-US" w:eastAsia="ko-KR"/>
        </w:rPr>
        <w:t xml:space="preserve"> message with warning sound is </w:t>
      </w:r>
      <w:r w:rsidR="0065000E">
        <w:rPr>
          <w:rFonts w:hint="eastAsia"/>
          <w:lang w:val="en-US" w:eastAsia="ko-KR"/>
        </w:rPr>
        <w:t>arriving at</w:t>
      </w:r>
      <w:r w:rsidR="00534521">
        <w:rPr>
          <w:rFonts w:hint="eastAsia"/>
          <w:lang w:val="en-US" w:eastAsia="ko-KR"/>
        </w:rPr>
        <w:t xml:space="preserve"> his</w:t>
      </w:r>
      <w:r>
        <w:rPr>
          <w:rFonts w:hint="eastAsia"/>
          <w:lang w:val="en-US" w:eastAsia="ko-KR"/>
        </w:rPr>
        <w:t xml:space="preserve"> smart p</w:t>
      </w:r>
      <w:r w:rsidR="00534521">
        <w:rPr>
          <w:rFonts w:hint="eastAsia"/>
          <w:lang w:val="en-US" w:eastAsia="ko-KR"/>
        </w:rPr>
        <w:t>h</w:t>
      </w:r>
      <w:r>
        <w:rPr>
          <w:rFonts w:hint="eastAsia"/>
          <w:lang w:val="en-US" w:eastAsia="ko-KR"/>
        </w:rPr>
        <w:t xml:space="preserve">one to </w:t>
      </w:r>
      <w:r>
        <w:rPr>
          <w:lang w:val="en-US" w:eastAsia="ko-KR"/>
        </w:rPr>
        <w:t>indicate</w:t>
      </w:r>
      <w:r w:rsidR="00534521">
        <w:rPr>
          <w:rFonts w:hint="eastAsia"/>
          <w:lang w:val="en-US" w:eastAsia="ko-KR"/>
        </w:rPr>
        <w:t xml:space="preserve"> that the dog in the home is in</w:t>
      </w:r>
      <w:r>
        <w:rPr>
          <w:rFonts w:hint="eastAsia"/>
          <w:lang w:val="en-US" w:eastAsia="ko-KR"/>
        </w:rPr>
        <w:t xml:space="preserve"> some abnormal condition. When M</w:t>
      </w:r>
      <w:r w:rsidR="0086108A">
        <w:rPr>
          <w:rFonts w:hint="eastAsia"/>
          <w:lang w:val="en-US" w:eastAsia="ko-KR"/>
        </w:rPr>
        <w:t>r. Lee t</w:t>
      </w:r>
      <w:r w:rsidR="00C34770">
        <w:rPr>
          <w:rFonts w:hint="eastAsia"/>
          <w:lang w:val="en-US" w:eastAsia="ko-KR"/>
        </w:rPr>
        <w:t>ouches the button on</w:t>
      </w:r>
      <w:r>
        <w:rPr>
          <w:rFonts w:hint="eastAsia"/>
          <w:lang w:val="en-US" w:eastAsia="ko-KR"/>
        </w:rPr>
        <w:t xml:space="preserve"> </w:t>
      </w:r>
      <w:r w:rsidR="0086108A">
        <w:rPr>
          <w:rFonts w:hint="eastAsia"/>
          <w:lang w:val="en-US" w:eastAsia="ko-KR"/>
        </w:rPr>
        <w:t xml:space="preserve">his </w:t>
      </w:r>
      <w:r>
        <w:rPr>
          <w:lang w:val="en-US" w:eastAsia="ko-KR"/>
        </w:rPr>
        <w:t>smart</w:t>
      </w:r>
      <w:r w:rsidR="008C67A2">
        <w:rPr>
          <w:rFonts w:hint="eastAsia"/>
          <w:lang w:val="en-US" w:eastAsia="ko-KR"/>
        </w:rPr>
        <w:t xml:space="preserve"> phone to figure out its emergence situation of</w:t>
      </w:r>
      <w:r>
        <w:rPr>
          <w:rFonts w:hint="eastAsia"/>
          <w:lang w:val="en-US" w:eastAsia="ko-KR"/>
        </w:rPr>
        <w:t xml:space="preserve"> the dog</w:t>
      </w:r>
      <w:r w:rsidR="0065000E">
        <w:rPr>
          <w:rFonts w:hint="eastAsia"/>
          <w:lang w:val="en-US" w:eastAsia="ko-KR"/>
        </w:rPr>
        <w:t xml:space="preserve">, </w:t>
      </w:r>
      <w:r w:rsidR="008C67A2">
        <w:rPr>
          <w:rFonts w:hint="eastAsia"/>
          <w:lang w:val="en-US" w:eastAsia="ko-KR"/>
        </w:rPr>
        <w:t>an</w:t>
      </w:r>
      <w:r w:rsidR="0070180D">
        <w:rPr>
          <w:rFonts w:hint="eastAsia"/>
          <w:lang w:val="en-US" w:eastAsia="ko-KR"/>
        </w:rPr>
        <w:t>d</w:t>
      </w:r>
      <w:r w:rsidR="008C67A2">
        <w:rPr>
          <w:rFonts w:hint="eastAsia"/>
          <w:lang w:val="en-US" w:eastAsia="ko-KR"/>
        </w:rPr>
        <w:t xml:space="preserve"> </w:t>
      </w:r>
      <w:r w:rsidR="000D18EC">
        <w:rPr>
          <w:rFonts w:hint="eastAsia"/>
          <w:lang w:val="en-US" w:eastAsia="ko-KR"/>
        </w:rPr>
        <w:t xml:space="preserve">all objects </w:t>
      </w:r>
      <w:r w:rsidR="0070180D">
        <w:rPr>
          <w:rFonts w:hint="eastAsia"/>
          <w:lang w:val="en-US" w:eastAsia="ko-KR"/>
        </w:rPr>
        <w:t>of</w:t>
      </w:r>
      <w:r w:rsidR="00F43800">
        <w:rPr>
          <w:rFonts w:hint="eastAsia"/>
          <w:lang w:val="en-US" w:eastAsia="ko-KR"/>
        </w:rPr>
        <w:t xml:space="preserve"> sensors </w:t>
      </w:r>
      <w:r w:rsidR="0086108A">
        <w:rPr>
          <w:rFonts w:hint="eastAsia"/>
          <w:lang w:val="en-US" w:eastAsia="ko-KR"/>
        </w:rPr>
        <w:t xml:space="preserve">in </w:t>
      </w:r>
      <w:r w:rsidR="0065000E">
        <w:rPr>
          <w:rFonts w:hint="eastAsia"/>
          <w:lang w:val="en-US" w:eastAsia="ko-KR"/>
        </w:rPr>
        <w:t>the home, the dog</w:t>
      </w:r>
      <w:r w:rsidR="0065000E">
        <w:rPr>
          <w:lang w:val="en-US" w:eastAsia="ko-KR"/>
        </w:rPr>
        <w:t>’</w:t>
      </w:r>
      <w:r w:rsidR="0065000E">
        <w:rPr>
          <w:rFonts w:hint="eastAsia"/>
          <w:lang w:val="en-US" w:eastAsia="ko-KR"/>
        </w:rPr>
        <w:t xml:space="preserve">s </w:t>
      </w:r>
      <w:r w:rsidR="0070180D">
        <w:rPr>
          <w:rFonts w:hint="eastAsia"/>
          <w:lang w:val="en-US" w:eastAsia="ko-KR"/>
        </w:rPr>
        <w:t>status,</w:t>
      </w:r>
      <w:r w:rsidR="0065000E">
        <w:rPr>
          <w:rFonts w:hint="eastAsia"/>
          <w:lang w:val="en-US" w:eastAsia="ko-KR"/>
        </w:rPr>
        <w:t xml:space="preserve"> devices (e.g., camera and other actuators, etc.), </w:t>
      </w:r>
      <w:r w:rsidR="000D18EC">
        <w:rPr>
          <w:rFonts w:hint="eastAsia"/>
          <w:lang w:val="en-US" w:eastAsia="ko-KR"/>
        </w:rPr>
        <w:t xml:space="preserve">and </w:t>
      </w:r>
      <w:r w:rsidR="003D09E0">
        <w:rPr>
          <w:rFonts w:hint="eastAsia"/>
          <w:lang w:val="en-US" w:eastAsia="ko-KR"/>
        </w:rPr>
        <w:t xml:space="preserve">other historical data are collaborated in terms of service features in the </w:t>
      </w:r>
      <w:r w:rsidR="00276DC4">
        <w:rPr>
          <w:rFonts w:hint="eastAsia"/>
          <w:lang w:val="en-US" w:eastAsia="ko-KR"/>
        </w:rPr>
        <w:t>AS (App</w:t>
      </w:r>
      <w:r w:rsidR="000D18EC">
        <w:rPr>
          <w:rFonts w:hint="eastAsia"/>
          <w:lang w:val="en-US" w:eastAsia="ko-KR"/>
        </w:rPr>
        <w:t>lication Server</w:t>
      </w:r>
      <w:r w:rsidR="0065000E">
        <w:rPr>
          <w:rFonts w:hint="eastAsia"/>
          <w:lang w:val="en-US" w:eastAsia="ko-KR"/>
        </w:rPr>
        <w:t xml:space="preserve">) </w:t>
      </w:r>
      <w:r w:rsidR="00F43800">
        <w:rPr>
          <w:rFonts w:hint="eastAsia"/>
          <w:lang w:val="en-US" w:eastAsia="ko-KR"/>
        </w:rPr>
        <w:t>to</w:t>
      </w:r>
      <w:r w:rsidR="0087221C">
        <w:rPr>
          <w:rFonts w:hint="eastAsia"/>
          <w:lang w:val="en-US" w:eastAsia="ko-KR"/>
        </w:rPr>
        <w:t xml:space="preserve"> </w:t>
      </w:r>
      <w:r w:rsidR="003D09E0">
        <w:rPr>
          <w:rFonts w:hint="eastAsia"/>
          <w:lang w:val="en-US" w:eastAsia="ko-KR"/>
        </w:rPr>
        <w:t xml:space="preserve">figure out </w:t>
      </w:r>
      <w:r w:rsidR="0087221C">
        <w:rPr>
          <w:rFonts w:hint="eastAsia"/>
          <w:lang w:val="en-US" w:eastAsia="ko-KR"/>
        </w:rPr>
        <w:t xml:space="preserve">its </w:t>
      </w:r>
      <w:r w:rsidR="00F43800">
        <w:rPr>
          <w:rFonts w:hint="eastAsia"/>
          <w:lang w:val="en-US" w:eastAsia="ko-KR"/>
        </w:rPr>
        <w:t xml:space="preserve">proper </w:t>
      </w:r>
      <w:r w:rsidR="0087221C">
        <w:rPr>
          <w:lang w:val="en-US" w:eastAsia="ko-KR"/>
        </w:rPr>
        <w:t>emergency</w:t>
      </w:r>
      <w:r w:rsidR="003C0AD4">
        <w:rPr>
          <w:rFonts w:hint="eastAsia"/>
          <w:lang w:val="en-US" w:eastAsia="ko-KR"/>
        </w:rPr>
        <w:t xml:space="preserve"> service for the d</w:t>
      </w:r>
      <w:r w:rsidR="003D09E0">
        <w:rPr>
          <w:rFonts w:hint="eastAsia"/>
          <w:lang w:val="en-US" w:eastAsia="ko-KR"/>
        </w:rPr>
        <w:t>og</w:t>
      </w:r>
      <w:r w:rsidR="0087221C">
        <w:rPr>
          <w:rFonts w:hint="eastAsia"/>
          <w:lang w:val="en-US" w:eastAsia="ko-KR"/>
        </w:rPr>
        <w:t xml:space="preserve">. Its semantic ontology </w:t>
      </w:r>
      <w:r w:rsidR="003D09E0">
        <w:rPr>
          <w:rFonts w:hint="eastAsia"/>
          <w:lang w:val="en-US" w:eastAsia="ko-KR"/>
        </w:rPr>
        <w:t xml:space="preserve">process in the AS </w:t>
      </w:r>
      <w:r w:rsidR="00E729CB">
        <w:rPr>
          <w:rFonts w:hint="eastAsia"/>
          <w:lang w:val="en-US" w:eastAsia="ko-KR"/>
        </w:rPr>
        <w:t>w</w:t>
      </w:r>
      <w:r w:rsidR="00E57988">
        <w:rPr>
          <w:rFonts w:hint="eastAsia"/>
          <w:lang w:val="en-US" w:eastAsia="ko-KR"/>
        </w:rPr>
        <w:t>ill search</w:t>
      </w:r>
      <w:r w:rsidR="0087221C">
        <w:rPr>
          <w:rFonts w:hint="eastAsia"/>
          <w:lang w:val="en-US" w:eastAsia="ko-KR"/>
        </w:rPr>
        <w:t xml:space="preserve"> the </w:t>
      </w:r>
      <w:r w:rsidR="003D09E0">
        <w:rPr>
          <w:rFonts w:hint="eastAsia"/>
          <w:lang w:val="en-US" w:eastAsia="ko-KR"/>
        </w:rPr>
        <w:t xml:space="preserve">secure </w:t>
      </w:r>
      <w:r w:rsidR="00E57988">
        <w:rPr>
          <w:rFonts w:hint="eastAsia"/>
          <w:lang w:val="en-US" w:eastAsia="ko-KR"/>
        </w:rPr>
        <w:t xml:space="preserve">operation </w:t>
      </w:r>
      <w:r w:rsidR="003C0AD4">
        <w:rPr>
          <w:rFonts w:hint="eastAsia"/>
          <w:lang w:val="en-US" w:eastAsia="ko-KR"/>
        </w:rPr>
        <w:t>for the d</w:t>
      </w:r>
      <w:r w:rsidR="0087221C">
        <w:rPr>
          <w:rFonts w:hint="eastAsia"/>
          <w:lang w:val="en-US" w:eastAsia="ko-KR"/>
        </w:rPr>
        <w:t>og.</w:t>
      </w:r>
      <w:r w:rsidR="00350C73">
        <w:rPr>
          <w:rFonts w:hint="eastAsia"/>
          <w:lang w:val="en-US" w:eastAsia="ko-KR"/>
        </w:rPr>
        <w:t xml:space="preserve"> </w:t>
      </w:r>
    </w:p>
    <w:p w:rsidR="00F16D6E" w:rsidRDefault="00350C73" w:rsidP="00F016F7">
      <w:pPr>
        <w:pStyle w:val="Corpsdetexte"/>
        <w:rPr>
          <w:lang w:val="en-US" w:eastAsia="ko-KR"/>
        </w:rPr>
      </w:pPr>
      <w:r>
        <w:rPr>
          <w:rFonts w:hint="eastAsia"/>
          <w:lang w:val="en-US" w:eastAsia="ko-KR"/>
        </w:rPr>
        <w:t>T</w:t>
      </w:r>
      <w:r w:rsidR="00660435">
        <w:rPr>
          <w:rFonts w:hint="eastAsia"/>
          <w:lang w:val="en-US" w:eastAsia="ko-KR"/>
        </w:rPr>
        <w:t xml:space="preserve">he AS will </w:t>
      </w:r>
      <w:r w:rsidR="00DD02C1">
        <w:rPr>
          <w:rFonts w:hint="eastAsia"/>
          <w:lang w:val="en-US" w:eastAsia="ko-KR"/>
        </w:rPr>
        <w:t>request th</w:t>
      </w:r>
      <w:r w:rsidR="003D09E0">
        <w:rPr>
          <w:rFonts w:hint="eastAsia"/>
          <w:lang w:val="en-US" w:eastAsia="ko-KR"/>
        </w:rPr>
        <w:t>e home gateway to perform the required</w:t>
      </w:r>
      <w:r w:rsidR="00DD02C1">
        <w:rPr>
          <w:rFonts w:hint="eastAsia"/>
          <w:lang w:val="en-US" w:eastAsia="ko-KR"/>
        </w:rPr>
        <w:t xml:space="preserve"> action</w:t>
      </w:r>
      <w:r w:rsidR="003D09E0">
        <w:rPr>
          <w:rFonts w:hint="eastAsia"/>
          <w:lang w:val="en-US" w:eastAsia="ko-KR"/>
        </w:rPr>
        <w:t>s</w:t>
      </w:r>
      <w:r w:rsidR="00DD02C1">
        <w:rPr>
          <w:rFonts w:hint="eastAsia"/>
          <w:lang w:val="en-US" w:eastAsia="ko-KR"/>
        </w:rPr>
        <w:t xml:space="preserve"> to </w:t>
      </w:r>
      <w:r w:rsidR="003D09E0">
        <w:rPr>
          <w:rFonts w:hint="eastAsia"/>
          <w:lang w:val="en-US" w:eastAsia="ko-KR"/>
        </w:rPr>
        <w:t>enhance</w:t>
      </w:r>
      <w:r w:rsidR="00DD02C1">
        <w:rPr>
          <w:rFonts w:hint="eastAsia"/>
          <w:lang w:val="en-US" w:eastAsia="ko-KR"/>
        </w:rPr>
        <w:t xml:space="preserve"> room</w:t>
      </w:r>
      <w:r w:rsidR="00DD02C1">
        <w:rPr>
          <w:lang w:val="en-US" w:eastAsia="ko-KR"/>
        </w:rPr>
        <w:t>’</w:t>
      </w:r>
      <w:r w:rsidR="00DD02C1">
        <w:rPr>
          <w:rFonts w:hint="eastAsia"/>
          <w:lang w:val="en-US" w:eastAsia="ko-KR"/>
        </w:rPr>
        <w:t xml:space="preserve">s </w:t>
      </w:r>
      <w:r w:rsidR="003D09E0">
        <w:rPr>
          <w:rFonts w:hint="eastAsia"/>
          <w:lang w:val="en-US" w:eastAsia="ko-KR"/>
        </w:rPr>
        <w:t>environment</w:t>
      </w:r>
      <w:r w:rsidR="00DD02C1">
        <w:rPr>
          <w:rFonts w:hint="eastAsia"/>
          <w:lang w:val="en-US" w:eastAsia="ko-KR"/>
        </w:rPr>
        <w:t xml:space="preserve"> </w:t>
      </w:r>
      <w:r w:rsidR="003C0AD4">
        <w:rPr>
          <w:rFonts w:hint="eastAsia"/>
          <w:lang w:val="en-US" w:eastAsia="ko-KR"/>
        </w:rPr>
        <w:t>for the d</w:t>
      </w:r>
      <w:r w:rsidR="00660435">
        <w:rPr>
          <w:rFonts w:hint="eastAsia"/>
          <w:lang w:val="en-US" w:eastAsia="ko-KR"/>
        </w:rPr>
        <w:t>og</w:t>
      </w:r>
      <w:r w:rsidR="00660435">
        <w:rPr>
          <w:lang w:val="en-US" w:eastAsia="ko-KR"/>
        </w:rPr>
        <w:t>’</w:t>
      </w:r>
      <w:r w:rsidR="00660435">
        <w:rPr>
          <w:rFonts w:hint="eastAsia"/>
          <w:lang w:val="en-US" w:eastAsia="ko-KR"/>
        </w:rPr>
        <w:t xml:space="preserve">s </w:t>
      </w:r>
      <w:r w:rsidR="003C0AD4">
        <w:rPr>
          <w:rFonts w:hint="eastAsia"/>
          <w:lang w:val="en-US" w:eastAsia="ko-KR"/>
        </w:rPr>
        <w:t>emergency treatment</w:t>
      </w:r>
      <w:r w:rsidR="00660435">
        <w:rPr>
          <w:rFonts w:hint="eastAsia"/>
          <w:lang w:val="en-US" w:eastAsia="ko-KR"/>
        </w:rPr>
        <w:t>.</w:t>
      </w:r>
      <w:r w:rsidR="00DD02C1">
        <w:rPr>
          <w:rFonts w:hint="eastAsia"/>
          <w:lang w:val="en-US" w:eastAsia="ko-KR"/>
        </w:rPr>
        <w:t xml:space="preserve"> </w:t>
      </w:r>
      <w:r w:rsidR="00E57988">
        <w:rPr>
          <w:rFonts w:hint="eastAsia"/>
          <w:lang w:val="en-US" w:eastAsia="ko-KR"/>
        </w:rPr>
        <w:t xml:space="preserve">A </w:t>
      </w:r>
      <w:r w:rsidR="003C0AD4">
        <w:rPr>
          <w:rFonts w:hint="eastAsia"/>
          <w:lang w:val="en-US" w:eastAsia="ko-KR"/>
        </w:rPr>
        <w:t>monitoring camera</w:t>
      </w:r>
      <w:r w:rsidR="00E57988">
        <w:rPr>
          <w:rFonts w:hint="eastAsia"/>
          <w:lang w:val="en-US" w:eastAsia="ko-KR"/>
        </w:rPr>
        <w:t xml:space="preserve"> sends</w:t>
      </w:r>
      <w:r w:rsidR="00E01210">
        <w:rPr>
          <w:rFonts w:hint="eastAsia"/>
          <w:lang w:val="en-US" w:eastAsia="ko-KR"/>
        </w:rPr>
        <w:t xml:space="preserve"> </w:t>
      </w:r>
      <w:r w:rsidR="003C0AD4">
        <w:rPr>
          <w:rFonts w:hint="eastAsia"/>
          <w:lang w:val="en-US" w:eastAsia="ko-KR"/>
        </w:rPr>
        <w:t>the dog</w:t>
      </w:r>
      <w:r w:rsidR="003C0AD4">
        <w:rPr>
          <w:lang w:val="en-US" w:eastAsia="ko-KR"/>
        </w:rPr>
        <w:t>’</w:t>
      </w:r>
      <w:r w:rsidR="003C0AD4">
        <w:rPr>
          <w:rFonts w:hint="eastAsia"/>
          <w:lang w:val="en-US" w:eastAsia="ko-KR"/>
        </w:rPr>
        <w:t xml:space="preserve">s scene </w:t>
      </w:r>
      <w:r w:rsidR="00FE5FB6">
        <w:rPr>
          <w:rFonts w:hint="eastAsia"/>
          <w:lang w:val="en-US" w:eastAsia="ko-KR"/>
        </w:rPr>
        <w:t>to Mr. Lee</w:t>
      </w:r>
      <w:r w:rsidR="00FE5FB6">
        <w:rPr>
          <w:lang w:val="en-US" w:eastAsia="ko-KR"/>
        </w:rPr>
        <w:t>’</w:t>
      </w:r>
      <w:r w:rsidR="00FE5FB6">
        <w:rPr>
          <w:rFonts w:hint="eastAsia"/>
          <w:lang w:val="en-US" w:eastAsia="ko-KR"/>
        </w:rPr>
        <w:t xml:space="preserve">s smart phone </w:t>
      </w:r>
      <w:r w:rsidR="00E57988">
        <w:rPr>
          <w:rFonts w:hint="eastAsia"/>
          <w:lang w:val="en-US" w:eastAsia="ko-KR"/>
        </w:rPr>
        <w:t>with its simple treatment notes</w:t>
      </w:r>
      <w:r w:rsidR="00FE5FB6">
        <w:rPr>
          <w:rFonts w:hint="eastAsia"/>
          <w:lang w:val="en-US" w:eastAsia="ko-KR"/>
        </w:rPr>
        <w:t xml:space="preserve">. </w:t>
      </w:r>
      <w:r w:rsidR="00E57988">
        <w:rPr>
          <w:lang w:val="en-US" w:eastAsia="ko-KR"/>
        </w:rPr>
        <w:t>I</w:t>
      </w:r>
      <w:r w:rsidR="00E57988">
        <w:rPr>
          <w:rFonts w:hint="eastAsia"/>
          <w:lang w:val="en-US" w:eastAsia="ko-KR"/>
        </w:rPr>
        <w:t>f the dog</w:t>
      </w:r>
      <w:r w:rsidR="00E57988">
        <w:rPr>
          <w:lang w:val="en-US" w:eastAsia="ko-KR"/>
        </w:rPr>
        <w:t>’</w:t>
      </w:r>
      <w:r w:rsidR="00E57988">
        <w:rPr>
          <w:rFonts w:hint="eastAsia"/>
          <w:lang w:val="en-US" w:eastAsia="ko-KR"/>
        </w:rPr>
        <w:t xml:space="preserve">s </w:t>
      </w:r>
      <w:r w:rsidR="00E57988">
        <w:rPr>
          <w:lang w:val="en-US" w:eastAsia="ko-KR"/>
        </w:rPr>
        <w:t>condition</w:t>
      </w:r>
      <w:r w:rsidR="00E57988">
        <w:rPr>
          <w:rFonts w:hint="eastAsia"/>
          <w:lang w:val="en-US" w:eastAsia="ko-KR"/>
        </w:rPr>
        <w:t xml:space="preserve"> is recognized getting worse, Mr. Lee will bring the d</w:t>
      </w:r>
      <w:r w:rsidR="00DD02C1">
        <w:rPr>
          <w:rFonts w:hint="eastAsia"/>
          <w:lang w:val="en-US" w:eastAsia="ko-KR"/>
        </w:rPr>
        <w:t>og to the animal hospital</w:t>
      </w:r>
      <w:r w:rsidR="00C34770">
        <w:rPr>
          <w:rFonts w:hint="eastAsia"/>
          <w:lang w:val="en-US" w:eastAsia="ko-KR"/>
        </w:rPr>
        <w:t xml:space="preserve"> in the shopping mall</w:t>
      </w:r>
      <w:r w:rsidR="00DD02C1">
        <w:rPr>
          <w:rFonts w:hint="eastAsia"/>
          <w:lang w:val="en-US" w:eastAsia="ko-KR"/>
        </w:rPr>
        <w:t>.</w:t>
      </w:r>
    </w:p>
    <w:p w:rsidR="0065000E" w:rsidRPr="0087221C" w:rsidRDefault="0065000E" w:rsidP="00F016F7">
      <w:pPr>
        <w:pStyle w:val="Corpsdetexte"/>
        <w:rPr>
          <w:lang w:val="en-US" w:eastAsia="ko-KR"/>
        </w:rPr>
      </w:pPr>
    </w:p>
    <w:p w:rsidR="005207D4" w:rsidRPr="005207D4" w:rsidRDefault="00971B7F" w:rsidP="000F2D77">
      <w:pPr>
        <w:pStyle w:val="Corpsdetexte"/>
        <w:spacing w:after="120"/>
        <w:rPr>
          <w:lang w:val="en-US" w:eastAsia="ko-KR"/>
        </w:rPr>
      </w:pPr>
      <w:r>
        <w:rPr>
          <w:rFonts w:hint="eastAsia"/>
          <w:b/>
          <w:bCs/>
          <w:lang w:val="en-US" w:eastAsia="ko-KR"/>
        </w:rPr>
        <w:t xml:space="preserve">Part 2: Emergency Service in Smart Shopping Mall: </w:t>
      </w:r>
    </w:p>
    <w:p w:rsidR="000F0CCE" w:rsidRPr="000F0CCE" w:rsidRDefault="00406D44" w:rsidP="0045506A">
      <w:pPr>
        <w:pStyle w:val="Corpsdetexte"/>
        <w:spacing w:after="120"/>
        <w:rPr>
          <w:lang w:val="en-US" w:eastAsia="ko-KR"/>
        </w:rPr>
      </w:pPr>
      <w:r>
        <w:rPr>
          <w:rFonts w:hint="eastAsia"/>
          <w:lang w:val="en-US" w:eastAsia="ko-KR"/>
        </w:rPr>
        <w:t>Three customers (</w:t>
      </w:r>
      <w:r w:rsidR="000E2305" w:rsidRPr="000E2305">
        <w:rPr>
          <w:rFonts w:hint="eastAsia"/>
          <w:lang w:val="en-US" w:eastAsia="ko-KR"/>
        </w:rPr>
        <w:t>Mr. Lee</w:t>
      </w:r>
      <w:r>
        <w:rPr>
          <w:rFonts w:hint="eastAsia"/>
          <w:lang w:val="en-US" w:eastAsia="ko-KR"/>
        </w:rPr>
        <w:t xml:space="preserve"> (A)</w:t>
      </w:r>
      <w:r w:rsidR="000E2305" w:rsidRPr="000E2305">
        <w:rPr>
          <w:rFonts w:hint="eastAsia"/>
          <w:lang w:val="en-US" w:eastAsia="ko-KR"/>
        </w:rPr>
        <w:t xml:space="preserve">, handicapped person (B), and Guard (C)) are arriving at shopping mall, and they are registered at the shopping mall gate through </w:t>
      </w:r>
      <w:proofErr w:type="spellStart"/>
      <w:r w:rsidR="000E2305" w:rsidRPr="000E2305">
        <w:rPr>
          <w:rFonts w:hint="eastAsia"/>
          <w:lang w:val="en-US" w:eastAsia="ko-KR"/>
        </w:rPr>
        <w:t>Wifi</w:t>
      </w:r>
      <w:proofErr w:type="spellEnd"/>
      <w:r w:rsidR="000E2305" w:rsidRPr="000E2305">
        <w:rPr>
          <w:rFonts w:hint="eastAsia"/>
          <w:lang w:val="en-US" w:eastAsia="ko-KR"/>
        </w:rPr>
        <w:t xml:space="preserve"> access </w:t>
      </w:r>
      <w:proofErr w:type="spellStart"/>
      <w:r w:rsidR="000E2305" w:rsidRPr="000E2305">
        <w:rPr>
          <w:rFonts w:hint="eastAsia"/>
          <w:lang w:val="en-US" w:eastAsia="ko-KR"/>
        </w:rPr>
        <w:t>pont</w:t>
      </w:r>
      <w:proofErr w:type="spellEnd"/>
      <w:r w:rsidR="000E2305" w:rsidRPr="000E2305">
        <w:rPr>
          <w:rFonts w:hint="eastAsia"/>
          <w:lang w:val="en-US" w:eastAsia="ko-KR"/>
        </w:rPr>
        <w:t>.  The Emergency service scenario is provided to evacuate from the fire in the shopping mall in 3 steps as follows.</w:t>
      </w:r>
    </w:p>
    <w:p w:rsidR="0045506A" w:rsidRDefault="0045506A" w:rsidP="001545B5">
      <w:pPr>
        <w:pStyle w:val="Corpsdetexte"/>
        <w:numPr>
          <w:ilvl w:val="0"/>
          <w:numId w:val="7"/>
        </w:numPr>
        <w:rPr>
          <w:lang w:val="en-US" w:eastAsia="ko-KR"/>
        </w:rPr>
      </w:pPr>
      <w:r w:rsidRPr="0045506A">
        <w:rPr>
          <w:rFonts w:hint="eastAsia"/>
          <w:bCs/>
          <w:lang w:eastAsia="ko-KR"/>
        </w:rPr>
        <w:t>User</w:t>
      </w:r>
      <w:r w:rsidR="00406D44">
        <w:rPr>
          <w:rFonts w:hint="eastAsia"/>
          <w:bCs/>
          <w:lang w:eastAsia="ko-KR"/>
        </w:rPr>
        <w:t>s (A, B and C) Enter</w:t>
      </w:r>
      <w:r w:rsidRPr="0045506A">
        <w:rPr>
          <w:rFonts w:hint="eastAsia"/>
          <w:bCs/>
          <w:lang w:eastAsia="ko-KR"/>
        </w:rPr>
        <w:t xml:space="preserve"> the Shopping Mall</w:t>
      </w:r>
      <w:r w:rsidR="00406D44">
        <w:rPr>
          <w:rFonts w:hint="eastAsia"/>
          <w:bCs/>
          <w:lang w:eastAsia="ko-KR"/>
        </w:rPr>
        <w:t>.</w:t>
      </w:r>
    </w:p>
    <w:p w:rsidR="0045506A" w:rsidRPr="0045506A" w:rsidRDefault="0045506A" w:rsidP="001545B5">
      <w:pPr>
        <w:pStyle w:val="Corpsdetexte"/>
        <w:numPr>
          <w:ilvl w:val="0"/>
          <w:numId w:val="7"/>
        </w:numPr>
        <w:rPr>
          <w:lang w:val="en-US" w:eastAsia="ko-KR"/>
        </w:rPr>
      </w:pPr>
      <w:proofErr w:type="gramStart"/>
      <w:r w:rsidRPr="0045506A">
        <w:rPr>
          <w:rFonts w:hint="eastAsia"/>
          <w:bCs/>
          <w:lang w:eastAsia="ko-KR"/>
        </w:rPr>
        <w:t>User</w:t>
      </w:r>
      <w:r w:rsidR="00406D44">
        <w:rPr>
          <w:rFonts w:hint="eastAsia"/>
          <w:bCs/>
          <w:lang w:eastAsia="ko-KR"/>
        </w:rPr>
        <w:t>s</w:t>
      </w:r>
      <w:r w:rsidRPr="0045506A">
        <w:rPr>
          <w:rFonts w:hint="eastAsia"/>
          <w:bCs/>
          <w:lang w:eastAsia="ko-KR"/>
        </w:rPr>
        <w:t xml:space="preserve"> </w:t>
      </w:r>
      <w:r w:rsidR="00406D44">
        <w:rPr>
          <w:rFonts w:hint="eastAsia"/>
          <w:bCs/>
          <w:lang w:eastAsia="ko-KR"/>
        </w:rPr>
        <w:t xml:space="preserve">(A, B and C) </w:t>
      </w:r>
      <w:r w:rsidRPr="0045506A">
        <w:rPr>
          <w:rFonts w:hint="eastAsia"/>
          <w:bCs/>
          <w:lang w:eastAsia="ko-KR"/>
        </w:rPr>
        <w:t>starts</w:t>
      </w:r>
      <w:proofErr w:type="gramEnd"/>
      <w:r w:rsidRPr="0045506A">
        <w:rPr>
          <w:rFonts w:hint="eastAsia"/>
          <w:bCs/>
          <w:lang w:eastAsia="ko-KR"/>
        </w:rPr>
        <w:t xml:space="preserve"> to shop</w:t>
      </w:r>
      <w:r w:rsidRPr="0045506A">
        <w:rPr>
          <w:noProof/>
          <w:lang w:val="fr-FR" w:eastAsia="fr-FR"/>
        </w:rPr>
        <w:drawing>
          <wp:anchor distT="0" distB="0" distL="114300" distR="114300" simplePos="0" relativeHeight="251658240" behindDoc="1" locked="0" layoutInCell="1" allowOverlap="1">
            <wp:simplePos x="0" y="0"/>
            <wp:positionH relativeFrom="column">
              <wp:posOffset>1270</wp:posOffset>
            </wp:positionH>
            <wp:positionV relativeFrom="paragraph">
              <wp:posOffset>-3175</wp:posOffset>
            </wp:positionV>
            <wp:extent cx="2907665" cy="1863090"/>
            <wp:effectExtent l="0" t="0" r="6985" b="3810"/>
            <wp:wrapThrough wrapText="bothSides">
              <wp:wrapPolygon edited="0">
                <wp:start x="0" y="0"/>
                <wp:lineTo x="0" y="21423"/>
                <wp:lineTo x="21510" y="21423"/>
                <wp:lineTo x="21510" y="0"/>
                <wp:lineTo x="0" y="0"/>
              </wp:wrapPolygon>
            </wp:wrapThrough>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07665" cy="1863090"/>
                    </a:xfrm>
                    <a:prstGeom prst="rect">
                      <a:avLst/>
                    </a:prstGeom>
                  </pic:spPr>
                </pic:pic>
              </a:graphicData>
            </a:graphic>
          </wp:anchor>
        </w:drawing>
      </w:r>
      <w:r w:rsidR="00406D44">
        <w:rPr>
          <w:rFonts w:hint="eastAsia"/>
          <w:bCs/>
          <w:lang w:val="en-US" w:eastAsia="ko-KR"/>
        </w:rPr>
        <w:t>.</w:t>
      </w:r>
    </w:p>
    <w:p w:rsidR="000E2305" w:rsidRDefault="0045506A" w:rsidP="00C87BD8">
      <w:pPr>
        <w:pStyle w:val="Corpsdetexte"/>
        <w:rPr>
          <w:lang w:val="en-US" w:eastAsia="ko-KR"/>
        </w:rPr>
      </w:pPr>
      <w:r>
        <w:rPr>
          <w:noProof/>
          <w:lang w:val="fr-FR" w:eastAsia="fr-FR"/>
        </w:rPr>
        <w:drawing>
          <wp:inline distT="0" distB="0" distL="0" distR="0">
            <wp:extent cx="3267804" cy="1322832"/>
            <wp:effectExtent l="0" t="0" r="889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267804" cy="1322832"/>
                    </a:xfrm>
                    <a:prstGeom prst="rect">
                      <a:avLst/>
                    </a:prstGeom>
                  </pic:spPr>
                </pic:pic>
              </a:graphicData>
            </a:graphic>
          </wp:inline>
        </w:drawing>
      </w:r>
    </w:p>
    <w:p w:rsidR="000E2305" w:rsidRDefault="000E2305" w:rsidP="00C87BD8">
      <w:pPr>
        <w:pStyle w:val="Corpsdetexte"/>
        <w:rPr>
          <w:lang w:val="en-US" w:eastAsia="ko-KR"/>
        </w:rPr>
      </w:pPr>
    </w:p>
    <w:p w:rsidR="000E2305" w:rsidRDefault="000E2305" w:rsidP="00C87BD8">
      <w:pPr>
        <w:pStyle w:val="Corpsdetexte"/>
        <w:rPr>
          <w:lang w:val="en-US" w:eastAsia="ko-KR"/>
        </w:rPr>
      </w:pPr>
    </w:p>
    <w:p w:rsidR="000E2305" w:rsidRDefault="000E2305" w:rsidP="00C87BD8">
      <w:pPr>
        <w:pStyle w:val="Corpsdetexte"/>
        <w:rPr>
          <w:lang w:val="en-US" w:eastAsia="ko-KR"/>
        </w:rPr>
      </w:pPr>
    </w:p>
    <w:p w:rsidR="00E04CDF" w:rsidRDefault="00E04CDF" w:rsidP="00C87BD8">
      <w:pPr>
        <w:pStyle w:val="Corpsdetexte"/>
        <w:rPr>
          <w:lang w:val="en-US" w:eastAsia="ko-KR"/>
        </w:rPr>
      </w:pPr>
    </w:p>
    <w:p w:rsidR="0045506A" w:rsidRPr="009B3B89" w:rsidRDefault="00E04CDF" w:rsidP="001545B5">
      <w:pPr>
        <w:pStyle w:val="Corpsdetexte"/>
        <w:numPr>
          <w:ilvl w:val="0"/>
          <w:numId w:val="7"/>
        </w:numPr>
        <w:rPr>
          <w:lang w:val="en-US" w:eastAsia="ko-KR"/>
        </w:rPr>
      </w:pPr>
      <w:r w:rsidRPr="009B3B89">
        <w:rPr>
          <w:rFonts w:hint="eastAsia"/>
          <w:bCs/>
          <w:lang w:eastAsia="ko-KR"/>
        </w:rPr>
        <w:lastRenderedPageBreak/>
        <w:t xml:space="preserve">Users(A, B and C) confront emergency situation of </w:t>
      </w:r>
      <w:r w:rsidR="009B3B89" w:rsidRPr="009B3B89">
        <w:rPr>
          <w:rFonts w:hint="eastAsia"/>
          <w:bCs/>
          <w:lang w:eastAsia="ko-KR"/>
        </w:rPr>
        <w:t xml:space="preserve">the </w:t>
      </w:r>
      <w:r w:rsidRPr="009B3B89">
        <w:rPr>
          <w:rFonts w:hint="eastAsia"/>
          <w:bCs/>
          <w:lang w:eastAsia="ko-KR"/>
        </w:rPr>
        <w:t>fire</w:t>
      </w:r>
      <w:r w:rsidR="008517E8">
        <w:rPr>
          <w:rFonts w:hint="eastAsia"/>
          <w:bCs/>
          <w:lang w:eastAsia="ko-KR"/>
        </w:rPr>
        <w:t xml:space="preserve"> in the 1</w:t>
      </w:r>
      <w:r w:rsidR="009B3B89" w:rsidRPr="009B3B89">
        <w:rPr>
          <w:rFonts w:hint="eastAsia"/>
          <w:bCs/>
          <w:lang w:eastAsia="ko-KR"/>
        </w:rPr>
        <w:t>st floor, but</w:t>
      </w:r>
      <w:r w:rsidRPr="009B3B89">
        <w:rPr>
          <w:rFonts w:hint="eastAsia"/>
          <w:bCs/>
          <w:lang w:eastAsia="ko-KR"/>
        </w:rPr>
        <w:t xml:space="preserve"> they evacuat</w:t>
      </w:r>
      <w:r w:rsidR="009B3B89" w:rsidRPr="009B3B89">
        <w:rPr>
          <w:rFonts w:hint="eastAsia"/>
          <w:bCs/>
          <w:lang w:eastAsia="ko-KR"/>
        </w:rPr>
        <w:t>e</w:t>
      </w:r>
      <w:r w:rsidRPr="009B3B89">
        <w:rPr>
          <w:rFonts w:hint="eastAsia"/>
          <w:bCs/>
          <w:lang w:eastAsia="ko-KR"/>
        </w:rPr>
        <w:t xml:space="preserve"> f</w:t>
      </w:r>
      <w:r w:rsidR="009B3B89" w:rsidRPr="009B3B89">
        <w:rPr>
          <w:rFonts w:hint="eastAsia"/>
          <w:bCs/>
          <w:lang w:eastAsia="ko-KR"/>
        </w:rPr>
        <w:t>rom the emergency situation</w:t>
      </w:r>
      <w:r w:rsidRPr="009B3B89">
        <w:rPr>
          <w:rFonts w:hint="eastAsia"/>
          <w:bCs/>
          <w:lang w:eastAsia="ko-KR"/>
        </w:rPr>
        <w:t xml:space="preserve"> </w:t>
      </w:r>
      <w:r w:rsidR="009B3B89" w:rsidRPr="009B3B89">
        <w:rPr>
          <w:rFonts w:hint="eastAsia"/>
          <w:bCs/>
          <w:lang w:eastAsia="ko-KR"/>
        </w:rPr>
        <w:t xml:space="preserve">with safe, </w:t>
      </w:r>
    </w:p>
    <w:p w:rsidR="000F3832" w:rsidRPr="00907C93" w:rsidRDefault="009B3B89" w:rsidP="009B3B89">
      <w:pPr>
        <w:pStyle w:val="Corpsdetexte"/>
        <w:jc w:val="center"/>
        <w:rPr>
          <w:lang w:val="en-US" w:eastAsia="ko-KR"/>
        </w:rPr>
      </w:pPr>
      <w:r>
        <w:rPr>
          <w:noProof/>
          <w:lang w:val="fr-FR" w:eastAsia="fr-FR"/>
        </w:rPr>
        <w:drawing>
          <wp:inline distT="0" distB="0" distL="0" distR="0">
            <wp:extent cx="5419344" cy="2540607"/>
            <wp:effectExtent l="0" t="0" r="0"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20332" cy="2541070"/>
                    </a:xfrm>
                    <a:prstGeom prst="rect">
                      <a:avLst/>
                    </a:prstGeom>
                  </pic:spPr>
                </pic:pic>
              </a:graphicData>
            </a:graphic>
          </wp:inline>
        </w:drawing>
      </w:r>
    </w:p>
    <w:p w:rsidR="000F3832" w:rsidRPr="00C87BD8" w:rsidRDefault="000F3832" w:rsidP="00C87BD8">
      <w:pPr>
        <w:pStyle w:val="Corpsdetexte"/>
        <w:rPr>
          <w:lang w:val="en-US" w:eastAsia="ko-KR"/>
        </w:rPr>
      </w:pPr>
    </w:p>
    <w:p w:rsidR="00C87BD8" w:rsidRPr="00EC229F" w:rsidRDefault="00C87BD8" w:rsidP="00C87BD8">
      <w:pPr>
        <w:pStyle w:val="Titre2"/>
      </w:pPr>
      <w:bookmarkStart w:id="31" w:name="_Toc351110830"/>
      <w:r w:rsidRPr="00EC229F">
        <w:t>Technical contributions:</w:t>
      </w:r>
      <w:bookmarkEnd w:id="31"/>
    </w:p>
    <w:p w:rsidR="00EF70FA" w:rsidRDefault="00F650B2" w:rsidP="00F650B2">
      <w:pPr>
        <w:rPr>
          <w:rFonts w:ascii="Lohit Hindi" w:hAnsi="Lohit Hindi" w:cs="Lohit Hindi"/>
          <w:lang w:val="en-US" w:eastAsia="ko-KR"/>
        </w:rPr>
      </w:pPr>
      <w:r>
        <w:rPr>
          <w:rFonts w:hint="eastAsia"/>
          <w:b/>
          <w:lang w:val="en-US" w:eastAsia="ko-KR"/>
        </w:rPr>
        <w:t>KT</w:t>
      </w:r>
      <w:r>
        <w:rPr>
          <w:lang w:val="en-US"/>
        </w:rPr>
        <w:t xml:space="preserve">: </w:t>
      </w:r>
      <w:r w:rsidR="00EF70FA">
        <w:rPr>
          <w:rFonts w:hint="eastAsia"/>
          <w:lang w:val="en-US" w:eastAsia="ko-KR"/>
        </w:rPr>
        <w:t>Business s</w:t>
      </w:r>
      <w:r>
        <w:rPr>
          <w:rFonts w:hint="eastAsia"/>
          <w:lang w:val="en-US" w:eastAsia="ko-KR"/>
        </w:rPr>
        <w:t>er</w:t>
      </w:r>
      <w:r w:rsidR="00EF70FA">
        <w:rPr>
          <w:rFonts w:hint="eastAsia"/>
          <w:lang w:val="en-US" w:eastAsia="ko-KR"/>
        </w:rPr>
        <w:t>vice Model, user Interface for Emergency service</w:t>
      </w:r>
    </w:p>
    <w:p w:rsidR="00F650B2" w:rsidRPr="00EC229F" w:rsidRDefault="00F650B2" w:rsidP="00F650B2">
      <w:pPr>
        <w:rPr>
          <w:rFonts w:ascii="Lohit Hindi" w:hAnsi="Lohit Hindi" w:cs="Lohit Hindi"/>
          <w:lang w:val="en-US" w:eastAsia="ko-KR"/>
        </w:rPr>
      </w:pPr>
      <w:r>
        <w:rPr>
          <w:rFonts w:hint="eastAsia"/>
          <w:b/>
          <w:lang w:val="en-US" w:eastAsia="ko-KR"/>
        </w:rPr>
        <w:t>ETRI</w:t>
      </w:r>
      <w:r>
        <w:rPr>
          <w:lang w:val="en-US"/>
        </w:rPr>
        <w:t xml:space="preserve">: </w:t>
      </w:r>
      <w:r w:rsidR="00EF70FA">
        <w:rPr>
          <w:rFonts w:hint="eastAsia"/>
          <w:lang w:val="en-US" w:eastAsia="ko-KR"/>
        </w:rPr>
        <w:t xml:space="preserve">Service delivery platform for web services, </w:t>
      </w:r>
      <w:proofErr w:type="spellStart"/>
      <w:r w:rsidR="00C852D1">
        <w:rPr>
          <w:rFonts w:hint="eastAsia"/>
          <w:lang w:val="en-US" w:eastAsia="ko-KR"/>
        </w:rPr>
        <w:t>WoO</w:t>
      </w:r>
      <w:proofErr w:type="spellEnd"/>
      <w:r w:rsidR="00C852D1">
        <w:rPr>
          <w:rFonts w:hint="eastAsia"/>
          <w:lang w:val="en-US" w:eastAsia="ko-KR"/>
        </w:rPr>
        <w:t xml:space="preserve"> gateway functions</w:t>
      </w:r>
    </w:p>
    <w:p w:rsidR="00F650B2" w:rsidRDefault="00F650B2" w:rsidP="00F650B2">
      <w:pPr>
        <w:rPr>
          <w:rFonts w:ascii="Lohit Hindi" w:hAnsi="Lohit Hindi" w:cs="Lohit Hindi"/>
          <w:lang w:val="en-US" w:eastAsia="ko-KR"/>
        </w:rPr>
      </w:pPr>
      <w:r>
        <w:rPr>
          <w:rFonts w:hint="eastAsia"/>
          <w:b/>
          <w:lang w:val="en-US" w:eastAsia="ko-KR"/>
        </w:rPr>
        <w:t>HUFS</w:t>
      </w:r>
      <w:r>
        <w:rPr>
          <w:lang w:val="en-US"/>
        </w:rPr>
        <w:t xml:space="preserve">: </w:t>
      </w:r>
      <w:proofErr w:type="spellStart"/>
      <w:r w:rsidR="00C852D1">
        <w:rPr>
          <w:rFonts w:hint="eastAsia"/>
          <w:lang w:val="en-US" w:eastAsia="ko-KR"/>
        </w:rPr>
        <w:t>WoO</w:t>
      </w:r>
      <w:proofErr w:type="spellEnd"/>
      <w:r w:rsidR="00C852D1">
        <w:rPr>
          <w:rFonts w:hint="eastAsia"/>
          <w:lang w:val="en-US" w:eastAsia="ko-KR"/>
        </w:rPr>
        <w:t xml:space="preserve"> based </w:t>
      </w:r>
      <w:r w:rsidR="00EF70FA">
        <w:rPr>
          <w:rFonts w:hint="eastAsia"/>
          <w:lang w:val="en-US" w:eastAsia="ko-KR"/>
        </w:rPr>
        <w:t xml:space="preserve">service architecture for smart shopping mall and home, semantic ontology for </w:t>
      </w:r>
      <w:r w:rsidR="00C852D1">
        <w:rPr>
          <w:rFonts w:hint="eastAsia"/>
          <w:lang w:val="en-US" w:eastAsia="ko-KR"/>
        </w:rPr>
        <w:t>emergency service in smart shopping mall</w:t>
      </w:r>
    </w:p>
    <w:p w:rsidR="00F650B2" w:rsidRDefault="00F650B2" w:rsidP="00F650B2">
      <w:pPr>
        <w:rPr>
          <w:lang w:val="en-US" w:eastAsia="ko-KR"/>
        </w:rPr>
      </w:pPr>
      <w:r>
        <w:rPr>
          <w:rFonts w:hint="eastAsia"/>
          <w:b/>
          <w:lang w:val="en-US" w:eastAsia="ko-KR"/>
        </w:rPr>
        <w:t>KAIST</w:t>
      </w:r>
      <w:r>
        <w:rPr>
          <w:lang w:val="en-US"/>
        </w:rPr>
        <w:t xml:space="preserve">: </w:t>
      </w:r>
      <w:r w:rsidR="00C852D1">
        <w:rPr>
          <w:rFonts w:hint="eastAsia"/>
          <w:lang w:val="en-US" w:eastAsia="ko-KR"/>
        </w:rPr>
        <w:t xml:space="preserve">Device/sensor web service, </w:t>
      </w:r>
      <w:proofErr w:type="spellStart"/>
      <w:r w:rsidR="00C852D1">
        <w:rPr>
          <w:rFonts w:hint="eastAsia"/>
          <w:lang w:val="en-US" w:eastAsia="ko-KR"/>
        </w:rPr>
        <w:t>WoO</w:t>
      </w:r>
      <w:proofErr w:type="spellEnd"/>
      <w:r w:rsidR="00C852D1">
        <w:rPr>
          <w:rFonts w:hint="eastAsia"/>
          <w:lang w:val="en-US" w:eastAsia="ko-KR"/>
        </w:rPr>
        <w:t xml:space="preserve"> based objectification</w:t>
      </w:r>
    </w:p>
    <w:p w:rsidR="00F650B2" w:rsidRPr="00EC229F" w:rsidRDefault="00F650B2" w:rsidP="00F650B2">
      <w:pPr>
        <w:rPr>
          <w:lang w:val="en-US" w:eastAsia="ko-KR"/>
        </w:rPr>
      </w:pPr>
      <w:proofErr w:type="spellStart"/>
      <w:r>
        <w:rPr>
          <w:rFonts w:hint="eastAsia"/>
          <w:b/>
          <w:lang w:val="en-US" w:eastAsia="ko-KR"/>
        </w:rPr>
        <w:t>Kwangwoon</w:t>
      </w:r>
      <w:proofErr w:type="spellEnd"/>
      <w:r>
        <w:rPr>
          <w:rFonts w:hint="eastAsia"/>
          <w:b/>
          <w:lang w:val="en-US" w:eastAsia="ko-KR"/>
        </w:rPr>
        <w:t xml:space="preserve"> Univ</w:t>
      </w:r>
      <w:r w:rsidR="00C852D1">
        <w:rPr>
          <w:rFonts w:hint="eastAsia"/>
          <w:b/>
          <w:lang w:val="en-US" w:eastAsia="ko-KR"/>
        </w:rPr>
        <w:t>.</w:t>
      </w:r>
      <w:r>
        <w:rPr>
          <w:b/>
          <w:lang w:val="en-US"/>
        </w:rPr>
        <w:t xml:space="preserve">: </w:t>
      </w:r>
      <w:r w:rsidR="00C852D1" w:rsidRPr="00C852D1">
        <w:rPr>
          <w:rFonts w:hint="eastAsia"/>
          <w:lang w:val="en-US" w:eastAsia="ko-KR"/>
        </w:rPr>
        <w:t>Context aware</w:t>
      </w:r>
      <w:r w:rsidR="00C852D1">
        <w:rPr>
          <w:rFonts w:hint="eastAsia"/>
          <w:b/>
          <w:lang w:val="en-US" w:eastAsia="ko-KR"/>
        </w:rPr>
        <w:t xml:space="preserve"> </w:t>
      </w:r>
      <w:r w:rsidR="00C852D1">
        <w:rPr>
          <w:rFonts w:hint="eastAsia"/>
          <w:lang w:val="en-US" w:eastAsia="ko-KR"/>
        </w:rPr>
        <w:t>smart streaming for emergency multimedia service</w:t>
      </w:r>
    </w:p>
    <w:p w:rsidR="00F650B2" w:rsidRDefault="00F650B2" w:rsidP="00F650B2">
      <w:pPr>
        <w:rPr>
          <w:rFonts w:ascii="Lohit Hindi" w:hAnsi="Lohit Hindi" w:cs="Lohit Hindi"/>
          <w:lang w:val="en-US" w:eastAsia="ko-KR"/>
        </w:rPr>
      </w:pPr>
      <w:proofErr w:type="spellStart"/>
      <w:r>
        <w:rPr>
          <w:rFonts w:hint="eastAsia"/>
          <w:b/>
          <w:lang w:val="en-US" w:eastAsia="ko-KR"/>
        </w:rPr>
        <w:t>Mik</w:t>
      </w:r>
      <w:proofErr w:type="spellEnd"/>
      <w:r>
        <w:rPr>
          <w:rFonts w:hint="eastAsia"/>
          <w:b/>
          <w:lang w:val="en-US" w:eastAsia="ko-KR"/>
        </w:rPr>
        <w:t xml:space="preserve"> System</w:t>
      </w:r>
      <w:r>
        <w:rPr>
          <w:lang w:val="en-US"/>
        </w:rPr>
        <w:t>:</w:t>
      </w:r>
      <w:r w:rsidR="00C852D1">
        <w:rPr>
          <w:rFonts w:hint="eastAsia"/>
          <w:lang w:val="en-US" w:eastAsia="ko-KR"/>
        </w:rPr>
        <w:t xml:space="preserve"> Semantic </w:t>
      </w:r>
      <w:r w:rsidR="00C852D1">
        <w:rPr>
          <w:lang w:val="en-US" w:eastAsia="ko-KR"/>
        </w:rPr>
        <w:t>ontology</w:t>
      </w:r>
      <w:r w:rsidR="00C852D1">
        <w:rPr>
          <w:rFonts w:hint="eastAsia"/>
          <w:lang w:val="en-US" w:eastAsia="ko-KR"/>
        </w:rPr>
        <w:t xml:space="preserve"> features for emergency service in smart home</w:t>
      </w:r>
    </w:p>
    <w:p w:rsidR="00F650B2" w:rsidRDefault="00F650B2" w:rsidP="00F650B2">
      <w:pPr>
        <w:rPr>
          <w:lang w:val="en-US" w:eastAsia="ko-KR"/>
        </w:rPr>
      </w:pPr>
      <w:r>
        <w:rPr>
          <w:rFonts w:hint="eastAsia"/>
          <w:b/>
          <w:lang w:val="en-US" w:eastAsia="ko-KR"/>
        </w:rPr>
        <w:t>EGC&amp;C</w:t>
      </w:r>
      <w:r>
        <w:rPr>
          <w:lang w:val="en-US"/>
        </w:rPr>
        <w:t xml:space="preserve">: </w:t>
      </w:r>
      <w:r w:rsidR="00C852D1">
        <w:rPr>
          <w:rFonts w:hint="eastAsia"/>
          <w:lang w:val="en-US" w:eastAsia="ko-KR"/>
        </w:rPr>
        <w:t>Media multicast function including IPTV service features related smart emergency service</w:t>
      </w:r>
    </w:p>
    <w:p w:rsidR="00787B7F" w:rsidRPr="00C852D1" w:rsidRDefault="00787B7F" w:rsidP="00787B7F">
      <w:pPr>
        <w:rPr>
          <w:lang w:val="en-US" w:eastAsia="ko-KR"/>
        </w:rPr>
      </w:pPr>
    </w:p>
    <w:sectPr w:rsidR="00787B7F" w:rsidRPr="00C852D1" w:rsidSect="00787B7F">
      <w:headerReference w:type="default" r:id="rId16"/>
      <w:footerReference w:type="default" r:id="rId17"/>
      <w:headerReference w:type="first" r:id="rId18"/>
      <w:pgSz w:w="11906" w:h="16838" w:code="9"/>
      <w:pgMar w:top="2693" w:right="851" w:bottom="567" w:left="1361" w:header="851" w:footer="0" w:gutter="0"/>
      <w:cols w:space="720"/>
      <w:formProt w:val="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61E7" w:rsidRDefault="005861E7">
      <w:r>
        <w:separator/>
      </w:r>
    </w:p>
    <w:p w:rsidR="005861E7" w:rsidRDefault="005861E7"/>
  </w:endnote>
  <w:endnote w:type="continuationSeparator" w:id="0">
    <w:p w:rsidR="005861E7" w:rsidRDefault="005861E7">
      <w:r>
        <w:continuationSeparator/>
      </w:r>
    </w:p>
    <w:p w:rsidR="005861E7" w:rsidRDefault="005861E7"/>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Droid Sans Fallback">
    <w:altName w:val="ＭＳ 明朝"/>
    <w:charset w:val="80"/>
    <w:family w:val="auto"/>
    <w:pitch w:val="variable"/>
    <w:sig w:usb0="00000000" w:usb1="00000000" w:usb2="00000000" w:usb3="00000000" w:csb0="00000000" w:csb1="00000000"/>
  </w:font>
  <w:font w:name="ArialMT">
    <w:panose1 w:val="00000000000000000000"/>
    <w:charset w:val="00"/>
    <w:family w:val="swiss"/>
    <w:notTrueType/>
    <w:pitch w:val="default"/>
    <w:sig w:usb0="00000003" w:usb1="00000000" w:usb2="00000000" w:usb3="00000000" w:csb0="00000001" w:csb1="00000000"/>
  </w:font>
  <w:font w:name="Lohit Hindi">
    <w:altName w:val="MS Mincho"/>
    <w:charset w:val="80"/>
    <w:family w:val="auto"/>
    <w:pitch w:val="variable"/>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13501"/>
      <w:docPartObj>
        <w:docPartGallery w:val="Page Numbers (Bottom of Page)"/>
        <w:docPartUnique/>
      </w:docPartObj>
    </w:sdtPr>
    <w:sdtContent>
      <w:p w:rsidR="0066224F" w:rsidRPr="0011707F" w:rsidRDefault="0066224F" w:rsidP="0011707F">
        <w:pPr>
          <w:jc w:val="center"/>
          <w:rPr>
            <w:i/>
          </w:rPr>
        </w:pPr>
        <w:r w:rsidRPr="00BB3E3B">
          <w:rPr>
            <w:i/>
          </w:rPr>
          <w:t xml:space="preserve">Page </w:t>
        </w:r>
        <w:r w:rsidR="00E040FC" w:rsidRPr="00E040FC">
          <w:rPr>
            <w:i/>
          </w:rPr>
          <w:fldChar w:fldCharType="begin"/>
        </w:r>
        <w:r w:rsidRPr="00BB3E3B">
          <w:rPr>
            <w:i/>
          </w:rPr>
          <w:instrText xml:space="preserve"> PAGE </w:instrText>
        </w:r>
        <w:r w:rsidR="00E040FC" w:rsidRPr="00E040FC">
          <w:rPr>
            <w:i/>
          </w:rPr>
          <w:fldChar w:fldCharType="separate"/>
        </w:r>
        <w:r w:rsidR="00306E3D">
          <w:rPr>
            <w:i/>
            <w:noProof/>
          </w:rPr>
          <w:t>1</w:t>
        </w:r>
        <w:r w:rsidR="00E040FC" w:rsidRPr="00BB3E3B">
          <w:fldChar w:fldCharType="end"/>
        </w:r>
        <w:r w:rsidRPr="00BB3E3B">
          <w:t xml:space="preserve"> </w:t>
        </w:r>
        <w:r w:rsidRPr="00BB3E3B">
          <w:rPr>
            <w:i/>
          </w:rPr>
          <w:t xml:space="preserve">of </w:t>
        </w:r>
        <w:r w:rsidR="00E040FC" w:rsidRPr="00E040FC">
          <w:rPr>
            <w:i/>
          </w:rPr>
          <w:fldChar w:fldCharType="begin"/>
        </w:r>
        <w:r w:rsidRPr="00BB3E3B">
          <w:rPr>
            <w:i/>
          </w:rPr>
          <w:instrText xml:space="preserve"> NUMPAGES </w:instrText>
        </w:r>
        <w:r w:rsidR="00E040FC" w:rsidRPr="00E040FC">
          <w:rPr>
            <w:i/>
          </w:rPr>
          <w:fldChar w:fldCharType="separate"/>
        </w:r>
        <w:r w:rsidR="00306E3D">
          <w:rPr>
            <w:i/>
            <w:noProof/>
          </w:rPr>
          <w:t>15</w:t>
        </w:r>
        <w:r w:rsidR="00E040FC" w:rsidRPr="00BB3E3B">
          <w:fldChar w:fldCharType="end"/>
        </w:r>
      </w:p>
    </w:sdtContent>
  </w:sdt>
  <w:p w:rsidR="0066224F" w:rsidRPr="00B75B84" w:rsidRDefault="0066224F" w:rsidP="00B75B84">
    <w:pPr>
      <w:jc w:val="center"/>
      <w:rPr>
        <w:lang w:val="fr-FR"/>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61E7" w:rsidRDefault="005861E7">
      <w:r>
        <w:separator/>
      </w:r>
    </w:p>
    <w:p w:rsidR="005861E7" w:rsidRDefault="005861E7"/>
  </w:footnote>
  <w:footnote w:type="continuationSeparator" w:id="0">
    <w:p w:rsidR="005861E7" w:rsidRDefault="005861E7">
      <w:r>
        <w:continuationSeparator/>
      </w:r>
    </w:p>
    <w:p w:rsidR="005861E7" w:rsidRDefault="005861E7"/>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85"/>
      <w:gridCol w:w="6434"/>
      <w:gridCol w:w="1691"/>
    </w:tblGrid>
    <w:tr w:rsidR="0066224F" w:rsidTr="0066224F">
      <w:tc>
        <w:tcPr>
          <w:tcW w:w="920" w:type="pct"/>
        </w:tcPr>
        <w:p w:rsidR="0066224F" w:rsidRDefault="0066224F" w:rsidP="0066224F">
          <w:pPr>
            <w:pStyle w:val="En-tte"/>
          </w:pPr>
          <w:r w:rsidRPr="001F67D6">
            <w:rPr>
              <w:noProof/>
              <w:lang w:val="fr-FR" w:eastAsia="fr-FR"/>
            </w:rPr>
            <w:drawing>
              <wp:inline distT="0" distB="0" distL="0" distR="0">
                <wp:extent cx="976769" cy="1019512"/>
                <wp:effectExtent l="19050" t="0" r="0" b="0"/>
                <wp:docPr id="7" name="Image 1" descr="D:\users\T0132574\Web of Objects\Docs signés\Logos\Logo-WoO-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T0132574\Web of Objects\Docs signés\Logos\Logo-WoO-01.PNG"/>
                        <pic:cNvPicPr>
                          <a:picLocks noChangeAspect="1" noChangeArrowheads="1"/>
                        </pic:cNvPicPr>
                      </pic:nvPicPr>
                      <pic:blipFill>
                        <a:blip r:embed="rId1"/>
                        <a:srcRect/>
                        <a:stretch>
                          <a:fillRect/>
                        </a:stretch>
                      </pic:blipFill>
                      <pic:spPr bwMode="auto">
                        <a:xfrm>
                          <a:off x="0" y="0"/>
                          <a:ext cx="979585" cy="1022451"/>
                        </a:xfrm>
                        <a:prstGeom prst="rect">
                          <a:avLst/>
                        </a:prstGeom>
                        <a:noFill/>
                        <a:ln w="9525">
                          <a:noFill/>
                          <a:miter lim="800000"/>
                          <a:headEnd/>
                          <a:tailEnd/>
                        </a:ln>
                      </pic:spPr>
                    </pic:pic>
                  </a:graphicData>
                </a:graphic>
              </wp:inline>
            </w:drawing>
          </w:r>
        </w:p>
      </w:tc>
      <w:tc>
        <w:tcPr>
          <w:tcW w:w="3316" w:type="pct"/>
          <w:vAlign w:val="center"/>
        </w:tcPr>
        <w:tbl>
          <w:tblPr>
            <w:tblStyle w:val="Grilledutableau"/>
            <w:tblW w:w="6163" w:type="dxa"/>
            <w:tblLook w:val="04A0"/>
          </w:tblPr>
          <w:tblGrid>
            <w:gridCol w:w="2872"/>
            <w:gridCol w:w="1635"/>
            <w:gridCol w:w="1656"/>
          </w:tblGrid>
          <w:tr w:rsidR="0066224F" w:rsidTr="0066224F">
            <w:tc>
              <w:tcPr>
                <w:tcW w:w="6163" w:type="dxa"/>
                <w:gridSpan w:val="3"/>
              </w:tcPr>
              <w:p w:rsidR="0066224F" w:rsidRDefault="0066224F" w:rsidP="00636210">
                <w:pPr>
                  <w:pStyle w:val="En-tte"/>
                  <w:jc w:val="left"/>
                </w:pPr>
                <w:r w:rsidRPr="00D14997">
                  <w:rPr>
                    <w:rStyle w:val="Numrodepage"/>
                    <w:rFonts w:cs="Arial"/>
                    <w:b/>
                    <w:sz w:val="18"/>
                    <w:szCs w:val="18"/>
                    <w:lang w:val="en-US"/>
                  </w:rPr>
                  <w:t>Document name:</w:t>
                </w:r>
                <w:r>
                  <w:rPr>
                    <w:rStyle w:val="Numrodepage"/>
                    <w:rFonts w:cs="Arial"/>
                    <w:b/>
                    <w:sz w:val="18"/>
                    <w:szCs w:val="18"/>
                    <w:lang w:val="en-US"/>
                  </w:rPr>
                  <w:t xml:space="preserve"> </w:t>
                </w:r>
                <w:r w:rsidRPr="005A4434">
                  <w:rPr>
                    <w:rStyle w:val="Numrodepage"/>
                    <w:rFonts w:cs="Arial"/>
                    <w:sz w:val="18"/>
                    <w:szCs w:val="18"/>
                    <w:lang w:val="en-US"/>
                  </w:rPr>
                  <w:t>D</w:t>
                </w:r>
                <w:r>
                  <w:rPr>
                    <w:rStyle w:val="Numrodepage"/>
                    <w:rFonts w:cs="Arial"/>
                    <w:sz w:val="18"/>
                    <w:szCs w:val="18"/>
                    <w:lang w:val="en-US"/>
                  </w:rPr>
                  <w:t>6.1</w:t>
                </w:r>
                <w:r w:rsidRPr="005A4434">
                  <w:rPr>
                    <w:rStyle w:val="Numrodepage"/>
                    <w:rFonts w:cs="Arial"/>
                    <w:sz w:val="18"/>
                    <w:szCs w:val="18"/>
                    <w:lang w:val="en-US"/>
                  </w:rPr>
                  <w:t xml:space="preserve"> </w:t>
                </w:r>
                <w:r w:rsidRPr="00636210">
                  <w:rPr>
                    <w:rStyle w:val="Numrodepage"/>
                    <w:rFonts w:cs="Arial"/>
                    <w:sz w:val="18"/>
                    <w:szCs w:val="18"/>
                    <w:lang w:val="en-US"/>
                  </w:rPr>
                  <w:t>Description of the five demonstrations planned and requirements</w:t>
                </w:r>
              </w:p>
            </w:tc>
          </w:tr>
          <w:tr w:rsidR="0066224F" w:rsidTr="0066224F">
            <w:tc>
              <w:tcPr>
                <w:tcW w:w="2872" w:type="dxa"/>
                <w:vAlign w:val="center"/>
              </w:tcPr>
              <w:p w:rsidR="0066224F" w:rsidRPr="005A0264" w:rsidRDefault="0066224F" w:rsidP="00EC229F">
                <w:pPr>
                  <w:spacing w:line="240" w:lineRule="auto"/>
                  <w:ind w:right="-1057"/>
                  <w:jc w:val="left"/>
                  <w:rPr>
                    <w:rStyle w:val="Numrodepage"/>
                    <w:rFonts w:cs="Arial"/>
                    <w:b/>
                    <w:sz w:val="18"/>
                    <w:szCs w:val="18"/>
                    <w:lang w:val="en-US"/>
                  </w:rPr>
                </w:pPr>
                <w:r w:rsidRPr="00D14997">
                  <w:rPr>
                    <w:rStyle w:val="Numrodepage"/>
                    <w:rFonts w:cs="Arial"/>
                    <w:b/>
                    <w:sz w:val="18"/>
                    <w:szCs w:val="18"/>
                    <w:lang w:val="en-US"/>
                  </w:rPr>
                  <w:t>Reference:</w:t>
                </w:r>
                <w:r>
                  <w:rPr>
                    <w:rStyle w:val="Numrodepage"/>
                    <w:rFonts w:cs="Arial"/>
                    <w:b/>
                    <w:sz w:val="18"/>
                    <w:szCs w:val="18"/>
                    <w:lang w:val="en-US"/>
                  </w:rPr>
                  <w:t xml:space="preserve"> </w:t>
                </w:r>
                <w:fldSimple w:instr=" REF Reference  \* MERGEFORMAT ">
                  <w:r>
                    <w:rPr>
                      <w:noProof/>
                      <w:sz w:val="18"/>
                      <w:szCs w:val="18"/>
                      <w:lang w:val="en-US"/>
                    </w:rPr>
                    <w:t>WoO-WP6-D61</w:t>
                  </w:r>
                </w:fldSimple>
              </w:p>
            </w:tc>
            <w:tc>
              <w:tcPr>
                <w:tcW w:w="1635" w:type="dxa"/>
                <w:vAlign w:val="center"/>
              </w:tcPr>
              <w:p w:rsidR="0066224F" w:rsidRPr="005A0264" w:rsidRDefault="0066224F" w:rsidP="0066224F">
                <w:pPr>
                  <w:spacing w:line="240" w:lineRule="auto"/>
                  <w:ind w:right="-1057"/>
                  <w:jc w:val="left"/>
                  <w:rPr>
                    <w:rStyle w:val="Numrodepage"/>
                    <w:rFonts w:cs="Arial"/>
                    <w:b/>
                    <w:sz w:val="18"/>
                    <w:szCs w:val="18"/>
                    <w:lang w:val="en-US"/>
                  </w:rPr>
                </w:pPr>
                <w:r w:rsidRPr="00D14997">
                  <w:rPr>
                    <w:rStyle w:val="Numrodepage"/>
                    <w:rFonts w:cs="Arial"/>
                    <w:b/>
                    <w:sz w:val="18"/>
                    <w:szCs w:val="18"/>
                    <w:lang w:val="en-US"/>
                  </w:rPr>
                  <w:t>Version:</w:t>
                </w:r>
                <w:r w:rsidRPr="0047477A">
                  <w:rPr>
                    <w:rStyle w:val="Numrodepage"/>
                    <w:rFonts w:cs="Arial"/>
                    <w:b/>
                    <w:sz w:val="18"/>
                    <w:szCs w:val="18"/>
                    <w:lang w:val="en-US"/>
                  </w:rPr>
                  <w:t xml:space="preserve"> </w:t>
                </w:r>
                <w:r w:rsidRPr="00787B7F">
                  <w:rPr>
                    <w:rStyle w:val="Numrodepage"/>
                    <w:rFonts w:cs="Arial"/>
                    <w:sz w:val="18"/>
                    <w:szCs w:val="18"/>
                    <w:lang w:val="en-US"/>
                  </w:rPr>
                  <w:t>0.1</w:t>
                </w:r>
              </w:p>
            </w:tc>
            <w:tc>
              <w:tcPr>
                <w:tcW w:w="1656" w:type="dxa"/>
                <w:vAlign w:val="center"/>
              </w:tcPr>
              <w:p w:rsidR="0066224F" w:rsidRPr="00D14997" w:rsidRDefault="0066224F" w:rsidP="0066224F">
                <w:pPr>
                  <w:spacing w:line="240" w:lineRule="auto"/>
                  <w:ind w:right="-1057"/>
                  <w:jc w:val="left"/>
                  <w:rPr>
                    <w:rStyle w:val="Numrodepage"/>
                    <w:rFonts w:cs="Arial"/>
                    <w:b/>
                    <w:sz w:val="18"/>
                    <w:szCs w:val="18"/>
                    <w:lang w:val="en-US"/>
                  </w:rPr>
                </w:pPr>
                <w:r w:rsidRPr="00D14997">
                  <w:rPr>
                    <w:rStyle w:val="Numrodepage"/>
                    <w:rFonts w:cs="Arial"/>
                    <w:b/>
                    <w:sz w:val="18"/>
                    <w:szCs w:val="18"/>
                    <w:lang w:val="en-US"/>
                  </w:rPr>
                  <w:t>Status:</w:t>
                </w:r>
                <w:r>
                  <w:rPr>
                    <w:rStyle w:val="Numrodepage"/>
                    <w:rFonts w:cs="Arial"/>
                    <w:b/>
                    <w:sz w:val="18"/>
                    <w:szCs w:val="18"/>
                    <w:lang w:val="en-US"/>
                  </w:rPr>
                  <w:t xml:space="preserve"> </w:t>
                </w:r>
                <w:r w:rsidRPr="007772C9">
                  <w:rPr>
                    <w:rStyle w:val="Numrodepage"/>
                    <w:rFonts w:cs="Arial"/>
                    <w:sz w:val="18"/>
                    <w:szCs w:val="18"/>
                    <w:lang w:val="en-US"/>
                  </w:rPr>
                  <w:t>draft</w:t>
                </w:r>
              </w:p>
            </w:tc>
          </w:tr>
        </w:tbl>
        <w:p w:rsidR="0066224F" w:rsidRDefault="0066224F" w:rsidP="0066224F">
          <w:pPr>
            <w:pStyle w:val="En-tte"/>
            <w:jc w:val="center"/>
          </w:pPr>
        </w:p>
      </w:tc>
      <w:tc>
        <w:tcPr>
          <w:tcW w:w="764" w:type="pct"/>
          <w:vAlign w:val="center"/>
        </w:tcPr>
        <w:p w:rsidR="0066224F" w:rsidRDefault="0066224F" w:rsidP="0066224F">
          <w:pPr>
            <w:pStyle w:val="En-tte"/>
            <w:jc w:val="center"/>
          </w:pPr>
          <w:r w:rsidRPr="00787B7F">
            <w:rPr>
              <w:noProof/>
              <w:lang w:val="fr-FR" w:eastAsia="fr-FR"/>
            </w:rPr>
            <w:drawing>
              <wp:inline distT="0" distB="0" distL="0" distR="0">
                <wp:extent cx="917383" cy="220338"/>
                <wp:effectExtent l="19050" t="0" r="0" b="0"/>
                <wp:docPr id="9" name="Picture 37" descr="ITEA2-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TEA2-RGB"/>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7383" cy="220338"/>
                        </a:xfrm>
                        <a:prstGeom prst="rect">
                          <a:avLst/>
                        </a:prstGeom>
                        <a:noFill/>
                        <a:ln>
                          <a:noFill/>
                        </a:ln>
                      </pic:spPr>
                    </pic:pic>
                  </a:graphicData>
                </a:graphic>
              </wp:inline>
            </w:drawing>
          </w:r>
        </w:p>
      </w:tc>
    </w:tr>
  </w:tbl>
  <w:p w:rsidR="0066224F" w:rsidRPr="0011707F" w:rsidRDefault="0066224F" w:rsidP="005A0264">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85"/>
      <w:gridCol w:w="6434"/>
      <w:gridCol w:w="1691"/>
    </w:tblGrid>
    <w:tr w:rsidR="0066224F" w:rsidTr="00787B7F">
      <w:tc>
        <w:tcPr>
          <w:tcW w:w="920" w:type="pct"/>
        </w:tcPr>
        <w:p w:rsidR="0066224F" w:rsidRDefault="0066224F" w:rsidP="0011707F">
          <w:pPr>
            <w:pStyle w:val="En-tte"/>
          </w:pPr>
          <w:r w:rsidRPr="001F67D6">
            <w:rPr>
              <w:noProof/>
              <w:lang w:val="fr-FR" w:eastAsia="fr-FR"/>
            </w:rPr>
            <w:drawing>
              <wp:inline distT="0" distB="0" distL="0" distR="0">
                <wp:extent cx="976769" cy="1019512"/>
                <wp:effectExtent l="19050" t="0" r="0" b="0"/>
                <wp:docPr id="2" name="Image 1" descr="D:\users\T0132574\Web of Objects\Docs signés\Logos\Logo-WoO-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T0132574\Web of Objects\Docs signés\Logos\Logo-WoO-01.PNG"/>
                        <pic:cNvPicPr>
                          <a:picLocks noChangeAspect="1" noChangeArrowheads="1"/>
                        </pic:cNvPicPr>
                      </pic:nvPicPr>
                      <pic:blipFill>
                        <a:blip r:embed="rId1"/>
                        <a:srcRect/>
                        <a:stretch>
                          <a:fillRect/>
                        </a:stretch>
                      </pic:blipFill>
                      <pic:spPr bwMode="auto">
                        <a:xfrm>
                          <a:off x="0" y="0"/>
                          <a:ext cx="979585" cy="1022451"/>
                        </a:xfrm>
                        <a:prstGeom prst="rect">
                          <a:avLst/>
                        </a:prstGeom>
                        <a:noFill/>
                        <a:ln w="9525">
                          <a:noFill/>
                          <a:miter lim="800000"/>
                          <a:headEnd/>
                          <a:tailEnd/>
                        </a:ln>
                      </pic:spPr>
                    </pic:pic>
                  </a:graphicData>
                </a:graphic>
              </wp:inline>
            </w:drawing>
          </w:r>
        </w:p>
      </w:tc>
      <w:tc>
        <w:tcPr>
          <w:tcW w:w="3316" w:type="pct"/>
          <w:vAlign w:val="center"/>
        </w:tcPr>
        <w:tbl>
          <w:tblPr>
            <w:tblStyle w:val="Grilledutableau"/>
            <w:tblW w:w="6163" w:type="dxa"/>
            <w:tblLook w:val="04A0"/>
          </w:tblPr>
          <w:tblGrid>
            <w:gridCol w:w="2872"/>
            <w:gridCol w:w="1635"/>
            <w:gridCol w:w="1656"/>
          </w:tblGrid>
          <w:tr w:rsidR="0066224F" w:rsidTr="00787B7F">
            <w:tc>
              <w:tcPr>
                <w:tcW w:w="6163" w:type="dxa"/>
                <w:gridSpan w:val="3"/>
              </w:tcPr>
              <w:p w:rsidR="0066224F" w:rsidRDefault="0066224F" w:rsidP="00787B7F">
                <w:pPr>
                  <w:pStyle w:val="En-tte"/>
                  <w:jc w:val="left"/>
                </w:pPr>
                <w:r w:rsidRPr="00D14997">
                  <w:rPr>
                    <w:rStyle w:val="Numrodepage"/>
                    <w:rFonts w:cs="Arial"/>
                    <w:b/>
                    <w:sz w:val="18"/>
                    <w:szCs w:val="18"/>
                    <w:lang w:val="en-US"/>
                  </w:rPr>
                  <w:t>Document name:</w:t>
                </w:r>
                <w:r>
                  <w:rPr>
                    <w:rStyle w:val="Numrodepage"/>
                    <w:rFonts w:cs="Arial"/>
                    <w:b/>
                    <w:sz w:val="18"/>
                    <w:szCs w:val="18"/>
                    <w:lang w:val="en-US"/>
                  </w:rPr>
                  <w:t xml:space="preserve"> </w:t>
                </w:r>
                <w:r w:rsidRPr="005A4434">
                  <w:rPr>
                    <w:rStyle w:val="Numrodepage"/>
                    <w:rFonts w:cs="Arial"/>
                    <w:sz w:val="18"/>
                    <w:szCs w:val="18"/>
                    <w:lang w:val="en-US"/>
                  </w:rPr>
                  <w:t>D</w:t>
                </w:r>
                <w:r>
                  <w:rPr>
                    <w:rStyle w:val="Numrodepage"/>
                    <w:rFonts w:cs="Arial"/>
                    <w:sz w:val="18"/>
                    <w:szCs w:val="18"/>
                    <w:lang w:val="en-US"/>
                  </w:rPr>
                  <w:t>4</w:t>
                </w:r>
                <w:r w:rsidRPr="005A4434">
                  <w:rPr>
                    <w:rStyle w:val="Numrodepage"/>
                    <w:rFonts w:cs="Arial"/>
                    <w:sz w:val="18"/>
                    <w:szCs w:val="18"/>
                    <w:lang w:val="en-US"/>
                  </w:rPr>
                  <w:t xml:space="preserve">.1 </w:t>
                </w:r>
                <w:r w:rsidRPr="00E5391C">
                  <w:rPr>
                    <w:rStyle w:val="Numrodepage"/>
                    <w:rFonts w:cs="Arial"/>
                    <w:sz w:val="18"/>
                    <w:szCs w:val="18"/>
                    <w:lang w:val="en-US"/>
                  </w:rPr>
                  <w:t>Specifications of core techno</w:t>
                </w:r>
                <w:r>
                  <w:rPr>
                    <w:rStyle w:val="Numrodepage"/>
                    <w:rFonts w:cs="Arial"/>
                    <w:sz w:val="18"/>
                    <w:szCs w:val="18"/>
                    <w:lang w:val="en-US"/>
                  </w:rPr>
                  <w:t xml:space="preserve">logies and software modules for the </w:t>
                </w:r>
                <w:r w:rsidRPr="00E5391C">
                  <w:rPr>
                    <w:rStyle w:val="Numrodepage"/>
                    <w:rFonts w:cs="Arial"/>
                    <w:sz w:val="18"/>
                    <w:szCs w:val="18"/>
                    <w:lang w:val="en-US"/>
                  </w:rPr>
                  <w:t>Devices and Network Technologies</w:t>
                </w:r>
              </w:p>
            </w:tc>
          </w:tr>
          <w:tr w:rsidR="0066224F" w:rsidTr="00787B7F">
            <w:tc>
              <w:tcPr>
                <w:tcW w:w="2872" w:type="dxa"/>
                <w:vAlign w:val="center"/>
              </w:tcPr>
              <w:p w:rsidR="0066224F" w:rsidRPr="005A0264" w:rsidRDefault="0066224F" w:rsidP="00787B7F">
                <w:pPr>
                  <w:spacing w:line="240" w:lineRule="auto"/>
                  <w:ind w:right="-1057"/>
                  <w:jc w:val="left"/>
                  <w:rPr>
                    <w:rStyle w:val="Numrodepage"/>
                    <w:rFonts w:cs="Arial"/>
                    <w:b/>
                    <w:sz w:val="18"/>
                    <w:szCs w:val="18"/>
                    <w:lang w:val="en-US"/>
                  </w:rPr>
                </w:pPr>
                <w:r w:rsidRPr="00D14997">
                  <w:rPr>
                    <w:rStyle w:val="Numrodepage"/>
                    <w:rFonts w:cs="Arial"/>
                    <w:b/>
                    <w:sz w:val="18"/>
                    <w:szCs w:val="18"/>
                    <w:lang w:val="en-US"/>
                  </w:rPr>
                  <w:t>Reference:</w:t>
                </w:r>
                <w:r>
                  <w:rPr>
                    <w:rStyle w:val="Numrodepage"/>
                    <w:rFonts w:cs="Arial"/>
                    <w:b/>
                    <w:sz w:val="18"/>
                    <w:szCs w:val="18"/>
                    <w:lang w:val="en-US"/>
                  </w:rPr>
                  <w:t xml:space="preserve"> </w:t>
                </w:r>
                <w:fldSimple w:instr=" REF Reference  \* MERGEFORMAT ">
                  <w:r w:rsidRPr="007772C9">
                    <w:rPr>
                      <w:noProof/>
                      <w:sz w:val="18"/>
                      <w:szCs w:val="18"/>
                      <w:lang w:val="en-US"/>
                    </w:rPr>
                    <w:t>WoO-WP1-D41-DMS</w:t>
                  </w:r>
                </w:fldSimple>
              </w:p>
            </w:tc>
            <w:tc>
              <w:tcPr>
                <w:tcW w:w="1635" w:type="dxa"/>
                <w:vAlign w:val="center"/>
              </w:tcPr>
              <w:p w:rsidR="0066224F" w:rsidRPr="005A0264" w:rsidRDefault="0066224F" w:rsidP="00787B7F">
                <w:pPr>
                  <w:spacing w:line="240" w:lineRule="auto"/>
                  <w:ind w:right="-1057"/>
                  <w:jc w:val="left"/>
                  <w:rPr>
                    <w:rStyle w:val="Numrodepage"/>
                    <w:rFonts w:cs="Arial"/>
                    <w:b/>
                    <w:sz w:val="18"/>
                    <w:szCs w:val="18"/>
                    <w:lang w:val="en-US"/>
                  </w:rPr>
                </w:pPr>
                <w:r w:rsidRPr="00D14997">
                  <w:rPr>
                    <w:rStyle w:val="Numrodepage"/>
                    <w:rFonts w:cs="Arial"/>
                    <w:b/>
                    <w:sz w:val="18"/>
                    <w:szCs w:val="18"/>
                    <w:lang w:val="en-US"/>
                  </w:rPr>
                  <w:t>Version:</w:t>
                </w:r>
                <w:r w:rsidRPr="0047477A">
                  <w:rPr>
                    <w:rStyle w:val="Numrodepage"/>
                    <w:rFonts w:cs="Arial"/>
                    <w:b/>
                    <w:sz w:val="18"/>
                    <w:szCs w:val="18"/>
                    <w:lang w:val="en-US"/>
                  </w:rPr>
                  <w:t xml:space="preserve"> </w:t>
                </w:r>
                <w:r w:rsidRPr="00787B7F">
                  <w:rPr>
                    <w:rStyle w:val="Numrodepage"/>
                    <w:rFonts w:cs="Arial"/>
                    <w:sz w:val="18"/>
                    <w:szCs w:val="18"/>
                    <w:lang w:val="en-US"/>
                  </w:rPr>
                  <w:t>0.1</w:t>
                </w:r>
              </w:p>
            </w:tc>
            <w:tc>
              <w:tcPr>
                <w:tcW w:w="1656" w:type="dxa"/>
                <w:vAlign w:val="center"/>
              </w:tcPr>
              <w:p w:rsidR="0066224F" w:rsidRPr="00D14997" w:rsidRDefault="0066224F" w:rsidP="00787B7F">
                <w:pPr>
                  <w:spacing w:line="240" w:lineRule="auto"/>
                  <w:ind w:right="-1057"/>
                  <w:jc w:val="left"/>
                  <w:rPr>
                    <w:rStyle w:val="Numrodepage"/>
                    <w:rFonts w:cs="Arial"/>
                    <w:b/>
                    <w:sz w:val="18"/>
                    <w:szCs w:val="18"/>
                    <w:lang w:val="en-US"/>
                  </w:rPr>
                </w:pPr>
                <w:r w:rsidRPr="00D14997">
                  <w:rPr>
                    <w:rStyle w:val="Numrodepage"/>
                    <w:rFonts w:cs="Arial"/>
                    <w:b/>
                    <w:sz w:val="18"/>
                    <w:szCs w:val="18"/>
                    <w:lang w:val="en-US"/>
                  </w:rPr>
                  <w:t>Status:</w:t>
                </w:r>
                <w:r>
                  <w:rPr>
                    <w:rStyle w:val="Numrodepage"/>
                    <w:rFonts w:cs="Arial"/>
                    <w:b/>
                    <w:sz w:val="18"/>
                    <w:szCs w:val="18"/>
                    <w:lang w:val="en-US"/>
                  </w:rPr>
                  <w:t xml:space="preserve"> </w:t>
                </w:r>
                <w:r w:rsidRPr="007772C9">
                  <w:rPr>
                    <w:rStyle w:val="Numrodepage"/>
                    <w:rFonts w:cs="Arial"/>
                    <w:sz w:val="18"/>
                    <w:szCs w:val="18"/>
                    <w:lang w:val="en-US"/>
                  </w:rPr>
                  <w:t>draft</w:t>
                </w:r>
              </w:p>
            </w:tc>
          </w:tr>
        </w:tbl>
        <w:p w:rsidR="0066224F" w:rsidRDefault="0066224F" w:rsidP="00787B7F">
          <w:pPr>
            <w:pStyle w:val="En-tte"/>
            <w:jc w:val="center"/>
          </w:pPr>
        </w:p>
      </w:tc>
      <w:tc>
        <w:tcPr>
          <w:tcW w:w="764" w:type="pct"/>
          <w:vAlign w:val="center"/>
        </w:tcPr>
        <w:p w:rsidR="0066224F" w:rsidRDefault="0066224F" w:rsidP="00787B7F">
          <w:pPr>
            <w:pStyle w:val="En-tte"/>
            <w:jc w:val="center"/>
          </w:pPr>
          <w:r w:rsidRPr="00787B7F">
            <w:rPr>
              <w:noProof/>
              <w:lang w:val="fr-FR" w:eastAsia="fr-FR"/>
            </w:rPr>
            <w:drawing>
              <wp:inline distT="0" distB="0" distL="0" distR="0">
                <wp:extent cx="917383" cy="220338"/>
                <wp:effectExtent l="19050" t="0" r="0" b="0"/>
                <wp:docPr id="6" name="Picture 37" descr="ITEA2-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TEA2-RGB"/>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7383" cy="220338"/>
                        </a:xfrm>
                        <a:prstGeom prst="rect">
                          <a:avLst/>
                        </a:prstGeom>
                        <a:noFill/>
                        <a:ln>
                          <a:noFill/>
                        </a:ln>
                      </pic:spPr>
                    </pic:pic>
                  </a:graphicData>
                </a:graphic>
              </wp:inline>
            </w:drawing>
          </w:r>
        </w:p>
      </w:tc>
    </w:tr>
  </w:tbl>
  <w:p w:rsidR="0066224F" w:rsidRDefault="0066224F">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26122"/>
    <w:multiLevelType w:val="hybridMultilevel"/>
    <w:tmpl w:val="5C465E72"/>
    <w:lvl w:ilvl="0" w:tplc="746A7D0A">
      <w:start w:val="1"/>
      <w:numFmt w:val="decimal"/>
      <w:lvlText w:val="(%1)"/>
      <w:lvlJc w:val="left"/>
      <w:pPr>
        <w:ind w:left="790" w:hanging="39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nsid w:val="18BC2A02"/>
    <w:multiLevelType w:val="hybridMultilevel"/>
    <w:tmpl w:val="3774E100"/>
    <w:lvl w:ilvl="0" w:tplc="0C0A0003">
      <w:start w:val="1"/>
      <w:numFmt w:val="bullet"/>
      <w:lvlText w:val="o"/>
      <w:lvlJc w:val="left"/>
      <w:pPr>
        <w:tabs>
          <w:tab w:val="num" w:pos="720"/>
        </w:tabs>
        <w:ind w:left="720" w:hanging="360"/>
      </w:pPr>
      <w:rPr>
        <w:rFonts w:ascii="Courier New" w:hAnsi="Courier New"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2026060E"/>
    <w:multiLevelType w:val="multilevel"/>
    <w:tmpl w:val="AA6454C6"/>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pStyle w:val="Titre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nsid w:val="2263641E"/>
    <w:multiLevelType w:val="hybridMultilevel"/>
    <w:tmpl w:val="1AF23E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40EA0DAD"/>
    <w:multiLevelType w:val="hybridMultilevel"/>
    <w:tmpl w:val="D2408B5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5015690A"/>
    <w:multiLevelType w:val="hybridMultilevel"/>
    <w:tmpl w:val="D4C2B6D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nsid w:val="51097CCF"/>
    <w:multiLevelType w:val="hybridMultilevel"/>
    <w:tmpl w:val="A53A32E8"/>
    <w:lvl w:ilvl="0" w:tplc="838C13CA">
      <w:start w:val="1"/>
      <w:numFmt w:val="bullet"/>
      <w:pStyle w:val="bullets"/>
      <w:lvlText w:val="▪"/>
      <w:lvlJc w:val="left"/>
      <w:pPr>
        <w:tabs>
          <w:tab w:val="num" w:pos="624"/>
        </w:tabs>
        <w:ind w:left="624" w:hanging="267"/>
      </w:pPr>
      <w:rPr>
        <w:rFonts w:ascii="Arial" w:hAnsi="Arial" w:hint="default"/>
        <w:b w:val="0"/>
        <w:i w:val="0"/>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54E05672"/>
    <w:multiLevelType w:val="multilevel"/>
    <w:tmpl w:val="857667BC"/>
    <w:lvl w:ilvl="0">
      <w:start w:val="1"/>
      <w:numFmt w:val="decimal"/>
      <w:pStyle w:val="Titre1"/>
      <w:lvlText w:val="%1."/>
      <w:lvlJc w:val="left"/>
      <w:pPr>
        <w:tabs>
          <w:tab w:val="num" w:pos="397"/>
        </w:tabs>
        <w:ind w:left="397" w:hanging="397"/>
      </w:pPr>
      <w:rPr>
        <w:rFonts w:hint="default"/>
      </w:rPr>
    </w:lvl>
    <w:lvl w:ilvl="1">
      <w:start w:val="1"/>
      <w:numFmt w:val="decimal"/>
      <w:pStyle w:val="Titre2"/>
      <w:lvlText w:val="%1.%2."/>
      <w:lvlJc w:val="left"/>
      <w:pPr>
        <w:tabs>
          <w:tab w:val="num" w:pos="510"/>
        </w:tabs>
        <w:ind w:left="510" w:hanging="510"/>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Titre4"/>
      <w:lvlText w:val="%1.%2.%3.%4."/>
      <w:lvlJc w:val="left"/>
      <w:pPr>
        <w:tabs>
          <w:tab w:val="num" w:pos="864"/>
        </w:tabs>
        <w:ind w:left="864" w:hanging="864"/>
      </w:pPr>
      <w:rPr>
        <w:rFonts w:hint="default"/>
      </w:rPr>
    </w:lvl>
    <w:lvl w:ilvl="4">
      <w:start w:val="1"/>
      <w:numFmt w:val="decimal"/>
      <w:pStyle w:val="Titre5"/>
      <w:lvlText w:val="%1.%2.%3.%4.%5"/>
      <w:lvlJc w:val="left"/>
      <w:pPr>
        <w:tabs>
          <w:tab w:val="num" w:pos="1008"/>
        </w:tabs>
        <w:ind w:left="1008" w:hanging="1008"/>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8">
    <w:nsid w:val="558E6859"/>
    <w:multiLevelType w:val="hybridMultilevel"/>
    <w:tmpl w:val="5E0A41FA"/>
    <w:lvl w:ilvl="0" w:tplc="98BCEBDE">
      <w:start w:val="1"/>
      <w:numFmt w:val="bullet"/>
      <w:pStyle w:val="subbullet"/>
      <w:lvlText w:val="-"/>
      <w:lvlJc w:val="left"/>
      <w:pPr>
        <w:tabs>
          <w:tab w:val="num" w:pos="907"/>
        </w:tabs>
        <w:ind w:left="907" w:hanging="283"/>
      </w:pPr>
      <w:rPr>
        <w:rFonts w:ascii="Arial" w:hAnsi="Arial" w:hint="default"/>
        <w:b w:val="0"/>
        <w:i w:val="0"/>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58021CE4"/>
    <w:multiLevelType w:val="hybridMultilevel"/>
    <w:tmpl w:val="EBF604E4"/>
    <w:lvl w:ilvl="0" w:tplc="1D0EFAAA">
      <w:start w:val="1"/>
      <w:numFmt w:val="decimal"/>
      <w:pStyle w:val="Numbers"/>
      <w:lvlText w:val="%1."/>
      <w:lvlJc w:val="left"/>
      <w:pPr>
        <w:tabs>
          <w:tab w:val="num" w:pos="624"/>
        </w:tabs>
        <w:ind w:left="624" w:hanging="267"/>
      </w:pPr>
      <w:rPr>
        <w:rFonts w:hint="default"/>
        <w:b w:val="0"/>
        <w:i w:val="0"/>
        <w:sz w:val="20"/>
        <w:szCs w:val="20"/>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6C357E2A"/>
    <w:multiLevelType w:val="hybridMultilevel"/>
    <w:tmpl w:val="13DC2420"/>
    <w:lvl w:ilvl="0" w:tplc="04070003">
      <w:numFmt w:val="bullet"/>
      <w:lvlText w:val="-"/>
      <w:lvlJc w:val="left"/>
      <w:pPr>
        <w:ind w:left="720" w:hanging="360"/>
      </w:pPr>
      <w:rPr>
        <w:rFonts w:ascii="Arial" w:eastAsia="Calibr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79B43F75"/>
    <w:multiLevelType w:val="hybridMultilevel"/>
    <w:tmpl w:val="784A3C5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7"/>
  </w:num>
  <w:num w:numId="2">
    <w:abstractNumId w:val="9"/>
  </w:num>
  <w:num w:numId="3">
    <w:abstractNumId w:val="8"/>
  </w:num>
  <w:num w:numId="4">
    <w:abstractNumId w:val="6"/>
  </w:num>
  <w:num w:numId="5">
    <w:abstractNumId w:val="2"/>
  </w:num>
  <w:num w:numId="6">
    <w:abstractNumId w:val="10"/>
  </w:num>
  <w:num w:numId="7">
    <w:abstractNumId w:val="0"/>
  </w:num>
  <w:num w:numId="8">
    <w:abstractNumId w:val="1"/>
  </w:num>
  <w:num w:numId="9">
    <w:abstractNumId w:val="4"/>
  </w:num>
  <w:num w:numId="10">
    <w:abstractNumId w:val="5"/>
  </w:num>
  <w:num w:numId="11">
    <w:abstractNumId w:val="11"/>
  </w:num>
  <w:num w:numId="12">
    <w:abstractNumId w:val="3"/>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bordersDoNotSurroundHeader/>
  <w:bordersDoNotSurroundFooter/>
  <w:proofState w:spelling="clean" w:grammar="clean"/>
  <w:attachedTemplate r:id="rId1"/>
  <w:stylePaneFormatFilter w:val="3F01"/>
  <w:defaultTabStop w:val="709"/>
  <w:hyphenationZone w:val="425"/>
  <w:drawingGridHorizontalSpacing w:val="102"/>
  <w:displayHorizontalDrawingGridEvery w:val="2"/>
  <w:doNotShadeFormData/>
  <w:noPunctuationKerning/>
  <w:characterSpacingControl w:val="doNotCompress"/>
  <w:hdrShapeDefaults>
    <o:shapedefaults v:ext="edit" spidmax="17410"/>
  </w:hdrShapeDefaults>
  <w:footnotePr>
    <w:footnote w:id="-1"/>
    <w:footnote w:id="0"/>
  </w:footnotePr>
  <w:endnotePr>
    <w:endnote w:id="-1"/>
    <w:endnote w:id="0"/>
  </w:endnotePr>
  <w:compat>
    <w:useFELayout/>
  </w:compat>
  <w:rsids>
    <w:rsidRoot w:val="00601C74"/>
    <w:rsid w:val="00001018"/>
    <w:rsid w:val="00006460"/>
    <w:rsid w:val="0001227C"/>
    <w:rsid w:val="00014BD2"/>
    <w:rsid w:val="00017524"/>
    <w:rsid w:val="00020E3B"/>
    <w:rsid w:val="0002142B"/>
    <w:rsid w:val="0002693E"/>
    <w:rsid w:val="00030D30"/>
    <w:rsid w:val="0003138F"/>
    <w:rsid w:val="0003462E"/>
    <w:rsid w:val="000354A7"/>
    <w:rsid w:val="0003575F"/>
    <w:rsid w:val="00035A8E"/>
    <w:rsid w:val="00036A8A"/>
    <w:rsid w:val="0004205A"/>
    <w:rsid w:val="00043DA0"/>
    <w:rsid w:val="0005104D"/>
    <w:rsid w:val="00051BFF"/>
    <w:rsid w:val="00055E41"/>
    <w:rsid w:val="0005744E"/>
    <w:rsid w:val="00057706"/>
    <w:rsid w:val="00065CA8"/>
    <w:rsid w:val="00072AB6"/>
    <w:rsid w:val="000745A7"/>
    <w:rsid w:val="00091771"/>
    <w:rsid w:val="00092DA3"/>
    <w:rsid w:val="00093F75"/>
    <w:rsid w:val="000957A9"/>
    <w:rsid w:val="000A1FD8"/>
    <w:rsid w:val="000A7020"/>
    <w:rsid w:val="000B5826"/>
    <w:rsid w:val="000C014C"/>
    <w:rsid w:val="000D18EC"/>
    <w:rsid w:val="000D2444"/>
    <w:rsid w:val="000D2F9E"/>
    <w:rsid w:val="000D43A7"/>
    <w:rsid w:val="000D5164"/>
    <w:rsid w:val="000E1EA4"/>
    <w:rsid w:val="000E2305"/>
    <w:rsid w:val="000F0CCE"/>
    <w:rsid w:val="000F1C28"/>
    <w:rsid w:val="000F2D77"/>
    <w:rsid w:val="000F3832"/>
    <w:rsid w:val="000F4FB3"/>
    <w:rsid w:val="001041B4"/>
    <w:rsid w:val="00104AEC"/>
    <w:rsid w:val="00104CA4"/>
    <w:rsid w:val="00105CAD"/>
    <w:rsid w:val="001073FF"/>
    <w:rsid w:val="00107484"/>
    <w:rsid w:val="001075E8"/>
    <w:rsid w:val="001076B8"/>
    <w:rsid w:val="0010782C"/>
    <w:rsid w:val="001118A3"/>
    <w:rsid w:val="001123F5"/>
    <w:rsid w:val="00113449"/>
    <w:rsid w:val="00115306"/>
    <w:rsid w:val="0011707F"/>
    <w:rsid w:val="00117C69"/>
    <w:rsid w:val="0012101E"/>
    <w:rsid w:val="0012214B"/>
    <w:rsid w:val="0012620D"/>
    <w:rsid w:val="001337DB"/>
    <w:rsid w:val="0013501E"/>
    <w:rsid w:val="001427CE"/>
    <w:rsid w:val="00143416"/>
    <w:rsid w:val="00143701"/>
    <w:rsid w:val="001545B5"/>
    <w:rsid w:val="00154886"/>
    <w:rsid w:val="001557B2"/>
    <w:rsid w:val="00156587"/>
    <w:rsid w:val="00157F28"/>
    <w:rsid w:val="001619AA"/>
    <w:rsid w:val="00162A6F"/>
    <w:rsid w:val="001644F0"/>
    <w:rsid w:val="0017309D"/>
    <w:rsid w:val="001811B0"/>
    <w:rsid w:val="00183C9C"/>
    <w:rsid w:val="001841B1"/>
    <w:rsid w:val="001847D8"/>
    <w:rsid w:val="00186AA8"/>
    <w:rsid w:val="001911AD"/>
    <w:rsid w:val="001A4162"/>
    <w:rsid w:val="001A4D34"/>
    <w:rsid w:val="001B1509"/>
    <w:rsid w:val="001B2926"/>
    <w:rsid w:val="001B4B1D"/>
    <w:rsid w:val="001B52B3"/>
    <w:rsid w:val="001B6586"/>
    <w:rsid w:val="001B7EFF"/>
    <w:rsid w:val="001D61B6"/>
    <w:rsid w:val="001D7987"/>
    <w:rsid w:val="001E2FBF"/>
    <w:rsid w:val="001E38F8"/>
    <w:rsid w:val="001E49C4"/>
    <w:rsid w:val="001E6425"/>
    <w:rsid w:val="001F3630"/>
    <w:rsid w:val="001F3C70"/>
    <w:rsid w:val="001F67D6"/>
    <w:rsid w:val="001F7803"/>
    <w:rsid w:val="00202595"/>
    <w:rsid w:val="00204D7F"/>
    <w:rsid w:val="002102C9"/>
    <w:rsid w:val="00215320"/>
    <w:rsid w:val="00215B11"/>
    <w:rsid w:val="00220B05"/>
    <w:rsid w:val="002212EE"/>
    <w:rsid w:val="00221E70"/>
    <w:rsid w:val="00222648"/>
    <w:rsid w:val="00233BA2"/>
    <w:rsid w:val="00236BD3"/>
    <w:rsid w:val="00243702"/>
    <w:rsid w:val="00243730"/>
    <w:rsid w:val="00250401"/>
    <w:rsid w:val="00251B21"/>
    <w:rsid w:val="0025315E"/>
    <w:rsid w:val="00257E35"/>
    <w:rsid w:val="00260AD0"/>
    <w:rsid w:val="00260ED6"/>
    <w:rsid w:val="00261DAC"/>
    <w:rsid w:val="00262C23"/>
    <w:rsid w:val="00265692"/>
    <w:rsid w:val="002659E9"/>
    <w:rsid w:val="00267545"/>
    <w:rsid w:val="002739AC"/>
    <w:rsid w:val="00276DC4"/>
    <w:rsid w:val="002810B9"/>
    <w:rsid w:val="00282BA3"/>
    <w:rsid w:val="0028718A"/>
    <w:rsid w:val="002933F4"/>
    <w:rsid w:val="00293EDA"/>
    <w:rsid w:val="00295A25"/>
    <w:rsid w:val="002A14A1"/>
    <w:rsid w:val="002A1C1D"/>
    <w:rsid w:val="002A3391"/>
    <w:rsid w:val="002A5D1D"/>
    <w:rsid w:val="002C7F2F"/>
    <w:rsid w:val="002D4CA1"/>
    <w:rsid w:val="002D607F"/>
    <w:rsid w:val="002D6502"/>
    <w:rsid w:val="002E09ED"/>
    <w:rsid w:val="002F2E54"/>
    <w:rsid w:val="002F3977"/>
    <w:rsid w:val="002F65E2"/>
    <w:rsid w:val="002F6A0E"/>
    <w:rsid w:val="00304050"/>
    <w:rsid w:val="003051B9"/>
    <w:rsid w:val="00306E3D"/>
    <w:rsid w:val="003115F1"/>
    <w:rsid w:val="00315F5C"/>
    <w:rsid w:val="00323C03"/>
    <w:rsid w:val="00324B41"/>
    <w:rsid w:val="0032632D"/>
    <w:rsid w:val="00326904"/>
    <w:rsid w:val="003279EF"/>
    <w:rsid w:val="00330188"/>
    <w:rsid w:val="00333112"/>
    <w:rsid w:val="00335A4E"/>
    <w:rsid w:val="0034732A"/>
    <w:rsid w:val="00350C73"/>
    <w:rsid w:val="003554B9"/>
    <w:rsid w:val="00356F3A"/>
    <w:rsid w:val="00357E42"/>
    <w:rsid w:val="00362428"/>
    <w:rsid w:val="0036626C"/>
    <w:rsid w:val="00372A83"/>
    <w:rsid w:val="00374C94"/>
    <w:rsid w:val="0038319D"/>
    <w:rsid w:val="00385143"/>
    <w:rsid w:val="003944F2"/>
    <w:rsid w:val="00397FA5"/>
    <w:rsid w:val="003A3496"/>
    <w:rsid w:val="003A61EE"/>
    <w:rsid w:val="003B2E3A"/>
    <w:rsid w:val="003B63C5"/>
    <w:rsid w:val="003B7073"/>
    <w:rsid w:val="003C0AD4"/>
    <w:rsid w:val="003D09E0"/>
    <w:rsid w:val="003E2756"/>
    <w:rsid w:val="003E2E7A"/>
    <w:rsid w:val="003E7B15"/>
    <w:rsid w:val="003F4D69"/>
    <w:rsid w:val="003F5FC3"/>
    <w:rsid w:val="004002A4"/>
    <w:rsid w:val="00402467"/>
    <w:rsid w:val="004025E0"/>
    <w:rsid w:val="00403834"/>
    <w:rsid w:val="0040469D"/>
    <w:rsid w:val="00406D44"/>
    <w:rsid w:val="00411DA8"/>
    <w:rsid w:val="00417832"/>
    <w:rsid w:val="00424631"/>
    <w:rsid w:val="00436FE0"/>
    <w:rsid w:val="00441505"/>
    <w:rsid w:val="004455EF"/>
    <w:rsid w:val="004459FE"/>
    <w:rsid w:val="004475FC"/>
    <w:rsid w:val="0045506A"/>
    <w:rsid w:val="00460CE0"/>
    <w:rsid w:val="00461D9C"/>
    <w:rsid w:val="00470F90"/>
    <w:rsid w:val="00471170"/>
    <w:rsid w:val="00472553"/>
    <w:rsid w:val="004739BB"/>
    <w:rsid w:val="00473F10"/>
    <w:rsid w:val="00482492"/>
    <w:rsid w:val="0048323B"/>
    <w:rsid w:val="00487456"/>
    <w:rsid w:val="00490252"/>
    <w:rsid w:val="004979D1"/>
    <w:rsid w:val="004A4BA3"/>
    <w:rsid w:val="004A6691"/>
    <w:rsid w:val="004B1C2B"/>
    <w:rsid w:val="004B2AC6"/>
    <w:rsid w:val="004C0A6A"/>
    <w:rsid w:val="004C6CC6"/>
    <w:rsid w:val="004C7D3B"/>
    <w:rsid w:val="004D159D"/>
    <w:rsid w:val="004D29C3"/>
    <w:rsid w:val="004D401F"/>
    <w:rsid w:val="004D47C9"/>
    <w:rsid w:val="004D6CFD"/>
    <w:rsid w:val="004E22FE"/>
    <w:rsid w:val="004E4690"/>
    <w:rsid w:val="004F0A39"/>
    <w:rsid w:val="004F1861"/>
    <w:rsid w:val="004F1FDA"/>
    <w:rsid w:val="004F470A"/>
    <w:rsid w:val="004F69B3"/>
    <w:rsid w:val="0051009F"/>
    <w:rsid w:val="005110A5"/>
    <w:rsid w:val="005118C3"/>
    <w:rsid w:val="005119D5"/>
    <w:rsid w:val="00511D65"/>
    <w:rsid w:val="005207D4"/>
    <w:rsid w:val="00523359"/>
    <w:rsid w:val="005238BC"/>
    <w:rsid w:val="00524CD0"/>
    <w:rsid w:val="0052690D"/>
    <w:rsid w:val="00526B43"/>
    <w:rsid w:val="00526CC2"/>
    <w:rsid w:val="0053196F"/>
    <w:rsid w:val="00534521"/>
    <w:rsid w:val="00536672"/>
    <w:rsid w:val="005424FB"/>
    <w:rsid w:val="0054508F"/>
    <w:rsid w:val="00546AE2"/>
    <w:rsid w:val="005503FA"/>
    <w:rsid w:val="00551CA8"/>
    <w:rsid w:val="005557F7"/>
    <w:rsid w:val="00556CA2"/>
    <w:rsid w:val="00556F74"/>
    <w:rsid w:val="00557BEB"/>
    <w:rsid w:val="00557E1F"/>
    <w:rsid w:val="00561CE4"/>
    <w:rsid w:val="0056285C"/>
    <w:rsid w:val="00564E57"/>
    <w:rsid w:val="00565EE7"/>
    <w:rsid w:val="00572113"/>
    <w:rsid w:val="00580E1C"/>
    <w:rsid w:val="005861E7"/>
    <w:rsid w:val="00586F14"/>
    <w:rsid w:val="00590C2B"/>
    <w:rsid w:val="005932B9"/>
    <w:rsid w:val="005951E2"/>
    <w:rsid w:val="005A0264"/>
    <w:rsid w:val="005A1824"/>
    <w:rsid w:val="005A4434"/>
    <w:rsid w:val="005A715D"/>
    <w:rsid w:val="005B1454"/>
    <w:rsid w:val="005B1DDC"/>
    <w:rsid w:val="005B276C"/>
    <w:rsid w:val="005B2EAC"/>
    <w:rsid w:val="005C4AA9"/>
    <w:rsid w:val="005C6102"/>
    <w:rsid w:val="005C64C8"/>
    <w:rsid w:val="005C7D83"/>
    <w:rsid w:val="005D2260"/>
    <w:rsid w:val="005D3978"/>
    <w:rsid w:val="005D5EA2"/>
    <w:rsid w:val="005E2C8C"/>
    <w:rsid w:val="005E3EAE"/>
    <w:rsid w:val="005E469C"/>
    <w:rsid w:val="005E6D9A"/>
    <w:rsid w:val="005F2ED6"/>
    <w:rsid w:val="005F35F9"/>
    <w:rsid w:val="005F4ED1"/>
    <w:rsid w:val="005F5B65"/>
    <w:rsid w:val="0060136B"/>
    <w:rsid w:val="00601C74"/>
    <w:rsid w:val="00612294"/>
    <w:rsid w:val="006137B8"/>
    <w:rsid w:val="00615351"/>
    <w:rsid w:val="00620634"/>
    <w:rsid w:val="0062673D"/>
    <w:rsid w:val="00626DAF"/>
    <w:rsid w:val="00636210"/>
    <w:rsid w:val="00637525"/>
    <w:rsid w:val="00643FD6"/>
    <w:rsid w:val="006441BB"/>
    <w:rsid w:val="0064786E"/>
    <w:rsid w:val="0065000E"/>
    <w:rsid w:val="00655550"/>
    <w:rsid w:val="00660435"/>
    <w:rsid w:val="0066224F"/>
    <w:rsid w:val="00664566"/>
    <w:rsid w:val="00672B08"/>
    <w:rsid w:val="00672F7A"/>
    <w:rsid w:val="006745B4"/>
    <w:rsid w:val="006767B3"/>
    <w:rsid w:val="00680E18"/>
    <w:rsid w:val="00682792"/>
    <w:rsid w:val="006833CE"/>
    <w:rsid w:val="006900D7"/>
    <w:rsid w:val="00694C8B"/>
    <w:rsid w:val="006A03CB"/>
    <w:rsid w:val="006A297F"/>
    <w:rsid w:val="006A2E4C"/>
    <w:rsid w:val="006A475B"/>
    <w:rsid w:val="006A5311"/>
    <w:rsid w:val="006A53F8"/>
    <w:rsid w:val="006B033B"/>
    <w:rsid w:val="006B44AD"/>
    <w:rsid w:val="006B5143"/>
    <w:rsid w:val="006B6440"/>
    <w:rsid w:val="006B6E5D"/>
    <w:rsid w:val="006C0C2F"/>
    <w:rsid w:val="006C262A"/>
    <w:rsid w:val="006C3058"/>
    <w:rsid w:val="006C6086"/>
    <w:rsid w:val="006D1D0B"/>
    <w:rsid w:val="006E2D47"/>
    <w:rsid w:val="006E566B"/>
    <w:rsid w:val="006E7F5B"/>
    <w:rsid w:val="006F3AF9"/>
    <w:rsid w:val="0070180D"/>
    <w:rsid w:val="00702DEB"/>
    <w:rsid w:val="00707FF1"/>
    <w:rsid w:val="00710E8A"/>
    <w:rsid w:val="007118E6"/>
    <w:rsid w:val="00712FDD"/>
    <w:rsid w:val="007145E6"/>
    <w:rsid w:val="00714AB7"/>
    <w:rsid w:val="00715259"/>
    <w:rsid w:val="00715319"/>
    <w:rsid w:val="007163DF"/>
    <w:rsid w:val="00717A32"/>
    <w:rsid w:val="007232D6"/>
    <w:rsid w:val="00726609"/>
    <w:rsid w:val="00731F53"/>
    <w:rsid w:val="007320CF"/>
    <w:rsid w:val="00732702"/>
    <w:rsid w:val="00741A52"/>
    <w:rsid w:val="00741B93"/>
    <w:rsid w:val="0074464D"/>
    <w:rsid w:val="0074671B"/>
    <w:rsid w:val="00751120"/>
    <w:rsid w:val="00751D43"/>
    <w:rsid w:val="00757C41"/>
    <w:rsid w:val="00761E21"/>
    <w:rsid w:val="00772D12"/>
    <w:rsid w:val="007767EF"/>
    <w:rsid w:val="007772C9"/>
    <w:rsid w:val="0078708E"/>
    <w:rsid w:val="00787B7F"/>
    <w:rsid w:val="00793CAE"/>
    <w:rsid w:val="007B247D"/>
    <w:rsid w:val="007B68AE"/>
    <w:rsid w:val="007C37D5"/>
    <w:rsid w:val="007D27EF"/>
    <w:rsid w:val="007D36C7"/>
    <w:rsid w:val="007D3AC4"/>
    <w:rsid w:val="007D5BEB"/>
    <w:rsid w:val="007E0EA6"/>
    <w:rsid w:val="007E2611"/>
    <w:rsid w:val="007F0000"/>
    <w:rsid w:val="007F1484"/>
    <w:rsid w:val="007F248F"/>
    <w:rsid w:val="007F390E"/>
    <w:rsid w:val="007F4A42"/>
    <w:rsid w:val="007F5DE7"/>
    <w:rsid w:val="00800731"/>
    <w:rsid w:val="00802CA5"/>
    <w:rsid w:val="008139C5"/>
    <w:rsid w:val="00827441"/>
    <w:rsid w:val="00831E89"/>
    <w:rsid w:val="008324F3"/>
    <w:rsid w:val="00832717"/>
    <w:rsid w:val="008461AF"/>
    <w:rsid w:val="008465EC"/>
    <w:rsid w:val="008469C5"/>
    <w:rsid w:val="00846C68"/>
    <w:rsid w:val="00846ECC"/>
    <w:rsid w:val="008517E8"/>
    <w:rsid w:val="00852002"/>
    <w:rsid w:val="00852C40"/>
    <w:rsid w:val="008566DC"/>
    <w:rsid w:val="0086108A"/>
    <w:rsid w:val="00861447"/>
    <w:rsid w:val="00861BAF"/>
    <w:rsid w:val="00862FE3"/>
    <w:rsid w:val="00866DB4"/>
    <w:rsid w:val="00871ADB"/>
    <w:rsid w:val="0087221C"/>
    <w:rsid w:val="008730A8"/>
    <w:rsid w:val="008847B4"/>
    <w:rsid w:val="00895265"/>
    <w:rsid w:val="00896039"/>
    <w:rsid w:val="0089750A"/>
    <w:rsid w:val="008A200C"/>
    <w:rsid w:val="008A3CE3"/>
    <w:rsid w:val="008B1B0B"/>
    <w:rsid w:val="008B2BEA"/>
    <w:rsid w:val="008B37C8"/>
    <w:rsid w:val="008C2D4A"/>
    <w:rsid w:val="008C2E81"/>
    <w:rsid w:val="008C67A2"/>
    <w:rsid w:val="008D00F9"/>
    <w:rsid w:val="008D0B0A"/>
    <w:rsid w:val="008D0E26"/>
    <w:rsid w:val="008D152F"/>
    <w:rsid w:val="008D6CC3"/>
    <w:rsid w:val="008F050C"/>
    <w:rsid w:val="008F0751"/>
    <w:rsid w:val="008F4DD9"/>
    <w:rsid w:val="008F76F1"/>
    <w:rsid w:val="0090720F"/>
    <w:rsid w:val="00907C93"/>
    <w:rsid w:val="009129F4"/>
    <w:rsid w:val="0091412C"/>
    <w:rsid w:val="00917D5C"/>
    <w:rsid w:val="009218C3"/>
    <w:rsid w:val="00921FED"/>
    <w:rsid w:val="00922B10"/>
    <w:rsid w:val="00925359"/>
    <w:rsid w:val="009419F7"/>
    <w:rsid w:val="009464B9"/>
    <w:rsid w:val="009475BE"/>
    <w:rsid w:val="00951BB4"/>
    <w:rsid w:val="00962C33"/>
    <w:rsid w:val="0096466F"/>
    <w:rsid w:val="00964F36"/>
    <w:rsid w:val="00970A0A"/>
    <w:rsid w:val="00970E87"/>
    <w:rsid w:val="00971B7F"/>
    <w:rsid w:val="00972C7A"/>
    <w:rsid w:val="00973005"/>
    <w:rsid w:val="009764B3"/>
    <w:rsid w:val="0098098F"/>
    <w:rsid w:val="00984AEF"/>
    <w:rsid w:val="00997D6D"/>
    <w:rsid w:val="009A2BE2"/>
    <w:rsid w:val="009A38E2"/>
    <w:rsid w:val="009A716E"/>
    <w:rsid w:val="009B0E0C"/>
    <w:rsid w:val="009B2EC1"/>
    <w:rsid w:val="009B3B89"/>
    <w:rsid w:val="009B40E6"/>
    <w:rsid w:val="009B751B"/>
    <w:rsid w:val="009C3C34"/>
    <w:rsid w:val="009C4319"/>
    <w:rsid w:val="009C6C69"/>
    <w:rsid w:val="009D0B7B"/>
    <w:rsid w:val="009D231E"/>
    <w:rsid w:val="009D31D1"/>
    <w:rsid w:val="009D5056"/>
    <w:rsid w:val="009E04AF"/>
    <w:rsid w:val="009E0C3B"/>
    <w:rsid w:val="009E369A"/>
    <w:rsid w:val="009E76FF"/>
    <w:rsid w:val="009F29E4"/>
    <w:rsid w:val="00A10DFD"/>
    <w:rsid w:val="00A12435"/>
    <w:rsid w:val="00A131D2"/>
    <w:rsid w:val="00A155BB"/>
    <w:rsid w:val="00A16638"/>
    <w:rsid w:val="00A23837"/>
    <w:rsid w:val="00A24D7A"/>
    <w:rsid w:val="00A35D4F"/>
    <w:rsid w:val="00A42740"/>
    <w:rsid w:val="00A4793D"/>
    <w:rsid w:val="00A47A5A"/>
    <w:rsid w:val="00A5188B"/>
    <w:rsid w:val="00A51994"/>
    <w:rsid w:val="00A52D57"/>
    <w:rsid w:val="00A6193B"/>
    <w:rsid w:val="00A61F07"/>
    <w:rsid w:val="00A6635F"/>
    <w:rsid w:val="00A66419"/>
    <w:rsid w:val="00A73505"/>
    <w:rsid w:val="00A745A5"/>
    <w:rsid w:val="00A81AAE"/>
    <w:rsid w:val="00A82F98"/>
    <w:rsid w:val="00A93A02"/>
    <w:rsid w:val="00A94DAC"/>
    <w:rsid w:val="00A95820"/>
    <w:rsid w:val="00AA007A"/>
    <w:rsid w:val="00AB0C71"/>
    <w:rsid w:val="00AB2383"/>
    <w:rsid w:val="00AB2509"/>
    <w:rsid w:val="00AB39B9"/>
    <w:rsid w:val="00AB4FC3"/>
    <w:rsid w:val="00AB631A"/>
    <w:rsid w:val="00AB6476"/>
    <w:rsid w:val="00AC0386"/>
    <w:rsid w:val="00AC1DD8"/>
    <w:rsid w:val="00AC460D"/>
    <w:rsid w:val="00AC4C08"/>
    <w:rsid w:val="00AC572B"/>
    <w:rsid w:val="00AC5BF9"/>
    <w:rsid w:val="00AC7DC5"/>
    <w:rsid w:val="00AD040A"/>
    <w:rsid w:val="00AD215B"/>
    <w:rsid w:val="00AD7557"/>
    <w:rsid w:val="00AD7787"/>
    <w:rsid w:val="00AE0AAA"/>
    <w:rsid w:val="00AE44DF"/>
    <w:rsid w:val="00AE547D"/>
    <w:rsid w:val="00AE7B04"/>
    <w:rsid w:val="00AE7E23"/>
    <w:rsid w:val="00AF3A20"/>
    <w:rsid w:val="00B057CC"/>
    <w:rsid w:val="00B0791D"/>
    <w:rsid w:val="00B14E29"/>
    <w:rsid w:val="00B22AE1"/>
    <w:rsid w:val="00B409E6"/>
    <w:rsid w:val="00B43B70"/>
    <w:rsid w:val="00B52464"/>
    <w:rsid w:val="00B52FD7"/>
    <w:rsid w:val="00B616BD"/>
    <w:rsid w:val="00B6510C"/>
    <w:rsid w:val="00B659ED"/>
    <w:rsid w:val="00B75B84"/>
    <w:rsid w:val="00B760AE"/>
    <w:rsid w:val="00B76254"/>
    <w:rsid w:val="00B776DB"/>
    <w:rsid w:val="00B81CCD"/>
    <w:rsid w:val="00B8481A"/>
    <w:rsid w:val="00B84C39"/>
    <w:rsid w:val="00B86EF1"/>
    <w:rsid w:val="00B873AD"/>
    <w:rsid w:val="00B900CF"/>
    <w:rsid w:val="00B957CD"/>
    <w:rsid w:val="00B96144"/>
    <w:rsid w:val="00B97A04"/>
    <w:rsid w:val="00BA04F1"/>
    <w:rsid w:val="00BA1DE1"/>
    <w:rsid w:val="00BA2C09"/>
    <w:rsid w:val="00BA4090"/>
    <w:rsid w:val="00BA6B4F"/>
    <w:rsid w:val="00BB09F4"/>
    <w:rsid w:val="00BB0AFB"/>
    <w:rsid w:val="00BB128C"/>
    <w:rsid w:val="00BB3E3B"/>
    <w:rsid w:val="00BB4B49"/>
    <w:rsid w:val="00BB7409"/>
    <w:rsid w:val="00BC3541"/>
    <w:rsid w:val="00BD1B37"/>
    <w:rsid w:val="00BD2183"/>
    <w:rsid w:val="00BD4910"/>
    <w:rsid w:val="00BD7785"/>
    <w:rsid w:val="00BE03C9"/>
    <w:rsid w:val="00BE6C44"/>
    <w:rsid w:val="00BE7E92"/>
    <w:rsid w:val="00C01255"/>
    <w:rsid w:val="00C018CA"/>
    <w:rsid w:val="00C01BBE"/>
    <w:rsid w:val="00C077AD"/>
    <w:rsid w:val="00C107C0"/>
    <w:rsid w:val="00C123B8"/>
    <w:rsid w:val="00C27640"/>
    <w:rsid w:val="00C27BC8"/>
    <w:rsid w:val="00C31621"/>
    <w:rsid w:val="00C34770"/>
    <w:rsid w:val="00C35F00"/>
    <w:rsid w:val="00C46E83"/>
    <w:rsid w:val="00C54796"/>
    <w:rsid w:val="00C56780"/>
    <w:rsid w:val="00C70108"/>
    <w:rsid w:val="00C73891"/>
    <w:rsid w:val="00C73B64"/>
    <w:rsid w:val="00C814DD"/>
    <w:rsid w:val="00C834C7"/>
    <w:rsid w:val="00C852D1"/>
    <w:rsid w:val="00C85654"/>
    <w:rsid w:val="00C87BD8"/>
    <w:rsid w:val="00C930AE"/>
    <w:rsid w:val="00C94720"/>
    <w:rsid w:val="00CA28A7"/>
    <w:rsid w:val="00CA53FD"/>
    <w:rsid w:val="00CB467D"/>
    <w:rsid w:val="00CC3A8C"/>
    <w:rsid w:val="00CC4590"/>
    <w:rsid w:val="00CC64EF"/>
    <w:rsid w:val="00CD1E5A"/>
    <w:rsid w:val="00CE0A96"/>
    <w:rsid w:val="00CE116A"/>
    <w:rsid w:val="00CE4F69"/>
    <w:rsid w:val="00CE7E3E"/>
    <w:rsid w:val="00CF432F"/>
    <w:rsid w:val="00D015D9"/>
    <w:rsid w:val="00D060BC"/>
    <w:rsid w:val="00D065C2"/>
    <w:rsid w:val="00D07AC9"/>
    <w:rsid w:val="00D10AD7"/>
    <w:rsid w:val="00D205A4"/>
    <w:rsid w:val="00D2514B"/>
    <w:rsid w:val="00D30D8B"/>
    <w:rsid w:val="00D31DE6"/>
    <w:rsid w:val="00D32A54"/>
    <w:rsid w:val="00D42ECB"/>
    <w:rsid w:val="00D56503"/>
    <w:rsid w:val="00D57E8E"/>
    <w:rsid w:val="00D61273"/>
    <w:rsid w:val="00D61834"/>
    <w:rsid w:val="00D63A3E"/>
    <w:rsid w:val="00D6482C"/>
    <w:rsid w:val="00D70974"/>
    <w:rsid w:val="00D73EB2"/>
    <w:rsid w:val="00D803F6"/>
    <w:rsid w:val="00D81019"/>
    <w:rsid w:val="00D85F12"/>
    <w:rsid w:val="00D860C2"/>
    <w:rsid w:val="00D90FD0"/>
    <w:rsid w:val="00D91D58"/>
    <w:rsid w:val="00D95011"/>
    <w:rsid w:val="00D95135"/>
    <w:rsid w:val="00DA3149"/>
    <w:rsid w:val="00DA36D8"/>
    <w:rsid w:val="00DA4EAF"/>
    <w:rsid w:val="00DB0714"/>
    <w:rsid w:val="00DB0E0E"/>
    <w:rsid w:val="00DB247A"/>
    <w:rsid w:val="00DD02C1"/>
    <w:rsid w:val="00DD07FB"/>
    <w:rsid w:val="00DD1D4D"/>
    <w:rsid w:val="00DE43A9"/>
    <w:rsid w:val="00DF0214"/>
    <w:rsid w:val="00DF0523"/>
    <w:rsid w:val="00DF1DB3"/>
    <w:rsid w:val="00DF24F7"/>
    <w:rsid w:val="00DF2837"/>
    <w:rsid w:val="00E01210"/>
    <w:rsid w:val="00E02DBF"/>
    <w:rsid w:val="00E03F6B"/>
    <w:rsid w:val="00E040FC"/>
    <w:rsid w:val="00E04CDF"/>
    <w:rsid w:val="00E05105"/>
    <w:rsid w:val="00E06A67"/>
    <w:rsid w:val="00E1638A"/>
    <w:rsid w:val="00E246C1"/>
    <w:rsid w:val="00E27FA5"/>
    <w:rsid w:val="00E3448C"/>
    <w:rsid w:val="00E36AC5"/>
    <w:rsid w:val="00E36B7C"/>
    <w:rsid w:val="00E41A38"/>
    <w:rsid w:val="00E43FC2"/>
    <w:rsid w:val="00E45771"/>
    <w:rsid w:val="00E5391C"/>
    <w:rsid w:val="00E57988"/>
    <w:rsid w:val="00E61118"/>
    <w:rsid w:val="00E61D36"/>
    <w:rsid w:val="00E6286A"/>
    <w:rsid w:val="00E62CDC"/>
    <w:rsid w:val="00E62DD3"/>
    <w:rsid w:val="00E636A9"/>
    <w:rsid w:val="00E6527E"/>
    <w:rsid w:val="00E6543B"/>
    <w:rsid w:val="00E71291"/>
    <w:rsid w:val="00E729CB"/>
    <w:rsid w:val="00E73DF9"/>
    <w:rsid w:val="00E81B4F"/>
    <w:rsid w:val="00E8632D"/>
    <w:rsid w:val="00E8789C"/>
    <w:rsid w:val="00E90D1D"/>
    <w:rsid w:val="00E96D76"/>
    <w:rsid w:val="00E977BF"/>
    <w:rsid w:val="00EB7796"/>
    <w:rsid w:val="00EC06CC"/>
    <w:rsid w:val="00EC229F"/>
    <w:rsid w:val="00EC4274"/>
    <w:rsid w:val="00ED032D"/>
    <w:rsid w:val="00ED16F9"/>
    <w:rsid w:val="00ED2976"/>
    <w:rsid w:val="00ED3024"/>
    <w:rsid w:val="00ED4108"/>
    <w:rsid w:val="00ED7240"/>
    <w:rsid w:val="00ED7860"/>
    <w:rsid w:val="00EE02F3"/>
    <w:rsid w:val="00EE25D7"/>
    <w:rsid w:val="00EE2728"/>
    <w:rsid w:val="00EE5219"/>
    <w:rsid w:val="00EF43D3"/>
    <w:rsid w:val="00EF48C3"/>
    <w:rsid w:val="00EF70FA"/>
    <w:rsid w:val="00F016F7"/>
    <w:rsid w:val="00F0173B"/>
    <w:rsid w:val="00F050B7"/>
    <w:rsid w:val="00F05659"/>
    <w:rsid w:val="00F0655B"/>
    <w:rsid w:val="00F1060A"/>
    <w:rsid w:val="00F123D2"/>
    <w:rsid w:val="00F146A5"/>
    <w:rsid w:val="00F16D6E"/>
    <w:rsid w:val="00F17C99"/>
    <w:rsid w:val="00F3313F"/>
    <w:rsid w:val="00F375DB"/>
    <w:rsid w:val="00F42D45"/>
    <w:rsid w:val="00F42F13"/>
    <w:rsid w:val="00F43800"/>
    <w:rsid w:val="00F4618B"/>
    <w:rsid w:val="00F5226C"/>
    <w:rsid w:val="00F53A8F"/>
    <w:rsid w:val="00F5597E"/>
    <w:rsid w:val="00F56C2C"/>
    <w:rsid w:val="00F64AE7"/>
    <w:rsid w:val="00F650B2"/>
    <w:rsid w:val="00F66828"/>
    <w:rsid w:val="00F670CC"/>
    <w:rsid w:val="00F74504"/>
    <w:rsid w:val="00F74BD5"/>
    <w:rsid w:val="00F75B57"/>
    <w:rsid w:val="00F766B2"/>
    <w:rsid w:val="00F76C33"/>
    <w:rsid w:val="00F804B5"/>
    <w:rsid w:val="00F823AB"/>
    <w:rsid w:val="00F9064A"/>
    <w:rsid w:val="00F94B2C"/>
    <w:rsid w:val="00FA06AD"/>
    <w:rsid w:val="00FA29C1"/>
    <w:rsid w:val="00FA4BF9"/>
    <w:rsid w:val="00FA738F"/>
    <w:rsid w:val="00FA79C4"/>
    <w:rsid w:val="00FB155A"/>
    <w:rsid w:val="00FB174D"/>
    <w:rsid w:val="00FB49ED"/>
    <w:rsid w:val="00FB6C00"/>
    <w:rsid w:val="00FC1993"/>
    <w:rsid w:val="00FD07AA"/>
    <w:rsid w:val="00FD0ECF"/>
    <w:rsid w:val="00FD53F2"/>
    <w:rsid w:val="00FD5BCE"/>
    <w:rsid w:val="00FD67A9"/>
    <w:rsid w:val="00FE24AC"/>
    <w:rsid w:val="00FE3D35"/>
    <w:rsid w:val="00FE5BFD"/>
    <w:rsid w:val="00FE5FB6"/>
    <w:rsid w:val="00FF2AA7"/>
    <w:rsid w:val="00FF3A53"/>
    <w:rsid w:val="00FF5406"/>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87B7F"/>
    <w:pPr>
      <w:spacing w:before="120" w:line="288" w:lineRule="auto"/>
      <w:jc w:val="both"/>
    </w:pPr>
    <w:rPr>
      <w:rFonts w:ascii="Arial" w:hAnsi="Arial"/>
      <w:snapToGrid w:val="0"/>
      <w:spacing w:val="4"/>
      <w:lang w:eastAsia="de-DE"/>
    </w:rPr>
  </w:style>
  <w:style w:type="paragraph" w:styleId="Titre1">
    <w:name w:val="heading 1"/>
    <w:basedOn w:val="Normal"/>
    <w:next w:val="Corpsdetexte"/>
    <w:qFormat/>
    <w:rsid w:val="00787B7F"/>
    <w:pPr>
      <w:keepNext/>
      <w:pageBreakBefore/>
      <w:widowControl w:val="0"/>
      <w:numPr>
        <w:numId w:val="1"/>
      </w:numPr>
      <w:spacing w:before="80" w:after="240" w:line="240" w:lineRule="auto"/>
      <w:outlineLvl w:val="0"/>
    </w:pPr>
    <w:rPr>
      <w:rFonts w:ascii="Arial Black" w:hAnsi="Arial Black"/>
      <w:b/>
      <w:color w:val="7030A0"/>
      <w:kern w:val="28"/>
      <w:sz w:val="24"/>
      <w:szCs w:val="24"/>
      <w:lang w:val="en-US"/>
    </w:rPr>
  </w:style>
  <w:style w:type="paragraph" w:styleId="Titre2">
    <w:name w:val="heading 2"/>
    <w:basedOn w:val="Corpsdetexte"/>
    <w:next w:val="Corpsdetexte"/>
    <w:qFormat/>
    <w:rsid w:val="00787B7F"/>
    <w:pPr>
      <w:keepNext/>
      <w:widowControl w:val="0"/>
      <w:numPr>
        <w:ilvl w:val="1"/>
        <w:numId w:val="1"/>
      </w:numPr>
      <w:tabs>
        <w:tab w:val="clear" w:pos="510"/>
        <w:tab w:val="num" w:pos="576"/>
      </w:tabs>
      <w:spacing w:before="240" w:after="120" w:line="240" w:lineRule="auto"/>
      <w:ind w:left="576" w:hanging="576"/>
      <w:jc w:val="both"/>
      <w:outlineLvl w:val="1"/>
    </w:pPr>
    <w:rPr>
      <w:b/>
      <w:snapToGrid w:val="0"/>
      <w:sz w:val="22"/>
      <w:szCs w:val="22"/>
      <w:lang w:val="en-US" w:eastAsia="de-DE"/>
    </w:rPr>
  </w:style>
  <w:style w:type="paragraph" w:styleId="Titre3">
    <w:name w:val="heading 3"/>
    <w:basedOn w:val="Normal"/>
    <w:next w:val="Normal"/>
    <w:qFormat/>
    <w:rsid w:val="008D00F9"/>
    <w:pPr>
      <w:keepNext/>
      <w:numPr>
        <w:ilvl w:val="2"/>
        <w:numId w:val="5"/>
      </w:numPr>
      <w:outlineLvl w:val="2"/>
    </w:pPr>
    <w:rPr>
      <w:iCs/>
      <w:lang w:val="en-US"/>
    </w:rPr>
  </w:style>
  <w:style w:type="paragraph" w:styleId="Titre4">
    <w:name w:val="heading 4"/>
    <w:basedOn w:val="Normal"/>
    <w:next w:val="Normal"/>
    <w:qFormat/>
    <w:rsid w:val="008D00F9"/>
    <w:pPr>
      <w:keepNext/>
      <w:numPr>
        <w:ilvl w:val="3"/>
        <w:numId w:val="1"/>
      </w:numPr>
      <w:outlineLvl w:val="3"/>
    </w:pPr>
    <w:rPr>
      <w:bCs/>
    </w:rPr>
  </w:style>
  <w:style w:type="paragraph" w:styleId="Titre5">
    <w:name w:val="heading 5"/>
    <w:basedOn w:val="Normal"/>
    <w:next w:val="Normal"/>
    <w:qFormat/>
    <w:rsid w:val="008D00F9"/>
    <w:pPr>
      <w:keepNext/>
      <w:numPr>
        <w:ilvl w:val="4"/>
        <w:numId w:val="1"/>
      </w:numPr>
      <w:outlineLvl w:val="4"/>
    </w:pPr>
  </w:style>
  <w:style w:type="paragraph" w:styleId="Titre6">
    <w:name w:val="heading 6"/>
    <w:basedOn w:val="Normal"/>
    <w:next w:val="Normal"/>
    <w:uiPriority w:val="99"/>
    <w:qFormat/>
    <w:rsid w:val="008D00F9"/>
    <w:pPr>
      <w:keepNext/>
      <w:numPr>
        <w:ilvl w:val="5"/>
        <w:numId w:val="1"/>
      </w:numPr>
      <w:outlineLvl w:val="5"/>
    </w:pPr>
    <w:rPr>
      <w:bCs/>
    </w:rPr>
  </w:style>
  <w:style w:type="paragraph" w:styleId="Titre7">
    <w:name w:val="heading 7"/>
    <w:basedOn w:val="Normal"/>
    <w:next w:val="Normal"/>
    <w:uiPriority w:val="99"/>
    <w:qFormat/>
    <w:rsid w:val="008D00F9"/>
    <w:pPr>
      <w:keepNext/>
      <w:numPr>
        <w:ilvl w:val="6"/>
        <w:numId w:val="1"/>
      </w:numPr>
      <w:outlineLvl w:val="6"/>
    </w:pPr>
  </w:style>
  <w:style w:type="paragraph" w:styleId="Titre8">
    <w:name w:val="heading 8"/>
    <w:basedOn w:val="Normal"/>
    <w:next w:val="Normal"/>
    <w:uiPriority w:val="99"/>
    <w:qFormat/>
    <w:rsid w:val="008D00F9"/>
    <w:pPr>
      <w:keepNext/>
      <w:numPr>
        <w:ilvl w:val="7"/>
        <w:numId w:val="1"/>
      </w:numPr>
      <w:outlineLvl w:val="7"/>
    </w:pPr>
  </w:style>
  <w:style w:type="paragraph" w:styleId="Titre9">
    <w:name w:val="heading 9"/>
    <w:basedOn w:val="Normal"/>
    <w:next w:val="Normal"/>
    <w:uiPriority w:val="99"/>
    <w:qFormat/>
    <w:rsid w:val="008D00F9"/>
    <w:pPr>
      <w:keepNext/>
      <w:widowControl w:val="0"/>
      <w:numPr>
        <w:ilvl w:val="8"/>
        <w:numId w:val="1"/>
      </w:numPr>
      <w:outlineLvl w:val="8"/>
    </w:pPr>
    <w:rPr>
      <w:kern w:val="28"/>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link w:val="CorpsdetexteCar"/>
    <w:rsid w:val="00104CA4"/>
    <w:pPr>
      <w:spacing w:line="288" w:lineRule="auto"/>
    </w:pPr>
    <w:rPr>
      <w:rFonts w:ascii="Arial" w:hAnsi="Arial"/>
      <w:spacing w:val="4"/>
      <w:szCs w:val="24"/>
      <w:lang w:eastAsia="nl-NL"/>
    </w:rPr>
  </w:style>
  <w:style w:type="paragraph" w:customStyle="1" w:styleId="dottedline">
    <w:name w:val="dotted line"/>
    <w:basedOn w:val="Corpsdetexte"/>
    <w:next w:val="Corpsdetexte"/>
    <w:link w:val="dottedlineChar"/>
    <w:rsid w:val="0028718A"/>
    <w:rPr>
      <w:spacing w:val="30"/>
      <w:sz w:val="24"/>
    </w:rPr>
  </w:style>
  <w:style w:type="paragraph" w:customStyle="1" w:styleId="Numbers">
    <w:name w:val="Numbers"/>
    <w:basedOn w:val="bullets"/>
    <w:next w:val="Corpsdetexte"/>
    <w:rsid w:val="00D70974"/>
    <w:pPr>
      <w:numPr>
        <w:numId w:val="2"/>
      </w:numPr>
    </w:pPr>
  </w:style>
  <w:style w:type="paragraph" w:styleId="En-tte">
    <w:name w:val="header"/>
    <w:basedOn w:val="Normal"/>
    <w:rsid w:val="00556F74"/>
    <w:pPr>
      <w:tabs>
        <w:tab w:val="center" w:pos="4153"/>
        <w:tab w:val="right" w:pos="8306"/>
      </w:tabs>
    </w:pPr>
  </w:style>
  <w:style w:type="character" w:customStyle="1" w:styleId="CorpsdetexteCar">
    <w:name w:val="Corps de texte Car"/>
    <w:basedOn w:val="Policepardfaut"/>
    <w:link w:val="Corpsdetexte"/>
    <w:rsid w:val="00104CA4"/>
    <w:rPr>
      <w:rFonts w:ascii="Arial" w:hAnsi="Arial"/>
      <w:spacing w:val="4"/>
      <w:szCs w:val="24"/>
      <w:lang w:val="en-GB" w:eastAsia="nl-NL" w:bidi="ar-SA"/>
    </w:rPr>
  </w:style>
  <w:style w:type="paragraph" w:customStyle="1" w:styleId="Onderkantformulier">
    <w:name w:val="Onderkant formulier"/>
    <w:basedOn w:val="Normal"/>
    <w:next w:val="Normal"/>
    <w:hidden/>
    <w:rsid w:val="0028718A"/>
    <w:pPr>
      <w:pBdr>
        <w:top w:val="single" w:sz="6" w:space="1" w:color="auto"/>
      </w:pBdr>
      <w:jc w:val="center"/>
    </w:pPr>
    <w:rPr>
      <w:rFonts w:cs="Arial"/>
      <w:vanish/>
      <w:sz w:val="16"/>
      <w:szCs w:val="16"/>
    </w:rPr>
  </w:style>
  <w:style w:type="paragraph" w:customStyle="1" w:styleId="Bovenkantformulier">
    <w:name w:val="Bovenkant formulier"/>
    <w:basedOn w:val="Normal"/>
    <w:next w:val="Normal"/>
    <w:hidden/>
    <w:rsid w:val="0028718A"/>
    <w:pPr>
      <w:pBdr>
        <w:bottom w:val="single" w:sz="6" w:space="1" w:color="auto"/>
      </w:pBdr>
      <w:jc w:val="center"/>
    </w:pPr>
    <w:rPr>
      <w:rFonts w:cs="Arial"/>
      <w:vanish/>
      <w:sz w:val="16"/>
      <w:szCs w:val="16"/>
    </w:rPr>
  </w:style>
  <w:style w:type="paragraph" w:styleId="Pieddepage">
    <w:name w:val="footer"/>
    <w:basedOn w:val="Normal"/>
    <w:link w:val="PieddepageCar"/>
    <w:uiPriority w:val="99"/>
    <w:rsid w:val="00556F74"/>
    <w:pPr>
      <w:tabs>
        <w:tab w:val="center" w:pos="4153"/>
        <w:tab w:val="right" w:pos="8306"/>
      </w:tabs>
    </w:pPr>
  </w:style>
  <w:style w:type="paragraph" w:customStyle="1" w:styleId="subbullet">
    <w:name w:val="subbullet"/>
    <w:basedOn w:val="bullets"/>
    <w:next w:val="Corpsdetexte"/>
    <w:link w:val="subbulletChar"/>
    <w:rsid w:val="00D70974"/>
    <w:pPr>
      <w:numPr>
        <w:numId w:val="3"/>
      </w:numPr>
      <w:tabs>
        <w:tab w:val="left" w:pos="7938"/>
      </w:tabs>
    </w:pPr>
  </w:style>
  <w:style w:type="paragraph" w:customStyle="1" w:styleId="Documentsubtitle">
    <w:name w:val="Document subtitle"/>
    <w:basedOn w:val="Corpsdetexte"/>
    <w:rsid w:val="008D00F9"/>
    <w:rPr>
      <w:sz w:val="28"/>
    </w:rPr>
  </w:style>
  <w:style w:type="paragraph" w:styleId="z-Basduformulaire">
    <w:name w:val="HTML Bottom of Form"/>
    <w:basedOn w:val="Normal"/>
    <w:next w:val="Normal"/>
    <w:hidden/>
    <w:rsid w:val="0028718A"/>
    <w:pPr>
      <w:pBdr>
        <w:top w:val="single" w:sz="6" w:space="1" w:color="auto"/>
      </w:pBdr>
      <w:jc w:val="center"/>
    </w:pPr>
    <w:rPr>
      <w:rFonts w:cs="Arial"/>
      <w:vanish/>
      <w:sz w:val="16"/>
      <w:szCs w:val="16"/>
    </w:rPr>
  </w:style>
  <w:style w:type="paragraph" w:styleId="z-Hautduformulaire">
    <w:name w:val="HTML Top of Form"/>
    <w:basedOn w:val="Normal"/>
    <w:next w:val="Normal"/>
    <w:hidden/>
    <w:rsid w:val="0028718A"/>
    <w:pPr>
      <w:pBdr>
        <w:bottom w:val="single" w:sz="6" w:space="1" w:color="auto"/>
      </w:pBdr>
      <w:jc w:val="center"/>
    </w:pPr>
    <w:rPr>
      <w:rFonts w:cs="Arial"/>
      <w:vanish/>
      <w:sz w:val="16"/>
      <w:szCs w:val="16"/>
    </w:rPr>
  </w:style>
  <w:style w:type="paragraph" w:customStyle="1" w:styleId="bullets">
    <w:name w:val="bullets"/>
    <w:basedOn w:val="Corpsdetexte"/>
    <w:next w:val="Corpsdetexte"/>
    <w:link w:val="bulletsCharChar"/>
    <w:rsid w:val="00D70974"/>
    <w:pPr>
      <w:numPr>
        <w:numId w:val="4"/>
      </w:numPr>
    </w:pPr>
  </w:style>
  <w:style w:type="character" w:customStyle="1" w:styleId="bulletsCharChar">
    <w:name w:val="bullets Char Char"/>
    <w:basedOn w:val="CorpsdetexteCar"/>
    <w:link w:val="bullets"/>
    <w:rsid w:val="00D70974"/>
  </w:style>
  <w:style w:type="character" w:styleId="Lienhypertextesuivivisit">
    <w:name w:val="FollowedHyperlink"/>
    <w:basedOn w:val="Policepardfaut"/>
    <w:rsid w:val="00524CD0"/>
    <w:rPr>
      <w:rFonts w:ascii="Arial" w:hAnsi="Arial"/>
      <w:color w:val="800080"/>
      <w:spacing w:val="4"/>
      <w:w w:val="100"/>
      <w:sz w:val="20"/>
      <w:szCs w:val="20"/>
      <w:u w:val="single"/>
    </w:rPr>
  </w:style>
  <w:style w:type="character" w:styleId="Lienhypertexte">
    <w:name w:val="Hyperlink"/>
    <w:basedOn w:val="Policepardfaut"/>
    <w:uiPriority w:val="99"/>
    <w:rsid w:val="006D1D0B"/>
    <w:rPr>
      <w:rFonts w:ascii="Arial" w:hAnsi="Arial"/>
      <w:color w:val="0000FF"/>
      <w:spacing w:val="4"/>
      <w:w w:val="100"/>
      <w:position w:val="0"/>
      <w:sz w:val="20"/>
      <w:szCs w:val="20"/>
      <w:u w:val="single"/>
    </w:rPr>
  </w:style>
  <w:style w:type="paragraph" w:styleId="Textedebulles">
    <w:name w:val="Balloon Text"/>
    <w:basedOn w:val="Normal"/>
    <w:semiHidden/>
    <w:rsid w:val="00C73891"/>
    <w:rPr>
      <w:rFonts w:ascii="Tahoma" w:hAnsi="Tahoma" w:cs="Tahoma"/>
      <w:sz w:val="16"/>
      <w:szCs w:val="16"/>
    </w:rPr>
  </w:style>
  <w:style w:type="character" w:customStyle="1" w:styleId="dottedlineChar">
    <w:name w:val="dotted line Char"/>
    <w:basedOn w:val="CorpsdetexteCar"/>
    <w:link w:val="dottedline"/>
    <w:rsid w:val="00CC4590"/>
    <w:rPr>
      <w:rFonts w:ascii="Arial" w:hAnsi="Arial"/>
      <w:spacing w:val="30"/>
      <w:sz w:val="24"/>
      <w:szCs w:val="24"/>
      <w:lang w:val="en-GB" w:eastAsia="nl-NL" w:bidi="ar-SA"/>
    </w:rPr>
  </w:style>
  <w:style w:type="character" w:customStyle="1" w:styleId="subbulletChar">
    <w:name w:val="subbullet Char"/>
    <w:basedOn w:val="bulletsCharChar"/>
    <w:link w:val="subbullet"/>
    <w:rsid w:val="00D70974"/>
  </w:style>
  <w:style w:type="paragraph" w:styleId="Notedebasdepage">
    <w:name w:val="footnote text"/>
    <w:basedOn w:val="Corpsdetexte"/>
    <w:link w:val="NotedebasdepageCar"/>
    <w:semiHidden/>
    <w:rsid w:val="00BE7E92"/>
    <w:rPr>
      <w:sz w:val="16"/>
      <w:szCs w:val="20"/>
    </w:rPr>
  </w:style>
  <w:style w:type="character" w:styleId="Appelnotedebasdep">
    <w:name w:val="footnote reference"/>
    <w:basedOn w:val="Policepardfaut"/>
    <w:semiHidden/>
    <w:rsid w:val="00BE7E92"/>
    <w:rPr>
      <w:vertAlign w:val="superscript"/>
    </w:rPr>
  </w:style>
  <w:style w:type="paragraph" w:customStyle="1" w:styleId="Titlefrontpage">
    <w:name w:val="Title front page"/>
    <w:basedOn w:val="Normal"/>
    <w:rsid w:val="00117C69"/>
    <w:pPr>
      <w:widowControl w:val="0"/>
      <w:spacing w:line="240" w:lineRule="auto"/>
    </w:pPr>
    <w:rPr>
      <w:b/>
      <w:color w:val="009F47"/>
      <w:sz w:val="40"/>
    </w:rPr>
  </w:style>
  <w:style w:type="paragraph" w:customStyle="1" w:styleId="Subtitlefrontpage">
    <w:name w:val="Sub title front page"/>
    <w:basedOn w:val="Titlefrontpage"/>
    <w:rsid w:val="00117C69"/>
    <w:rPr>
      <w:b w:val="0"/>
      <w:color w:val="auto"/>
      <w:sz w:val="28"/>
    </w:rPr>
  </w:style>
  <w:style w:type="paragraph" w:customStyle="1" w:styleId="DocumentTitle">
    <w:name w:val="Document Title"/>
    <w:basedOn w:val="Corpsdetexte"/>
    <w:rsid w:val="00117C69"/>
    <w:pPr>
      <w:tabs>
        <w:tab w:val="left" w:pos="5040"/>
        <w:tab w:val="left" w:pos="7200"/>
      </w:tabs>
    </w:pPr>
    <w:rPr>
      <w:b/>
      <w:color w:val="009F47"/>
      <w:sz w:val="40"/>
    </w:rPr>
  </w:style>
  <w:style w:type="paragraph" w:customStyle="1" w:styleId="Headertext">
    <w:name w:val="Header text"/>
    <w:basedOn w:val="Corpsdetexte"/>
    <w:rsid w:val="00556CA2"/>
    <w:pPr>
      <w:spacing w:line="264" w:lineRule="auto"/>
    </w:pPr>
    <w:rPr>
      <w:rFonts w:cs="Arial"/>
      <w:sz w:val="18"/>
    </w:rPr>
  </w:style>
  <w:style w:type="character" w:styleId="Numrodepage">
    <w:name w:val="page number"/>
    <w:basedOn w:val="Policepardfaut"/>
    <w:rsid w:val="00556CA2"/>
  </w:style>
  <w:style w:type="paragraph" w:customStyle="1" w:styleId="Guidelinetext">
    <w:name w:val="Guideline text"/>
    <w:basedOn w:val="Normal"/>
    <w:rsid w:val="001D61B6"/>
    <w:rPr>
      <w:i/>
    </w:rPr>
  </w:style>
  <w:style w:type="paragraph" w:customStyle="1" w:styleId="Guidelinestext">
    <w:name w:val="Guidelines text"/>
    <w:basedOn w:val="Corpsdetexte"/>
    <w:link w:val="GuidelinestextCharChar"/>
    <w:rsid w:val="001D61B6"/>
    <w:rPr>
      <w:i/>
      <w:iCs/>
      <w:sz w:val="19"/>
    </w:rPr>
  </w:style>
  <w:style w:type="character" w:customStyle="1" w:styleId="GuidelinestextCharChar">
    <w:name w:val="Guidelines text Char Char"/>
    <w:basedOn w:val="Policepardfaut"/>
    <w:link w:val="Guidelinestext"/>
    <w:rsid w:val="001D61B6"/>
    <w:rPr>
      <w:rFonts w:ascii="Arial" w:hAnsi="Arial"/>
      <w:i/>
      <w:iCs/>
      <w:spacing w:val="4"/>
      <w:sz w:val="19"/>
      <w:szCs w:val="24"/>
      <w:lang w:val="en-GB" w:eastAsia="nl-NL" w:bidi="ar-SA"/>
    </w:rPr>
  </w:style>
  <w:style w:type="paragraph" w:styleId="TM1">
    <w:name w:val="toc 1"/>
    <w:basedOn w:val="Normal"/>
    <w:next w:val="Normal"/>
    <w:autoRedefine/>
    <w:uiPriority w:val="39"/>
    <w:rsid w:val="00A52D57"/>
    <w:pPr>
      <w:ind w:left="431" w:hanging="431"/>
    </w:pPr>
    <w:rPr>
      <w:b/>
      <w:sz w:val="28"/>
    </w:rPr>
  </w:style>
  <w:style w:type="paragraph" w:styleId="TM2">
    <w:name w:val="toc 2"/>
    <w:basedOn w:val="Normal"/>
    <w:next w:val="Normal"/>
    <w:autoRedefine/>
    <w:uiPriority w:val="39"/>
    <w:rsid w:val="00A52D57"/>
    <w:pPr>
      <w:widowControl w:val="0"/>
      <w:spacing w:before="60"/>
      <w:ind w:left="715" w:hanging="431"/>
    </w:pPr>
    <w:rPr>
      <w:b/>
      <w:sz w:val="24"/>
    </w:rPr>
  </w:style>
  <w:style w:type="paragraph" w:styleId="TM3">
    <w:name w:val="toc 3"/>
    <w:basedOn w:val="Normal"/>
    <w:next w:val="Normal"/>
    <w:autoRedefine/>
    <w:uiPriority w:val="39"/>
    <w:rsid w:val="00B8481A"/>
    <w:pPr>
      <w:widowControl w:val="0"/>
      <w:ind w:left="1145" w:hanging="578"/>
    </w:pPr>
    <w:rPr>
      <w:b/>
    </w:rPr>
  </w:style>
  <w:style w:type="paragraph" w:customStyle="1" w:styleId="ESHeading">
    <w:name w:val="ES Heading"/>
    <w:basedOn w:val="Titre1"/>
    <w:rsid w:val="00006460"/>
    <w:pPr>
      <w:numPr>
        <w:numId w:val="0"/>
      </w:numPr>
    </w:pPr>
    <w:rPr>
      <w:sz w:val="28"/>
    </w:rPr>
  </w:style>
  <w:style w:type="paragraph" w:customStyle="1" w:styleId="tablecontentsheading">
    <w:name w:val="table contents heading"/>
    <w:basedOn w:val="Normal"/>
    <w:rsid w:val="00006460"/>
    <w:pPr>
      <w:widowControl w:val="0"/>
      <w:spacing w:line="240" w:lineRule="auto"/>
      <w:jc w:val="center"/>
    </w:pPr>
    <w:rPr>
      <w:b/>
      <w:snapToGrid/>
      <w:sz w:val="18"/>
    </w:rPr>
  </w:style>
  <w:style w:type="paragraph" w:customStyle="1" w:styleId="tablecontents">
    <w:name w:val="table contents"/>
    <w:basedOn w:val="tablecontentsheading"/>
    <w:rsid w:val="00006460"/>
    <w:pPr>
      <w:jc w:val="left"/>
    </w:pPr>
    <w:rPr>
      <w:b w:val="0"/>
      <w:color w:val="000000"/>
    </w:rPr>
  </w:style>
  <w:style w:type="character" w:styleId="Marquedecommentaire">
    <w:name w:val="annotation reference"/>
    <w:basedOn w:val="Policepardfaut"/>
    <w:uiPriority w:val="99"/>
    <w:rsid w:val="00802CA5"/>
    <w:rPr>
      <w:sz w:val="16"/>
      <w:szCs w:val="16"/>
    </w:rPr>
  </w:style>
  <w:style w:type="paragraph" w:styleId="Commentaire">
    <w:name w:val="annotation text"/>
    <w:basedOn w:val="Normal"/>
    <w:link w:val="CommentaireCar"/>
    <w:uiPriority w:val="99"/>
    <w:rsid w:val="00802CA5"/>
  </w:style>
  <w:style w:type="paragraph" w:styleId="Objetducommentaire">
    <w:name w:val="annotation subject"/>
    <w:basedOn w:val="Commentaire"/>
    <w:next w:val="Commentaire"/>
    <w:semiHidden/>
    <w:rsid w:val="00CE116A"/>
    <w:rPr>
      <w:b/>
      <w:bCs/>
    </w:rPr>
  </w:style>
  <w:style w:type="table" w:styleId="Grilledutableau">
    <w:name w:val="Table Grid"/>
    <w:basedOn w:val="TableauNormal"/>
    <w:rsid w:val="00295A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section2">
    <w:name w:val="Header section 2"/>
    <w:basedOn w:val="En-tte"/>
    <w:rsid w:val="00AF3A20"/>
    <w:pPr>
      <w:tabs>
        <w:tab w:val="left" w:pos="4984"/>
      </w:tabs>
      <w:jc w:val="left"/>
    </w:pPr>
    <w:rPr>
      <w:sz w:val="18"/>
    </w:rPr>
  </w:style>
  <w:style w:type="character" w:customStyle="1" w:styleId="CommentaireCar">
    <w:name w:val="Commentaire Car"/>
    <w:basedOn w:val="Policepardfaut"/>
    <w:link w:val="Commentaire"/>
    <w:semiHidden/>
    <w:locked/>
    <w:rsid w:val="00202595"/>
    <w:rPr>
      <w:rFonts w:ascii="Arial" w:hAnsi="Arial"/>
      <w:snapToGrid w:val="0"/>
      <w:spacing w:val="4"/>
      <w:lang w:val="en-GB" w:eastAsia="de-DE" w:bidi="ar-SA"/>
    </w:rPr>
  </w:style>
  <w:style w:type="character" w:customStyle="1" w:styleId="NotedebasdepageCar">
    <w:name w:val="Note de bas de page Car"/>
    <w:basedOn w:val="Policepardfaut"/>
    <w:link w:val="Notedebasdepage"/>
    <w:semiHidden/>
    <w:locked/>
    <w:rsid w:val="00202595"/>
    <w:rPr>
      <w:rFonts w:ascii="Arial" w:hAnsi="Arial"/>
      <w:spacing w:val="4"/>
      <w:sz w:val="16"/>
      <w:lang w:val="en-GB" w:eastAsia="nl-NL" w:bidi="ar-SA"/>
    </w:rPr>
  </w:style>
  <w:style w:type="paragraph" w:styleId="Notedefin">
    <w:name w:val="endnote text"/>
    <w:basedOn w:val="Normal"/>
    <w:link w:val="NotedefinCar"/>
    <w:rsid w:val="00A6193B"/>
    <w:pPr>
      <w:spacing w:line="240" w:lineRule="auto"/>
    </w:pPr>
  </w:style>
  <w:style w:type="character" w:customStyle="1" w:styleId="NotedefinCar">
    <w:name w:val="Note de fin Car"/>
    <w:basedOn w:val="Policepardfaut"/>
    <w:link w:val="Notedefin"/>
    <w:rsid w:val="00A6193B"/>
    <w:rPr>
      <w:rFonts w:ascii="Arial" w:hAnsi="Arial"/>
      <w:snapToGrid w:val="0"/>
      <w:spacing w:val="4"/>
      <w:lang w:eastAsia="de-DE"/>
    </w:rPr>
  </w:style>
  <w:style w:type="character" w:styleId="Appeldenotedefin">
    <w:name w:val="endnote reference"/>
    <w:basedOn w:val="Policepardfaut"/>
    <w:rsid w:val="00A6193B"/>
    <w:rPr>
      <w:vertAlign w:val="superscript"/>
    </w:rPr>
  </w:style>
  <w:style w:type="paragraph" w:customStyle="1" w:styleId="Linespace">
    <w:name w:val="Linespace"/>
    <w:basedOn w:val="Corpsdetexte"/>
    <w:rsid w:val="00AC1DD8"/>
    <w:pPr>
      <w:tabs>
        <w:tab w:val="left" w:pos="5040"/>
        <w:tab w:val="left" w:pos="7200"/>
      </w:tabs>
      <w:spacing w:line="240" w:lineRule="auto"/>
    </w:pPr>
  </w:style>
  <w:style w:type="character" w:customStyle="1" w:styleId="PieddepageCar">
    <w:name w:val="Pied de page Car"/>
    <w:basedOn w:val="Policepardfaut"/>
    <w:link w:val="Pieddepage"/>
    <w:uiPriority w:val="99"/>
    <w:rsid w:val="00B75B84"/>
    <w:rPr>
      <w:rFonts w:ascii="Arial" w:hAnsi="Arial"/>
      <w:snapToGrid w:val="0"/>
      <w:spacing w:val="4"/>
      <w:lang w:eastAsia="de-DE"/>
    </w:rPr>
  </w:style>
  <w:style w:type="paragraph" w:customStyle="1" w:styleId="Default">
    <w:name w:val="Default"/>
    <w:rsid w:val="005B276C"/>
    <w:pPr>
      <w:autoSpaceDE w:val="0"/>
      <w:autoSpaceDN w:val="0"/>
      <w:adjustRightInd w:val="0"/>
    </w:pPr>
    <w:rPr>
      <w:color w:val="000000"/>
      <w:sz w:val="24"/>
      <w:szCs w:val="24"/>
      <w:lang w:val="fr-FR"/>
    </w:rPr>
  </w:style>
  <w:style w:type="paragraph" w:styleId="Paragraphedeliste">
    <w:name w:val="List Paragraph"/>
    <w:basedOn w:val="Normal"/>
    <w:uiPriority w:val="99"/>
    <w:qFormat/>
    <w:rsid w:val="006C6086"/>
    <w:pPr>
      <w:ind w:left="720"/>
      <w:contextualSpacing/>
    </w:pPr>
  </w:style>
  <w:style w:type="character" w:customStyle="1" w:styleId="go">
    <w:name w:val="go"/>
    <w:basedOn w:val="Policepardfaut"/>
    <w:rsid w:val="00E43FC2"/>
  </w:style>
  <w:style w:type="character" w:customStyle="1" w:styleId="gi">
    <w:name w:val="gi"/>
    <w:basedOn w:val="Policepardfaut"/>
    <w:rsid w:val="00827441"/>
  </w:style>
  <w:style w:type="character" w:customStyle="1" w:styleId="il">
    <w:name w:val="il"/>
    <w:basedOn w:val="Policepardfaut"/>
    <w:rsid w:val="008469C5"/>
  </w:style>
  <w:style w:type="paragraph" w:customStyle="1" w:styleId="Autre">
    <w:name w:val="Autre"/>
    <w:basedOn w:val="Normal"/>
    <w:rsid w:val="00564E57"/>
    <w:pPr>
      <w:suppressLineNumbers/>
      <w:suppressAutoHyphens/>
      <w:spacing w:after="120" w:line="100" w:lineRule="atLeast"/>
    </w:pPr>
    <w:rPr>
      <w:snapToGrid/>
      <w:spacing w:val="0"/>
      <w:lang w:val="fr-FR" w:eastAsia="ar-SA"/>
    </w:rPr>
  </w:style>
  <w:style w:type="character" w:customStyle="1" w:styleId="formlabel">
    <w:name w:val="formlabel"/>
    <w:basedOn w:val="Policepardfaut"/>
    <w:rsid w:val="0096466F"/>
  </w:style>
  <w:style w:type="character" w:customStyle="1" w:styleId="formreadable">
    <w:name w:val="formreadable"/>
    <w:basedOn w:val="Policepardfaut"/>
    <w:rsid w:val="0096466F"/>
  </w:style>
  <w:style w:type="character" w:customStyle="1" w:styleId="formsearchresult">
    <w:name w:val="formsearchresult"/>
    <w:basedOn w:val="Policepardfaut"/>
    <w:rsid w:val="0096466F"/>
  </w:style>
  <w:style w:type="paragraph" w:styleId="Lgende">
    <w:name w:val="caption"/>
    <w:aliases w:val="Tables EPPP,topic,c,C"/>
    <w:basedOn w:val="Normal"/>
    <w:next w:val="Normal"/>
    <w:qFormat/>
    <w:rsid w:val="00787B7F"/>
    <w:pPr>
      <w:spacing w:after="120"/>
      <w:jc w:val="left"/>
    </w:pPr>
    <w:rPr>
      <w:rFonts w:ascii="Times New Roman" w:hAnsi="Times New Roman"/>
      <w:b/>
      <w:bCs/>
      <w:snapToGrid/>
    </w:rPr>
  </w:style>
  <w:style w:type="paragraph" w:customStyle="1" w:styleId="Figure">
    <w:name w:val="Figure"/>
    <w:basedOn w:val="Normal"/>
    <w:rsid w:val="00787B7F"/>
    <w:pPr>
      <w:keepNext/>
      <w:spacing w:before="240" w:after="120" w:line="240" w:lineRule="auto"/>
      <w:jc w:val="center"/>
    </w:pPr>
    <w:rPr>
      <w:rFonts w:ascii="Times New Roman" w:hAnsi="Times New Roman"/>
      <w:snapToGrid/>
      <w:color w:val="000080"/>
      <w:spacing w:val="0"/>
      <w:sz w:val="23"/>
      <w:szCs w:val="24"/>
      <w:lang w:eastAsia="es-ES"/>
    </w:rPr>
  </w:style>
  <w:style w:type="paragraph" w:styleId="Explorateurdedocuments">
    <w:name w:val="Document Map"/>
    <w:basedOn w:val="Normal"/>
    <w:link w:val="ExplorateurdedocumentsCar"/>
    <w:rsid w:val="003A61EE"/>
    <w:pPr>
      <w:spacing w:before="0"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rsid w:val="003A61EE"/>
    <w:rPr>
      <w:rFonts w:ascii="Tahoma" w:hAnsi="Tahoma" w:cs="Tahoma"/>
      <w:snapToGrid w:val="0"/>
      <w:spacing w:val="4"/>
      <w:sz w:val="16"/>
      <w:szCs w:val="16"/>
      <w:lang w:eastAsia="de-DE"/>
    </w:rPr>
  </w:style>
  <w:style w:type="character" w:customStyle="1" w:styleId="mw-headline">
    <w:name w:val="mw-headline"/>
    <w:basedOn w:val="Policepardfaut"/>
    <w:rsid w:val="0066224F"/>
  </w:style>
  <w:style w:type="paragraph" w:customStyle="1" w:styleId="Predeterminado">
    <w:name w:val="Predeterminado"/>
    <w:uiPriority w:val="99"/>
    <w:rsid w:val="00EC229F"/>
    <w:pPr>
      <w:tabs>
        <w:tab w:val="left" w:pos="708"/>
      </w:tabs>
      <w:suppressAutoHyphens/>
      <w:spacing w:after="200" w:line="276" w:lineRule="auto"/>
    </w:pPr>
    <w:rPr>
      <w:rFonts w:eastAsia="Droid Sans Fallback"/>
      <w:sz w:val="24"/>
      <w:szCs w:val="24"/>
      <w:lang w:val="es-ES" w:eastAsia="zh-CN"/>
    </w:rPr>
  </w:style>
  <w:style w:type="character" w:customStyle="1" w:styleId="TextocomentarioCar1">
    <w:name w:val="Texto comentario Car1"/>
    <w:uiPriority w:val="99"/>
    <w:semiHidden/>
    <w:rsid w:val="00EC229F"/>
    <w:rPr>
      <w:rFonts w:ascii="Calibri" w:hAnsi="Calibri" w:cs="Calibr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87B7F"/>
    <w:pPr>
      <w:spacing w:before="120" w:line="288" w:lineRule="auto"/>
      <w:jc w:val="both"/>
    </w:pPr>
    <w:rPr>
      <w:rFonts w:ascii="Arial" w:hAnsi="Arial"/>
      <w:snapToGrid w:val="0"/>
      <w:spacing w:val="4"/>
      <w:lang w:eastAsia="de-DE"/>
    </w:rPr>
  </w:style>
  <w:style w:type="paragraph" w:styleId="1">
    <w:name w:val="heading 1"/>
    <w:basedOn w:val="a"/>
    <w:next w:val="a0"/>
    <w:qFormat/>
    <w:rsid w:val="00787B7F"/>
    <w:pPr>
      <w:keepNext/>
      <w:pageBreakBefore/>
      <w:widowControl w:val="0"/>
      <w:numPr>
        <w:numId w:val="1"/>
      </w:numPr>
      <w:spacing w:before="80" w:after="240" w:line="240" w:lineRule="auto"/>
      <w:outlineLvl w:val="0"/>
    </w:pPr>
    <w:rPr>
      <w:rFonts w:ascii="Arial Black" w:hAnsi="Arial Black"/>
      <w:b/>
      <w:color w:val="7030A0"/>
      <w:kern w:val="28"/>
      <w:sz w:val="24"/>
      <w:szCs w:val="24"/>
      <w:lang w:val="en-US"/>
    </w:rPr>
  </w:style>
  <w:style w:type="paragraph" w:styleId="2">
    <w:name w:val="heading 2"/>
    <w:basedOn w:val="a0"/>
    <w:next w:val="a0"/>
    <w:qFormat/>
    <w:rsid w:val="00787B7F"/>
    <w:pPr>
      <w:keepNext/>
      <w:widowControl w:val="0"/>
      <w:numPr>
        <w:ilvl w:val="1"/>
        <w:numId w:val="1"/>
      </w:numPr>
      <w:tabs>
        <w:tab w:val="clear" w:pos="510"/>
        <w:tab w:val="num" w:pos="576"/>
      </w:tabs>
      <w:spacing w:before="240" w:after="120" w:line="240" w:lineRule="auto"/>
      <w:ind w:left="576" w:hanging="576"/>
      <w:jc w:val="both"/>
      <w:outlineLvl w:val="1"/>
    </w:pPr>
    <w:rPr>
      <w:b/>
      <w:snapToGrid w:val="0"/>
      <w:sz w:val="22"/>
      <w:szCs w:val="22"/>
      <w:lang w:val="en-US" w:eastAsia="de-DE"/>
    </w:rPr>
  </w:style>
  <w:style w:type="paragraph" w:styleId="3">
    <w:name w:val="heading 3"/>
    <w:basedOn w:val="a"/>
    <w:next w:val="a"/>
    <w:qFormat/>
    <w:rsid w:val="008D00F9"/>
    <w:pPr>
      <w:keepNext/>
      <w:numPr>
        <w:ilvl w:val="2"/>
        <w:numId w:val="8"/>
      </w:numPr>
      <w:outlineLvl w:val="2"/>
    </w:pPr>
    <w:rPr>
      <w:iCs/>
      <w:lang w:val="en-US"/>
    </w:rPr>
  </w:style>
  <w:style w:type="paragraph" w:styleId="4">
    <w:name w:val="heading 4"/>
    <w:basedOn w:val="a"/>
    <w:next w:val="a"/>
    <w:qFormat/>
    <w:rsid w:val="008D00F9"/>
    <w:pPr>
      <w:keepNext/>
      <w:numPr>
        <w:ilvl w:val="3"/>
        <w:numId w:val="1"/>
      </w:numPr>
      <w:outlineLvl w:val="3"/>
    </w:pPr>
    <w:rPr>
      <w:bCs/>
    </w:rPr>
  </w:style>
  <w:style w:type="paragraph" w:styleId="5">
    <w:name w:val="heading 5"/>
    <w:basedOn w:val="a"/>
    <w:next w:val="a"/>
    <w:qFormat/>
    <w:rsid w:val="008D00F9"/>
    <w:pPr>
      <w:keepNext/>
      <w:numPr>
        <w:ilvl w:val="4"/>
        <w:numId w:val="1"/>
      </w:numPr>
      <w:outlineLvl w:val="4"/>
    </w:pPr>
  </w:style>
  <w:style w:type="paragraph" w:styleId="6">
    <w:name w:val="heading 6"/>
    <w:basedOn w:val="a"/>
    <w:next w:val="a"/>
    <w:uiPriority w:val="99"/>
    <w:qFormat/>
    <w:rsid w:val="008D00F9"/>
    <w:pPr>
      <w:keepNext/>
      <w:numPr>
        <w:ilvl w:val="5"/>
        <w:numId w:val="1"/>
      </w:numPr>
      <w:outlineLvl w:val="5"/>
    </w:pPr>
    <w:rPr>
      <w:bCs/>
    </w:rPr>
  </w:style>
  <w:style w:type="paragraph" w:styleId="7">
    <w:name w:val="heading 7"/>
    <w:basedOn w:val="a"/>
    <w:next w:val="a"/>
    <w:uiPriority w:val="99"/>
    <w:qFormat/>
    <w:rsid w:val="008D00F9"/>
    <w:pPr>
      <w:keepNext/>
      <w:numPr>
        <w:ilvl w:val="6"/>
        <w:numId w:val="1"/>
      </w:numPr>
      <w:outlineLvl w:val="6"/>
    </w:pPr>
  </w:style>
  <w:style w:type="paragraph" w:styleId="8">
    <w:name w:val="heading 8"/>
    <w:basedOn w:val="a"/>
    <w:next w:val="a"/>
    <w:uiPriority w:val="99"/>
    <w:qFormat/>
    <w:rsid w:val="008D00F9"/>
    <w:pPr>
      <w:keepNext/>
      <w:numPr>
        <w:ilvl w:val="7"/>
        <w:numId w:val="1"/>
      </w:numPr>
      <w:outlineLvl w:val="7"/>
    </w:pPr>
  </w:style>
  <w:style w:type="paragraph" w:styleId="9">
    <w:name w:val="heading 9"/>
    <w:basedOn w:val="a"/>
    <w:next w:val="a"/>
    <w:uiPriority w:val="99"/>
    <w:qFormat/>
    <w:rsid w:val="008D00F9"/>
    <w:pPr>
      <w:keepNext/>
      <w:widowControl w:val="0"/>
      <w:numPr>
        <w:ilvl w:val="8"/>
        <w:numId w:val="1"/>
      </w:numPr>
      <w:outlineLvl w:val="8"/>
    </w:pPr>
    <w:rPr>
      <w:kern w:val="28"/>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link w:val="Char"/>
    <w:rsid w:val="00104CA4"/>
    <w:pPr>
      <w:spacing w:line="288" w:lineRule="auto"/>
    </w:pPr>
    <w:rPr>
      <w:rFonts w:ascii="Arial" w:hAnsi="Arial"/>
      <w:spacing w:val="4"/>
      <w:szCs w:val="24"/>
      <w:lang w:eastAsia="nl-NL"/>
    </w:rPr>
  </w:style>
  <w:style w:type="paragraph" w:customStyle="1" w:styleId="dottedline">
    <w:name w:val="dotted line"/>
    <w:basedOn w:val="a0"/>
    <w:next w:val="a0"/>
    <w:link w:val="dottedlineChar"/>
    <w:rsid w:val="0028718A"/>
    <w:rPr>
      <w:spacing w:val="30"/>
      <w:sz w:val="24"/>
    </w:rPr>
  </w:style>
  <w:style w:type="paragraph" w:customStyle="1" w:styleId="Numbers">
    <w:name w:val="Numbers"/>
    <w:basedOn w:val="bullets"/>
    <w:next w:val="a0"/>
    <w:rsid w:val="00D70974"/>
    <w:pPr>
      <w:numPr>
        <w:numId w:val="2"/>
      </w:numPr>
    </w:pPr>
  </w:style>
  <w:style w:type="paragraph" w:styleId="a4">
    <w:name w:val="header"/>
    <w:basedOn w:val="a"/>
    <w:rsid w:val="00556F74"/>
    <w:pPr>
      <w:tabs>
        <w:tab w:val="center" w:pos="4153"/>
        <w:tab w:val="right" w:pos="8306"/>
      </w:tabs>
    </w:pPr>
  </w:style>
  <w:style w:type="character" w:customStyle="1" w:styleId="Char">
    <w:name w:val="본문 Char"/>
    <w:basedOn w:val="a1"/>
    <w:link w:val="a0"/>
    <w:rsid w:val="00104CA4"/>
    <w:rPr>
      <w:rFonts w:ascii="Arial" w:hAnsi="Arial"/>
      <w:spacing w:val="4"/>
      <w:szCs w:val="24"/>
      <w:lang w:val="en-GB" w:eastAsia="nl-NL" w:bidi="ar-SA"/>
    </w:rPr>
  </w:style>
  <w:style w:type="paragraph" w:customStyle="1" w:styleId="Onderkantformulier">
    <w:name w:val="Onderkant formulier"/>
    <w:basedOn w:val="a"/>
    <w:next w:val="a"/>
    <w:hidden/>
    <w:rsid w:val="0028718A"/>
    <w:pPr>
      <w:pBdr>
        <w:top w:val="single" w:sz="6" w:space="1" w:color="auto"/>
      </w:pBdr>
      <w:jc w:val="center"/>
    </w:pPr>
    <w:rPr>
      <w:rFonts w:cs="Arial"/>
      <w:vanish/>
      <w:sz w:val="16"/>
      <w:szCs w:val="16"/>
    </w:rPr>
  </w:style>
  <w:style w:type="paragraph" w:customStyle="1" w:styleId="Bovenkantformulier">
    <w:name w:val="Bovenkant formulier"/>
    <w:basedOn w:val="a"/>
    <w:next w:val="a"/>
    <w:hidden/>
    <w:rsid w:val="0028718A"/>
    <w:pPr>
      <w:pBdr>
        <w:bottom w:val="single" w:sz="6" w:space="1" w:color="auto"/>
      </w:pBdr>
      <w:jc w:val="center"/>
    </w:pPr>
    <w:rPr>
      <w:rFonts w:cs="Arial"/>
      <w:vanish/>
      <w:sz w:val="16"/>
      <w:szCs w:val="16"/>
    </w:rPr>
  </w:style>
  <w:style w:type="paragraph" w:styleId="a5">
    <w:name w:val="footer"/>
    <w:basedOn w:val="a"/>
    <w:link w:val="Char0"/>
    <w:uiPriority w:val="99"/>
    <w:rsid w:val="00556F74"/>
    <w:pPr>
      <w:tabs>
        <w:tab w:val="center" w:pos="4153"/>
        <w:tab w:val="right" w:pos="8306"/>
      </w:tabs>
    </w:pPr>
  </w:style>
  <w:style w:type="paragraph" w:customStyle="1" w:styleId="subbullet">
    <w:name w:val="subbullet"/>
    <w:basedOn w:val="bullets"/>
    <w:next w:val="a0"/>
    <w:link w:val="subbulletChar"/>
    <w:rsid w:val="00D70974"/>
    <w:pPr>
      <w:numPr>
        <w:numId w:val="3"/>
      </w:numPr>
      <w:tabs>
        <w:tab w:val="left" w:pos="7938"/>
      </w:tabs>
    </w:pPr>
  </w:style>
  <w:style w:type="paragraph" w:customStyle="1" w:styleId="Documentsubtitle">
    <w:name w:val="Document subtitle"/>
    <w:basedOn w:val="a0"/>
    <w:rsid w:val="008D00F9"/>
    <w:rPr>
      <w:sz w:val="28"/>
    </w:rPr>
  </w:style>
  <w:style w:type="paragraph" w:styleId="z-">
    <w:name w:val="HTML Bottom of Form"/>
    <w:basedOn w:val="a"/>
    <w:next w:val="a"/>
    <w:hidden/>
    <w:rsid w:val="0028718A"/>
    <w:pPr>
      <w:pBdr>
        <w:top w:val="single" w:sz="6" w:space="1" w:color="auto"/>
      </w:pBdr>
      <w:jc w:val="center"/>
    </w:pPr>
    <w:rPr>
      <w:rFonts w:cs="Arial"/>
      <w:vanish/>
      <w:sz w:val="16"/>
      <w:szCs w:val="16"/>
    </w:rPr>
  </w:style>
  <w:style w:type="paragraph" w:styleId="z-0">
    <w:name w:val="HTML Top of Form"/>
    <w:basedOn w:val="a"/>
    <w:next w:val="a"/>
    <w:hidden/>
    <w:rsid w:val="0028718A"/>
    <w:pPr>
      <w:pBdr>
        <w:bottom w:val="single" w:sz="6" w:space="1" w:color="auto"/>
      </w:pBdr>
      <w:jc w:val="center"/>
    </w:pPr>
    <w:rPr>
      <w:rFonts w:cs="Arial"/>
      <w:vanish/>
      <w:sz w:val="16"/>
      <w:szCs w:val="16"/>
    </w:rPr>
  </w:style>
  <w:style w:type="paragraph" w:customStyle="1" w:styleId="bullets">
    <w:name w:val="bullets"/>
    <w:basedOn w:val="a0"/>
    <w:next w:val="a0"/>
    <w:link w:val="bulletsCharChar"/>
    <w:rsid w:val="00D70974"/>
    <w:pPr>
      <w:numPr>
        <w:numId w:val="4"/>
      </w:numPr>
    </w:pPr>
  </w:style>
  <w:style w:type="character" w:customStyle="1" w:styleId="bulletsCharChar">
    <w:name w:val="bullets Char Char"/>
    <w:basedOn w:val="Char"/>
    <w:link w:val="bullets"/>
    <w:rsid w:val="00D70974"/>
    <w:rPr>
      <w:rFonts w:ascii="Arial" w:hAnsi="Arial"/>
      <w:spacing w:val="4"/>
      <w:szCs w:val="24"/>
      <w:lang w:val="en-GB" w:eastAsia="nl-NL" w:bidi="ar-SA"/>
    </w:rPr>
  </w:style>
  <w:style w:type="character" w:styleId="a6">
    <w:name w:val="FollowedHyperlink"/>
    <w:basedOn w:val="a1"/>
    <w:rsid w:val="00524CD0"/>
    <w:rPr>
      <w:rFonts w:ascii="Arial" w:hAnsi="Arial"/>
      <w:color w:val="800080"/>
      <w:spacing w:val="4"/>
      <w:w w:val="100"/>
      <w:sz w:val="20"/>
      <w:szCs w:val="20"/>
      <w:u w:val="single"/>
    </w:rPr>
  </w:style>
  <w:style w:type="character" w:styleId="a7">
    <w:name w:val="Hyperlink"/>
    <w:basedOn w:val="a1"/>
    <w:uiPriority w:val="99"/>
    <w:rsid w:val="006D1D0B"/>
    <w:rPr>
      <w:rFonts w:ascii="Arial" w:hAnsi="Arial"/>
      <w:color w:val="0000FF"/>
      <w:spacing w:val="4"/>
      <w:w w:val="100"/>
      <w:position w:val="0"/>
      <w:sz w:val="20"/>
      <w:szCs w:val="20"/>
      <w:u w:val="single"/>
    </w:rPr>
  </w:style>
  <w:style w:type="paragraph" w:styleId="a8">
    <w:name w:val="Balloon Text"/>
    <w:basedOn w:val="a"/>
    <w:semiHidden/>
    <w:rsid w:val="00C73891"/>
    <w:rPr>
      <w:rFonts w:ascii="Tahoma" w:hAnsi="Tahoma" w:cs="Tahoma"/>
      <w:sz w:val="16"/>
      <w:szCs w:val="16"/>
    </w:rPr>
  </w:style>
  <w:style w:type="character" w:customStyle="1" w:styleId="dottedlineChar">
    <w:name w:val="dotted line Char"/>
    <w:basedOn w:val="Char"/>
    <w:link w:val="dottedline"/>
    <w:rsid w:val="00CC4590"/>
    <w:rPr>
      <w:rFonts w:ascii="Arial" w:hAnsi="Arial"/>
      <w:spacing w:val="30"/>
      <w:sz w:val="24"/>
      <w:szCs w:val="24"/>
      <w:lang w:val="en-GB" w:eastAsia="nl-NL" w:bidi="ar-SA"/>
    </w:rPr>
  </w:style>
  <w:style w:type="character" w:customStyle="1" w:styleId="subbulletChar">
    <w:name w:val="subbullet Char"/>
    <w:basedOn w:val="bulletsCharChar"/>
    <w:link w:val="subbullet"/>
    <w:rsid w:val="00D70974"/>
    <w:rPr>
      <w:rFonts w:ascii="Arial" w:hAnsi="Arial"/>
      <w:spacing w:val="4"/>
      <w:szCs w:val="24"/>
      <w:lang w:val="en-GB" w:eastAsia="nl-NL" w:bidi="ar-SA"/>
    </w:rPr>
  </w:style>
  <w:style w:type="paragraph" w:styleId="a9">
    <w:name w:val="footnote text"/>
    <w:basedOn w:val="a0"/>
    <w:link w:val="Char1"/>
    <w:semiHidden/>
    <w:rsid w:val="00BE7E92"/>
    <w:rPr>
      <w:sz w:val="16"/>
      <w:szCs w:val="20"/>
    </w:rPr>
  </w:style>
  <w:style w:type="character" w:styleId="aa">
    <w:name w:val="footnote reference"/>
    <w:basedOn w:val="a1"/>
    <w:semiHidden/>
    <w:rsid w:val="00BE7E92"/>
    <w:rPr>
      <w:vertAlign w:val="superscript"/>
    </w:rPr>
  </w:style>
  <w:style w:type="paragraph" w:customStyle="1" w:styleId="Titlefrontpage">
    <w:name w:val="Title front page"/>
    <w:basedOn w:val="a"/>
    <w:rsid w:val="00117C69"/>
    <w:pPr>
      <w:widowControl w:val="0"/>
      <w:spacing w:line="240" w:lineRule="auto"/>
    </w:pPr>
    <w:rPr>
      <w:b/>
      <w:color w:val="009F47"/>
      <w:sz w:val="40"/>
    </w:rPr>
  </w:style>
  <w:style w:type="paragraph" w:customStyle="1" w:styleId="Subtitlefrontpage">
    <w:name w:val="Sub title front page"/>
    <w:basedOn w:val="Titlefrontpage"/>
    <w:rsid w:val="00117C69"/>
    <w:rPr>
      <w:b w:val="0"/>
      <w:color w:val="auto"/>
      <w:sz w:val="28"/>
    </w:rPr>
  </w:style>
  <w:style w:type="paragraph" w:customStyle="1" w:styleId="DocumentTitle">
    <w:name w:val="Document Title"/>
    <w:basedOn w:val="a0"/>
    <w:rsid w:val="00117C69"/>
    <w:pPr>
      <w:tabs>
        <w:tab w:val="left" w:pos="5040"/>
        <w:tab w:val="left" w:pos="7200"/>
      </w:tabs>
    </w:pPr>
    <w:rPr>
      <w:b/>
      <w:color w:val="009F47"/>
      <w:sz w:val="40"/>
    </w:rPr>
  </w:style>
  <w:style w:type="paragraph" w:customStyle="1" w:styleId="Headertext">
    <w:name w:val="Header text"/>
    <w:basedOn w:val="a0"/>
    <w:rsid w:val="00556CA2"/>
    <w:pPr>
      <w:spacing w:line="264" w:lineRule="auto"/>
    </w:pPr>
    <w:rPr>
      <w:rFonts w:cs="Arial"/>
      <w:sz w:val="18"/>
    </w:rPr>
  </w:style>
  <w:style w:type="character" w:styleId="ab">
    <w:name w:val="page number"/>
    <w:basedOn w:val="a1"/>
    <w:rsid w:val="00556CA2"/>
  </w:style>
  <w:style w:type="paragraph" w:customStyle="1" w:styleId="Guidelinetext">
    <w:name w:val="Guideline text"/>
    <w:basedOn w:val="a"/>
    <w:rsid w:val="001D61B6"/>
    <w:rPr>
      <w:i/>
    </w:rPr>
  </w:style>
  <w:style w:type="paragraph" w:customStyle="1" w:styleId="Guidelinestext">
    <w:name w:val="Guidelines text"/>
    <w:basedOn w:val="a0"/>
    <w:link w:val="GuidelinestextCharChar"/>
    <w:rsid w:val="001D61B6"/>
    <w:rPr>
      <w:i/>
      <w:iCs/>
      <w:sz w:val="19"/>
    </w:rPr>
  </w:style>
  <w:style w:type="character" w:customStyle="1" w:styleId="GuidelinestextCharChar">
    <w:name w:val="Guidelines text Char Char"/>
    <w:basedOn w:val="a1"/>
    <w:link w:val="Guidelinestext"/>
    <w:rsid w:val="001D61B6"/>
    <w:rPr>
      <w:rFonts w:ascii="Arial" w:hAnsi="Arial"/>
      <w:i/>
      <w:iCs/>
      <w:spacing w:val="4"/>
      <w:sz w:val="19"/>
      <w:szCs w:val="24"/>
      <w:lang w:val="en-GB" w:eastAsia="nl-NL" w:bidi="ar-SA"/>
    </w:rPr>
  </w:style>
  <w:style w:type="paragraph" w:styleId="10">
    <w:name w:val="toc 1"/>
    <w:basedOn w:val="a"/>
    <w:next w:val="a"/>
    <w:autoRedefine/>
    <w:uiPriority w:val="39"/>
    <w:rsid w:val="00A52D57"/>
    <w:pPr>
      <w:ind w:left="431" w:hanging="431"/>
    </w:pPr>
    <w:rPr>
      <w:b/>
      <w:sz w:val="28"/>
    </w:rPr>
  </w:style>
  <w:style w:type="paragraph" w:styleId="20">
    <w:name w:val="toc 2"/>
    <w:basedOn w:val="a"/>
    <w:next w:val="a"/>
    <w:autoRedefine/>
    <w:uiPriority w:val="39"/>
    <w:rsid w:val="00A52D57"/>
    <w:pPr>
      <w:widowControl w:val="0"/>
      <w:spacing w:before="60"/>
      <w:ind w:left="715" w:hanging="431"/>
    </w:pPr>
    <w:rPr>
      <w:b/>
      <w:sz w:val="24"/>
    </w:rPr>
  </w:style>
  <w:style w:type="paragraph" w:styleId="30">
    <w:name w:val="toc 3"/>
    <w:basedOn w:val="a"/>
    <w:next w:val="a"/>
    <w:autoRedefine/>
    <w:uiPriority w:val="39"/>
    <w:rsid w:val="00B8481A"/>
    <w:pPr>
      <w:widowControl w:val="0"/>
      <w:ind w:left="1145" w:hanging="578"/>
    </w:pPr>
    <w:rPr>
      <w:b/>
    </w:rPr>
  </w:style>
  <w:style w:type="paragraph" w:customStyle="1" w:styleId="ESHeading">
    <w:name w:val="ES Heading"/>
    <w:basedOn w:val="1"/>
    <w:rsid w:val="00006460"/>
    <w:pPr>
      <w:numPr>
        <w:numId w:val="0"/>
      </w:numPr>
    </w:pPr>
    <w:rPr>
      <w:sz w:val="28"/>
    </w:rPr>
  </w:style>
  <w:style w:type="paragraph" w:customStyle="1" w:styleId="tablecontentsheading">
    <w:name w:val="table contents heading"/>
    <w:basedOn w:val="a"/>
    <w:rsid w:val="00006460"/>
    <w:pPr>
      <w:widowControl w:val="0"/>
      <w:spacing w:line="240" w:lineRule="auto"/>
      <w:jc w:val="center"/>
    </w:pPr>
    <w:rPr>
      <w:b/>
      <w:snapToGrid/>
      <w:sz w:val="18"/>
    </w:rPr>
  </w:style>
  <w:style w:type="paragraph" w:customStyle="1" w:styleId="tablecontents">
    <w:name w:val="table contents"/>
    <w:basedOn w:val="tablecontentsheading"/>
    <w:rsid w:val="00006460"/>
    <w:pPr>
      <w:jc w:val="left"/>
    </w:pPr>
    <w:rPr>
      <w:b w:val="0"/>
      <w:color w:val="000000"/>
    </w:rPr>
  </w:style>
  <w:style w:type="character" w:styleId="ac">
    <w:name w:val="annotation reference"/>
    <w:basedOn w:val="a1"/>
    <w:uiPriority w:val="99"/>
    <w:rsid w:val="00802CA5"/>
    <w:rPr>
      <w:sz w:val="16"/>
      <w:szCs w:val="16"/>
    </w:rPr>
  </w:style>
  <w:style w:type="paragraph" w:styleId="ad">
    <w:name w:val="annotation text"/>
    <w:basedOn w:val="a"/>
    <w:link w:val="Char2"/>
    <w:uiPriority w:val="99"/>
    <w:rsid w:val="00802CA5"/>
  </w:style>
  <w:style w:type="paragraph" w:styleId="ae">
    <w:name w:val="annotation subject"/>
    <w:basedOn w:val="ad"/>
    <w:next w:val="ad"/>
    <w:semiHidden/>
    <w:rsid w:val="00CE116A"/>
    <w:rPr>
      <w:b/>
      <w:bCs/>
    </w:rPr>
  </w:style>
  <w:style w:type="table" w:styleId="af">
    <w:name w:val="Table Grid"/>
    <w:basedOn w:val="a2"/>
    <w:rsid w:val="00295A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section2">
    <w:name w:val="Header section 2"/>
    <w:basedOn w:val="a4"/>
    <w:rsid w:val="00AF3A20"/>
    <w:pPr>
      <w:tabs>
        <w:tab w:val="left" w:pos="4984"/>
      </w:tabs>
      <w:jc w:val="left"/>
    </w:pPr>
    <w:rPr>
      <w:sz w:val="18"/>
    </w:rPr>
  </w:style>
  <w:style w:type="character" w:customStyle="1" w:styleId="Char2">
    <w:name w:val="메모 텍스트 Char"/>
    <w:basedOn w:val="a1"/>
    <w:link w:val="ad"/>
    <w:semiHidden/>
    <w:locked/>
    <w:rsid w:val="00202595"/>
    <w:rPr>
      <w:rFonts w:ascii="Arial" w:hAnsi="Arial"/>
      <w:snapToGrid w:val="0"/>
      <w:spacing w:val="4"/>
      <w:lang w:val="en-GB" w:eastAsia="de-DE" w:bidi="ar-SA"/>
    </w:rPr>
  </w:style>
  <w:style w:type="character" w:customStyle="1" w:styleId="Char1">
    <w:name w:val="각주 텍스트 Char"/>
    <w:basedOn w:val="a1"/>
    <w:link w:val="a9"/>
    <w:semiHidden/>
    <w:locked/>
    <w:rsid w:val="00202595"/>
    <w:rPr>
      <w:rFonts w:ascii="Arial" w:hAnsi="Arial"/>
      <w:spacing w:val="4"/>
      <w:sz w:val="16"/>
      <w:lang w:val="en-GB" w:eastAsia="nl-NL" w:bidi="ar-SA"/>
    </w:rPr>
  </w:style>
  <w:style w:type="paragraph" w:styleId="af0">
    <w:name w:val="endnote text"/>
    <w:basedOn w:val="a"/>
    <w:link w:val="Char3"/>
    <w:rsid w:val="00A6193B"/>
    <w:pPr>
      <w:spacing w:line="240" w:lineRule="auto"/>
    </w:pPr>
  </w:style>
  <w:style w:type="character" w:customStyle="1" w:styleId="Char3">
    <w:name w:val="미주 텍스트 Char"/>
    <w:basedOn w:val="a1"/>
    <w:link w:val="af0"/>
    <w:rsid w:val="00A6193B"/>
    <w:rPr>
      <w:rFonts w:ascii="Arial" w:hAnsi="Arial"/>
      <w:snapToGrid w:val="0"/>
      <w:spacing w:val="4"/>
      <w:lang w:eastAsia="de-DE"/>
    </w:rPr>
  </w:style>
  <w:style w:type="character" w:styleId="af1">
    <w:name w:val="endnote reference"/>
    <w:basedOn w:val="a1"/>
    <w:rsid w:val="00A6193B"/>
    <w:rPr>
      <w:vertAlign w:val="superscript"/>
    </w:rPr>
  </w:style>
  <w:style w:type="paragraph" w:customStyle="1" w:styleId="Linespace">
    <w:name w:val="Linespace"/>
    <w:basedOn w:val="a0"/>
    <w:rsid w:val="00AC1DD8"/>
    <w:pPr>
      <w:tabs>
        <w:tab w:val="left" w:pos="5040"/>
        <w:tab w:val="left" w:pos="7200"/>
      </w:tabs>
      <w:spacing w:line="240" w:lineRule="auto"/>
    </w:pPr>
  </w:style>
  <w:style w:type="character" w:customStyle="1" w:styleId="Char0">
    <w:name w:val="바닥글 Char"/>
    <w:basedOn w:val="a1"/>
    <w:link w:val="a5"/>
    <w:uiPriority w:val="99"/>
    <w:rsid w:val="00B75B84"/>
    <w:rPr>
      <w:rFonts w:ascii="Arial" w:hAnsi="Arial"/>
      <w:snapToGrid w:val="0"/>
      <w:spacing w:val="4"/>
      <w:lang w:eastAsia="de-DE"/>
    </w:rPr>
  </w:style>
  <w:style w:type="paragraph" w:customStyle="1" w:styleId="Default">
    <w:name w:val="Default"/>
    <w:rsid w:val="005B276C"/>
    <w:pPr>
      <w:autoSpaceDE w:val="0"/>
      <w:autoSpaceDN w:val="0"/>
      <w:adjustRightInd w:val="0"/>
    </w:pPr>
    <w:rPr>
      <w:color w:val="000000"/>
      <w:sz w:val="24"/>
      <w:szCs w:val="24"/>
      <w:lang w:val="fr-FR"/>
    </w:rPr>
  </w:style>
  <w:style w:type="paragraph" w:styleId="af2">
    <w:name w:val="List Paragraph"/>
    <w:basedOn w:val="a"/>
    <w:uiPriority w:val="99"/>
    <w:qFormat/>
    <w:rsid w:val="006C6086"/>
    <w:pPr>
      <w:ind w:left="720"/>
      <w:contextualSpacing/>
    </w:pPr>
  </w:style>
  <w:style w:type="character" w:customStyle="1" w:styleId="go">
    <w:name w:val="go"/>
    <w:basedOn w:val="a1"/>
    <w:rsid w:val="00E43FC2"/>
  </w:style>
  <w:style w:type="character" w:customStyle="1" w:styleId="gi">
    <w:name w:val="gi"/>
    <w:basedOn w:val="a1"/>
    <w:rsid w:val="00827441"/>
  </w:style>
  <w:style w:type="character" w:customStyle="1" w:styleId="il">
    <w:name w:val="il"/>
    <w:basedOn w:val="a1"/>
    <w:rsid w:val="008469C5"/>
  </w:style>
  <w:style w:type="paragraph" w:customStyle="1" w:styleId="Autre">
    <w:name w:val="Autre"/>
    <w:basedOn w:val="a"/>
    <w:rsid w:val="00564E57"/>
    <w:pPr>
      <w:suppressLineNumbers/>
      <w:suppressAutoHyphens/>
      <w:spacing w:after="120" w:line="100" w:lineRule="atLeast"/>
    </w:pPr>
    <w:rPr>
      <w:snapToGrid/>
      <w:spacing w:val="0"/>
      <w:lang w:val="fr-FR" w:eastAsia="ar-SA"/>
    </w:rPr>
  </w:style>
  <w:style w:type="character" w:customStyle="1" w:styleId="formlabel">
    <w:name w:val="formlabel"/>
    <w:basedOn w:val="a1"/>
    <w:rsid w:val="0096466F"/>
  </w:style>
  <w:style w:type="character" w:customStyle="1" w:styleId="formreadable">
    <w:name w:val="formreadable"/>
    <w:basedOn w:val="a1"/>
    <w:rsid w:val="0096466F"/>
  </w:style>
  <w:style w:type="character" w:customStyle="1" w:styleId="formsearchresult">
    <w:name w:val="formsearchresult"/>
    <w:basedOn w:val="a1"/>
    <w:rsid w:val="0096466F"/>
  </w:style>
  <w:style w:type="paragraph" w:styleId="af3">
    <w:name w:val="caption"/>
    <w:aliases w:val="Tables EPPP,topic,c,C"/>
    <w:basedOn w:val="a"/>
    <w:next w:val="a"/>
    <w:qFormat/>
    <w:rsid w:val="00787B7F"/>
    <w:pPr>
      <w:spacing w:after="120"/>
      <w:jc w:val="left"/>
    </w:pPr>
    <w:rPr>
      <w:rFonts w:ascii="Times New Roman" w:hAnsi="Times New Roman"/>
      <w:b/>
      <w:bCs/>
      <w:snapToGrid/>
    </w:rPr>
  </w:style>
  <w:style w:type="paragraph" w:customStyle="1" w:styleId="Figure">
    <w:name w:val="Figure"/>
    <w:basedOn w:val="a"/>
    <w:rsid w:val="00787B7F"/>
    <w:pPr>
      <w:keepNext/>
      <w:spacing w:before="240" w:after="120" w:line="240" w:lineRule="auto"/>
      <w:jc w:val="center"/>
    </w:pPr>
    <w:rPr>
      <w:rFonts w:ascii="Times New Roman" w:hAnsi="Times New Roman"/>
      <w:snapToGrid/>
      <w:color w:val="000080"/>
      <w:spacing w:val="0"/>
      <w:sz w:val="23"/>
      <w:szCs w:val="24"/>
      <w:lang w:eastAsia="es-ES"/>
    </w:rPr>
  </w:style>
  <w:style w:type="paragraph" w:styleId="af4">
    <w:name w:val="Document Map"/>
    <w:basedOn w:val="a"/>
    <w:link w:val="Char4"/>
    <w:rsid w:val="003A61EE"/>
    <w:pPr>
      <w:spacing w:before="0" w:line="240" w:lineRule="auto"/>
    </w:pPr>
    <w:rPr>
      <w:rFonts w:ascii="Tahoma" w:hAnsi="Tahoma" w:cs="Tahoma"/>
      <w:sz w:val="16"/>
      <w:szCs w:val="16"/>
    </w:rPr>
  </w:style>
  <w:style w:type="character" w:customStyle="1" w:styleId="Char4">
    <w:name w:val="문서 구조 Char"/>
    <w:basedOn w:val="a1"/>
    <w:link w:val="af4"/>
    <w:rsid w:val="003A61EE"/>
    <w:rPr>
      <w:rFonts w:ascii="Tahoma" w:hAnsi="Tahoma" w:cs="Tahoma"/>
      <w:snapToGrid w:val="0"/>
      <w:spacing w:val="4"/>
      <w:sz w:val="16"/>
      <w:szCs w:val="16"/>
      <w:lang w:eastAsia="de-DE"/>
    </w:rPr>
  </w:style>
  <w:style w:type="character" w:customStyle="1" w:styleId="mw-headline">
    <w:name w:val="mw-headline"/>
    <w:basedOn w:val="a1"/>
    <w:rsid w:val="0066224F"/>
  </w:style>
  <w:style w:type="paragraph" w:customStyle="1" w:styleId="Predeterminado">
    <w:name w:val="Predeterminado"/>
    <w:uiPriority w:val="99"/>
    <w:rsid w:val="00EC229F"/>
    <w:pPr>
      <w:tabs>
        <w:tab w:val="left" w:pos="708"/>
      </w:tabs>
      <w:suppressAutoHyphens/>
      <w:spacing w:after="200" w:line="276" w:lineRule="auto"/>
    </w:pPr>
    <w:rPr>
      <w:rFonts w:eastAsia="Droid Sans Fallback"/>
      <w:sz w:val="24"/>
      <w:szCs w:val="24"/>
      <w:lang w:val="es-ES" w:eastAsia="zh-CN"/>
    </w:rPr>
  </w:style>
  <w:style w:type="character" w:customStyle="1" w:styleId="TextocomentarioCar1">
    <w:name w:val="Texto comentario Car1"/>
    <w:uiPriority w:val="99"/>
    <w:semiHidden/>
    <w:rsid w:val="00EC229F"/>
    <w:rPr>
      <w:rFonts w:ascii="Calibri" w:hAnsi="Calibri" w:cs="Calibri"/>
      <w:sz w:val="20"/>
      <w:szCs w:val="20"/>
    </w:rPr>
  </w:style>
</w:styles>
</file>

<file path=word/webSettings.xml><?xml version="1.0" encoding="utf-8"?>
<w:webSettings xmlns:r="http://schemas.openxmlformats.org/officeDocument/2006/relationships" xmlns:w="http://schemas.openxmlformats.org/wordprocessingml/2006/main">
  <w:divs>
    <w:div w:id="13533050">
      <w:bodyDiv w:val="1"/>
      <w:marLeft w:val="0"/>
      <w:marRight w:val="0"/>
      <w:marTop w:val="0"/>
      <w:marBottom w:val="0"/>
      <w:divBdr>
        <w:top w:val="none" w:sz="0" w:space="0" w:color="auto"/>
        <w:left w:val="none" w:sz="0" w:space="0" w:color="auto"/>
        <w:bottom w:val="none" w:sz="0" w:space="0" w:color="auto"/>
        <w:right w:val="none" w:sz="0" w:space="0" w:color="auto"/>
      </w:divBdr>
      <w:divsChild>
        <w:div w:id="982779860">
          <w:marLeft w:val="0"/>
          <w:marRight w:val="0"/>
          <w:marTop w:val="0"/>
          <w:marBottom w:val="0"/>
          <w:divBdr>
            <w:top w:val="none" w:sz="0" w:space="0" w:color="auto"/>
            <w:left w:val="none" w:sz="0" w:space="0" w:color="auto"/>
            <w:bottom w:val="none" w:sz="0" w:space="0" w:color="auto"/>
            <w:right w:val="none" w:sz="0" w:space="0" w:color="auto"/>
          </w:divBdr>
        </w:div>
        <w:div w:id="1498569744">
          <w:marLeft w:val="0"/>
          <w:marRight w:val="0"/>
          <w:marTop w:val="0"/>
          <w:marBottom w:val="0"/>
          <w:divBdr>
            <w:top w:val="none" w:sz="0" w:space="0" w:color="auto"/>
            <w:left w:val="none" w:sz="0" w:space="0" w:color="auto"/>
            <w:bottom w:val="none" w:sz="0" w:space="0" w:color="auto"/>
            <w:right w:val="none" w:sz="0" w:space="0" w:color="auto"/>
          </w:divBdr>
        </w:div>
      </w:divsChild>
    </w:div>
    <w:div w:id="47267630">
      <w:bodyDiv w:val="1"/>
      <w:marLeft w:val="0"/>
      <w:marRight w:val="0"/>
      <w:marTop w:val="0"/>
      <w:marBottom w:val="0"/>
      <w:divBdr>
        <w:top w:val="none" w:sz="0" w:space="0" w:color="auto"/>
        <w:left w:val="none" w:sz="0" w:space="0" w:color="auto"/>
        <w:bottom w:val="none" w:sz="0" w:space="0" w:color="auto"/>
        <w:right w:val="none" w:sz="0" w:space="0" w:color="auto"/>
      </w:divBdr>
    </w:div>
    <w:div w:id="76439289">
      <w:bodyDiv w:val="1"/>
      <w:marLeft w:val="0"/>
      <w:marRight w:val="0"/>
      <w:marTop w:val="0"/>
      <w:marBottom w:val="0"/>
      <w:divBdr>
        <w:top w:val="none" w:sz="0" w:space="0" w:color="auto"/>
        <w:left w:val="none" w:sz="0" w:space="0" w:color="auto"/>
        <w:bottom w:val="none" w:sz="0" w:space="0" w:color="auto"/>
        <w:right w:val="none" w:sz="0" w:space="0" w:color="auto"/>
      </w:divBdr>
      <w:divsChild>
        <w:div w:id="2108192263">
          <w:marLeft w:val="720"/>
          <w:marRight w:val="0"/>
          <w:marTop w:val="182"/>
          <w:marBottom w:val="0"/>
          <w:divBdr>
            <w:top w:val="none" w:sz="0" w:space="0" w:color="auto"/>
            <w:left w:val="none" w:sz="0" w:space="0" w:color="auto"/>
            <w:bottom w:val="none" w:sz="0" w:space="0" w:color="auto"/>
            <w:right w:val="none" w:sz="0" w:space="0" w:color="auto"/>
          </w:divBdr>
        </w:div>
      </w:divsChild>
    </w:div>
    <w:div w:id="80373864">
      <w:bodyDiv w:val="1"/>
      <w:marLeft w:val="0"/>
      <w:marRight w:val="0"/>
      <w:marTop w:val="0"/>
      <w:marBottom w:val="0"/>
      <w:divBdr>
        <w:top w:val="none" w:sz="0" w:space="0" w:color="auto"/>
        <w:left w:val="none" w:sz="0" w:space="0" w:color="auto"/>
        <w:bottom w:val="none" w:sz="0" w:space="0" w:color="auto"/>
        <w:right w:val="none" w:sz="0" w:space="0" w:color="auto"/>
      </w:divBdr>
    </w:div>
    <w:div w:id="175729903">
      <w:bodyDiv w:val="1"/>
      <w:marLeft w:val="0"/>
      <w:marRight w:val="0"/>
      <w:marTop w:val="0"/>
      <w:marBottom w:val="0"/>
      <w:divBdr>
        <w:top w:val="none" w:sz="0" w:space="0" w:color="auto"/>
        <w:left w:val="none" w:sz="0" w:space="0" w:color="auto"/>
        <w:bottom w:val="none" w:sz="0" w:space="0" w:color="auto"/>
        <w:right w:val="none" w:sz="0" w:space="0" w:color="auto"/>
      </w:divBdr>
      <w:divsChild>
        <w:div w:id="80032188">
          <w:marLeft w:val="720"/>
          <w:marRight w:val="0"/>
          <w:marTop w:val="182"/>
          <w:marBottom w:val="0"/>
          <w:divBdr>
            <w:top w:val="none" w:sz="0" w:space="0" w:color="auto"/>
            <w:left w:val="none" w:sz="0" w:space="0" w:color="auto"/>
            <w:bottom w:val="none" w:sz="0" w:space="0" w:color="auto"/>
            <w:right w:val="none" w:sz="0" w:space="0" w:color="auto"/>
          </w:divBdr>
        </w:div>
      </w:divsChild>
    </w:div>
    <w:div w:id="251472025">
      <w:bodyDiv w:val="1"/>
      <w:marLeft w:val="0"/>
      <w:marRight w:val="0"/>
      <w:marTop w:val="0"/>
      <w:marBottom w:val="0"/>
      <w:divBdr>
        <w:top w:val="none" w:sz="0" w:space="0" w:color="auto"/>
        <w:left w:val="none" w:sz="0" w:space="0" w:color="auto"/>
        <w:bottom w:val="none" w:sz="0" w:space="0" w:color="auto"/>
        <w:right w:val="none" w:sz="0" w:space="0" w:color="auto"/>
      </w:divBdr>
    </w:div>
    <w:div w:id="308560260">
      <w:bodyDiv w:val="1"/>
      <w:marLeft w:val="0"/>
      <w:marRight w:val="0"/>
      <w:marTop w:val="0"/>
      <w:marBottom w:val="0"/>
      <w:divBdr>
        <w:top w:val="none" w:sz="0" w:space="0" w:color="auto"/>
        <w:left w:val="none" w:sz="0" w:space="0" w:color="auto"/>
        <w:bottom w:val="none" w:sz="0" w:space="0" w:color="auto"/>
        <w:right w:val="none" w:sz="0" w:space="0" w:color="auto"/>
      </w:divBdr>
      <w:divsChild>
        <w:div w:id="2119788638">
          <w:marLeft w:val="547"/>
          <w:marRight w:val="0"/>
          <w:marTop w:val="106"/>
          <w:marBottom w:val="0"/>
          <w:divBdr>
            <w:top w:val="none" w:sz="0" w:space="0" w:color="auto"/>
            <w:left w:val="none" w:sz="0" w:space="0" w:color="auto"/>
            <w:bottom w:val="none" w:sz="0" w:space="0" w:color="auto"/>
            <w:right w:val="none" w:sz="0" w:space="0" w:color="auto"/>
          </w:divBdr>
        </w:div>
        <w:div w:id="1900286722">
          <w:marLeft w:val="1166"/>
          <w:marRight w:val="0"/>
          <w:marTop w:val="80"/>
          <w:marBottom w:val="0"/>
          <w:divBdr>
            <w:top w:val="none" w:sz="0" w:space="0" w:color="auto"/>
            <w:left w:val="none" w:sz="0" w:space="0" w:color="auto"/>
            <w:bottom w:val="none" w:sz="0" w:space="0" w:color="auto"/>
            <w:right w:val="none" w:sz="0" w:space="0" w:color="auto"/>
          </w:divBdr>
        </w:div>
        <w:div w:id="1391071193">
          <w:marLeft w:val="1800"/>
          <w:marRight w:val="0"/>
          <w:marTop w:val="80"/>
          <w:marBottom w:val="0"/>
          <w:divBdr>
            <w:top w:val="none" w:sz="0" w:space="0" w:color="auto"/>
            <w:left w:val="none" w:sz="0" w:space="0" w:color="auto"/>
            <w:bottom w:val="none" w:sz="0" w:space="0" w:color="auto"/>
            <w:right w:val="none" w:sz="0" w:space="0" w:color="auto"/>
          </w:divBdr>
        </w:div>
        <w:div w:id="1279603145">
          <w:marLeft w:val="2520"/>
          <w:marRight w:val="0"/>
          <w:marTop w:val="80"/>
          <w:marBottom w:val="0"/>
          <w:divBdr>
            <w:top w:val="none" w:sz="0" w:space="0" w:color="auto"/>
            <w:left w:val="none" w:sz="0" w:space="0" w:color="auto"/>
            <w:bottom w:val="none" w:sz="0" w:space="0" w:color="auto"/>
            <w:right w:val="none" w:sz="0" w:space="0" w:color="auto"/>
          </w:divBdr>
        </w:div>
        <w:div w:id="698749333">
          <w:marLeft w:val="1800"/>
          <w:marRight w:val="0"/>
          <w:marTop w:val="80"/>
          <w:marBottom w:val="0"/>
          <w:divBdr>
            <w:top w:val="none" w:sz="0" w:space="0" w:color="auto"/>
            <w:left w:val="none" w:sz="0" w:space="0" w:color="auto"/>
            <w:bottom w:val="none" w:sz="0" w:space="0" w:color="auto"/>
            <w:right w:val="none" w:sz="0" w:space="0" w:color="auto"/>
          </w:divBdr>
        </w:div>
        <w:div w:id="1351027509">
          <w:marLeft w:val="2520"/>
          <w:marRight w:val="0"/>
          <w:marTop w:val="80"/>
          <w:marBottom w:val="0"/>
          <w:divBdr>
            <w:top w:val="none" w:sz="0" w:space="0" w:color="auto"/>
            <w:left w:val="none" w:sz="0" w:space="0" w:color="auto"/>
            <w:bottom w:val="none" w:sz="0" w:space="0" w:color="auto"/>
            <w:right w:val="none" w:sz="0" w:space="0" w:color="auto"/>
          </w:divBdr>
        </w:div>
        <w:div w:id="1614704301">
          <w:marLeft w:val="1800"/>
          <w:marRight w:val="0"/>
          <w:marTop w:val="80"/>
          <w:marBottom w:val="0"/>
          <w:divBdr>
            <w:top w:val="none" w:sz="0" w:space="0" w:color="auto"/>
            <w:left w:val="none" w:sz="0" w:space="0" w:color="auto"/>
            <w:bottom w:val="none" w:sz="0" w:space="0" w:color="auto"/>
            <w:right w:val="none" w:sz="0" w:space="0" w:color="auto"/>
          </w:divBdr>
        </w:div>
        <w:div w:id="1827815750">
          <w:marLeft w:val="2520"/>
          <w:marRight w:val="0"/>
          <w:marTop w:val="80"/>
          <w:marBottom w:val="0"/>
          <w:divBdr>
            <w:top w:val="none" w:sz="0" w:space="0" w:color="auto"/>
            <w:left w:val="none" w:sz="0" w:space="0" w:color="auto"/>
            <w:bottom w:val="none" w:sz="0" w:space="0" w:color="auto"/>
            <w:right w:val="none" w:sz="0" w:space="0" w:color="auto"/>
          </w:divBdr>
        </w:div>
        <w:div w:id="1944217641">
          <w:marLeft w:val="2520"/>
          <w:marRight w:val="0"/>
          <w:marTop w:val="80"/>
          <w:marBottom w:val="0"/>
          <w:divBdr>
            <w:top w:val="none" w:sz="0" w:space="0" w:color="auto"/>
            <w:left w:val="none" w:sz="0" w:space="0" w:color="auto"/>
            <w:bottom w:val="none" w:sz="0" w:space="0" w:color="auto"/>
            <w:right w:val="none" w:sz="0" w:space="0" w:color="auto"/>
          </w:divBdr>
        </w:div>
        <w:div w:id="82459571">
          <w:marLeft w:val="2520"/>
          <w:marRight w:val="0"/>
          <w:marTop w:val="80"/>
          <w:marBottom w:val="0"/>
          <w:divBdr>
            <w:top w:val="none" w:sz="0" w:space="0" w:color="auto"/>
            <w:left w:val="none" w:sz="0" w:space="0" w:color="auto"/>
            <w:bottom w:val="none" w:sz="0" w:space="0" w:color="auto"/>
            <w:right w:val="none" w:sz="0" w:space="0" w:color="auto"/>
          </w:divBdr>
        </w:div>
        <w:div w:id="959799436">
          <w:marLeft w:val="2520"/>
          <w:marRight w:val="0"/>
          <w:marTop w:val="80"/>
          <w:marBottom w:val="0"/>
          <w:divBdr>
            <w:top w:val="none" w:sz="0" w:space="0" w:color="auto"/>
            <w:left w:val="none" w:sz="0" w:space="0" w:color="auto"/>
            <w:bottom w:val="none" w:sz="0" w:space="0" w:color="auto"/>
            <w:right w:val="none" w:sz="0" w:space="0" w:color="auto"/>
          </w:divBdr>
        </w:div>
        <w:div w:id="1440174973">
          <w:marLeft w:val="2520"/>
          <w:marRight w:val="0"/>
          <w:marTop w:val="80"/>
          <w:marBottom w:val="0"/>
          <w:divBdr>
            <w:top w:val="none" w:sz="0" w:space="0" w:color="auto"/>
            <w:left w:val="none" w:sz="0" w:space="0" w:color="auto"/>
            <w:bottom w:val="none" w:sz="0" w:space="0" w:color="auto"/>
            <w:right w:val="none" w:sz="0" w:space="0" w:color="auto"/>
          </w:divBdr>
        </w:div>
      </w:divsChild>
    </w:div>
    <w:div w:id="369495054">
      <w:bodyDiv w:val="1"/>
      <w:marLeft w:val="0"/>
      <w:marRight w:val="0"/>
      <w:marTop w:val="0"/>
      <w:marBottom w:val="0"/>
      <w:divBdr>
        <w:top w:val="none" w:sz="0" w:space="0" w:color="auto"/>
        <w:left w:val="none" w:sz="0" w:space="0" w:color="auto"/>
        <w:bottom w:val="none" w:sz="0" w:space="0" w:color="auto"/>
        <w:right w:val="none" w:sz="0" w:space="0" w:color="auto"/>
      </w:divBdr>
      <w:divsChild>
        <w:div w:id="1578906555">
          <w:marLeft w:val="0"/>
          <w:marRight w:val="0"/>
          <w:marTop w:val="0"/>
          <w:marBottom w:val="0"/>
          <w:divBdr>
            <w:top w:val="none" w:sz="0" w:space="0" w:color="auto"/>
            <w:left w:val="none" w:sz="0" w:space="0" w:color="auto"/>
            <w:bottom w:val="none" w:sz="0" w:space="0" w:color="auto"/>
            <w:right w:val="none" w:sz="0" w:space="0" w:color="auto"/>
          </w:divBdr>
        </w:div>
      </w:divsChild>
    </w:div>
    <w:div w:id="477067152">
      <w:bodyDiv w:val="1"/>
      <w:marLeft w:val="0"/>
      <w:marRight w:val="0"/>
      <w:marTop w:val="0"/>
      <w:marBottom w:val="0"/>
      <w:divBdr>
        <w:top w:val="none" w:sz="0" w:space="0" w:color="auto"/>
        <w:left w:val="none" w:sz="0" w:space="0" w:color="auto"/>
        <w:bottom w:val="none" w:sz="0" w:space="0" w:color="auto"/>
        <w:right w:val="none" w:sz="0" w:space="0" w:color="auto"/>
      </w:divBdr>
    </w:div>
    <w:div w:id="489256715">
      <w:bodyDiv w:val="1"/>
      <w:marLeft w:val="0"/>
      <w:marRight w:val="0"/>
      <w:marTop w:val="0"/>
      <w:marBottom w:val="0"/>
      <w:divBdr>
        <w:top w:val="none" w:sz="0" w:space="0" w:color="auto"/>
        <w:left w:val="none" w:sz="0" w:space="0" w:color="auto"/>
        <w:bottom w:val="none" w:sz="0" w:space="0" w:color="auto"/>
        <w:right w:val="none" w:sz="0" w:space="0" w:color="auto"/>
      </w:divBdr>
    </w:div>
    <w:div w:id="553782004">
      <w:bodyDiv w:val="1"/>
      <w:marLeft w:val="0"/>
      <w:marRight w:val="0"/>
      <w:marTop w:val="0"/>
      <w:marBottom w:val="0"/>
      <w:divBdr>
        <w:top w:val="none" w:sz="0" w:space="0" w:color="auto"/>
        <w:left w:val="none" w:sz="0" w:space="0" w:color="auto"/>
        <w:bottom w:val="none" w:sz="0" w:space="0" w:color="auto"/>
        <w:right w:val="none" w:sz="0" w:space="0" w:color="auto"/>
      </w:divBdr>
    </w:div>
    <w:div w:id="591819806">
      <w:bodyDiv w:val="1"/>
      <w:marLeft w:val="0"/>
      <w:marRight w:val="0"/>
      <w:marTop w:val="0"/>
      <w:marBottom w:val="0"/>
      <w:divBdr>
        <w:top w:val="none" w:sz="0" w:space="0" w:color="auto"/>
        <w:left w:val="none" w:sz="0" w:space="0" w:color="auto"/>
        <w:bottom w:val="none" w:sz="0" w:space="0" w:color="auto"/>
        <w:right w:val="none" w:sz="0" w:space="0" w:color="auto"/>
      </w:divBdr>
      <w:divsChild>
        <w:div w:id="83114510">
          <w:marLeft w:val="1440"/>
          <w:marRight w:val="0"/>
          <w:marTop w:val="50"/>
          <w:marBottom w:val="17"/>
          <w:divBdr>
            <w:top w:val="none" w:sz="0" w:space="0" w:color="auto"/>
            <w:left w:val="none" w:sz="0" w:space="0" w:color="auto"/>
            <w:bottom w:val="none" w:sz="0" w:space="0" w:color="auto"/>
            <w:right w:val="none" w:sz="0" w:space="0" w:color="auto"/>
          </w:divBdr>
        </w:div>
        <w:div w:id="417286389">
          <w:marLeft w:val="994"/>
          <w:marRight w:val="0"/>
          <w:marTop w:val="65"/>
          <w:marBottom w:val="22"/>
          <w:divBdr>
            <w:top w:val="none" w:sz="0" w:space="0" w:color="auto"/>
            <w:left w:val="none" w:sz="0" w:space="0" w:color="auto"/>
            <w:bottom w:val="none" w:sz="0" w:space="0" w:color="auto"/>
            <w:right w:val="none" w:sz="0" w:space="0" w:color="auto"/>
          </w:divBdr>
        </w:div>
        <w:div w:id="559561953">
          <w:marLeft w:val="994"/>
          <w:marRight w:val="0"/>
          <w:marTop w:val="65"/>
          <w:marBottom w:val="22"/>
          <w:divBdr>
            <w:top w:val="none" w:sz="0" w:space="0" w:color="auto"/>
            <w:left w:val="none" w:sz="0" w:space="0" w:color="auto"/>
            <w:bottom w:val="none" w:sz="0" w:space="0" w:color="auto"/>
            <w:right w:val="none" w:sz="0" w:space="0" w:color="auto"/>
          </w:divBdr>
        </w:div>
        <w:div w:id="910700523">
          <w:marLeft w:val="994"/>
          <w:marRight w:val="0"/>
          <w:marTop w:val="65"/>
          <w:marBottom w:val="22"/>
          <w:divBdr>
            <w:top w:val="none" w:sz="0" w:space="0" w:color="auto"/>
            <w:left w:val="none" w:sz="0" w:space="0" w:color="auto"/>
            <w:bottom w:val="none" w:sz="0" w:space="0" w:color="auto"/>
            <w:right w:val="none" w:sz="0" w:space="0" w:color="auto"/>
          </w:divBdr>
        </w:div>
        <w:div w:id="1367288924">
          <w:marLeft w:val="994"/>
          <w:marRight w:val="0"/>
          <w:marTop w:val="65"/>
          <w:marBottom w:val="22"/>
          <w:divBdr>
            <w:top w:val="none" w:sz="0" w:space="0" w:color="auto"/>
            <w:left w:val="none" w:sz="0" w:space="0" w:color="auto"/>
            <w:bottom w:val="none" w:sz="0" w:space="0" w:color="auto"/>
            <w:right w:val="none" w:sz="0" w:space="0" w:color="auto"/>
          </w:divBdr>
        </w:div>
        <w:div w:id="1393893315">
          <w:marLeft w:val="994"/>
          <w:marRight w:val="0"/>
          <w:marTop w:val="65"/>
          <w:marBottom w:val="22"/>
          <w:divBdr>
            <w:top w:val="none" w:sz="0" w:space="0" w:color="auto"/>
            <w:left w:val="none" w:sz="0" w:space="0" w:color="auto"/>
            <w:bottom w:val="none" w:sz="0" w:space="0" w:color="auto"/>
            <w:right w:val="none" w:sz="0" w:space="0" w:color="auto"/>
          </w:divBdr>
        </w:div>
        <w:div w:id="1691181213">
          <w:marLeft w:val="994"/>
          <w:marRight w:val="0"/>
          <w:marTop w:val="65"/>
          <w:marBottom w:val="22"/>
          <w:divBdr>
            <w:top w:val="none" w:sz="0" w:space="0" w:color="auto"/>
            <w:left w:val="none" w:sz="0" w:space="0" w:color="auto"/>
            <w:bottom w:val="none" w:sz="0" w:space="0" w:color="auto"/>
            <w:right w:val="none" w:sz="0" w:space="0" w:color="auto"/>
          </w:divBdr>
        </w:div>
        <w:div w:id="1691877517">
          <w:marLeft w:val="994"/>
          <w:marRight w:val="0"/>
          <w:marTop w:val="65"/>
          <w:marBottom w:val="22"/>
          <w:divBdr>
            <w:top w:val="none" w:sz="0" w:space="0" w:color="auto"/>
            <w:left w:val="none" w:sz="0" w:space="0" w:color="auto"/>
            <w:bottom w:val="none" w:sz="0" w:space="0" w:color="auto"/>
            <w:right w:val="none" w:sz="0" w:space="0" w:color="auto"/>
          </w:divBdr>
        </w:div>
        <w:div w:id="1692873741">
          <w:marLeft w:val="1440"/>
          <w:marRight w:val="0"/>
          <w:marTop w:val="50"/>
          <w:marBottom w:val="17"/>
          <w:divBdr>
            <w:top w:val="none" w:sz="0" w:space="0" w:color="auto"/>
            <w:left w:val="none" w:sz="0" w:space="0" w:color="auto"/>
            <w:bottom w:val="none" w:sz="0" w:space="0" w:color="auto"/>
            <w:right w:val="none" w:sz="0" w:space="0" w:color="auto"/>
          </w:divBdr>
        </w:div>
        <w:div w:id="2075424694">
          <w:marLeft w:val="994"/>
          <w:marRight w:val="0"/>
          <w:marTop w:val="65"/>
          <w:marBottom w:val="22"/>
          <w:divBdr>
            <w:top w:val="none" w:sz="0" w:space="0" w:color="auto"/>
            <w:left w:val="none" w:sz="0" w:space="0" w:color="auto"/>
            <w:bottom w:val="none" w:sz="0" w:space="0" w:color="auto"/>
            <w:right w:val="none" w:sz="0" w:space="0" w:color="auto"/>
          </w:divBdr>
        </w:div>
      </w:divsChild>
    </w:div>
    <w:div w:id="656420959">
      <w:bodyDiv w:val="1"/>
      <w:marLeft w:val="0"/>
      <w:marRight w:val="0"/>
      <w:marTop w:val="0"/>
      <w:marBottom w:val="0"/>
      <w:divBdr>
        <w:top w:val="none" w:sz="0" w:space="0" w:color="auto"/>
        <w:left w:val="none" w:sz="0" w:space="0" w:color="auto"/>
        <w:bottom w:val="none" w:sz="0" w:space="0" w:color="auto"/>
        <w:right w:val="none" w:sz="0" w:space="0" w:color="auto"/>
      </w:divBdr>
    </w:div>
    <w:div w:id="677539006">
      <w:bodyDiv w:val="1"/>
      <w:marLeft w:val="0"/>
      <w:marRight w:val="0"/>
      <w:marTop w:val="0"/>
      <w:marBottom w:val="0"/>
      <w:divBdr>
        <w:top w:val="none" w:sz="0" w:space="0" w:color="auto"/>
        <w:left w:val="none" w:sz="0" w:space="0" w:color="auto"/>
        <w:bottom w:val="none" w:sz="0" w:space="0" w:color="auto"/>
        <w:right w:val="none" w:sz="0" w:space="0" w:color="auto"/>
      </w:divBdr>
    </w:div>
    <w:div w:id="711884704">
      <w:bodyDiv w:val="1"/>
      <w:marLeft w:val="0"/>
      <w:marRight w:val="0"/>
      <w:marTop w:val="0"/>
      <w:marBottom w:val="0"/>
      <w:divBdr>
        <w:top w:val="none" w:sz="0" w:space="0" w:color="auto"/>
        <w:left w:val="none" w:sz="0" w:space="0" w:color="auto"/>
        <w:bottom w:val="none" w:sz="0" w:space="0" w:color="auto"/>
        <w:right w:val="none" w:sz="0" w:space="0" w:color="auto"/>
      </w:divBdr>
    </w:div>
    <w:div w:id="717246075">
      <w:bodyDiv w:val="1"/>
      <w:marLeft w:val="0"/>
      <w:marRight w:val="0"/>
      <w:marTop w:val="0"/>
      <w:marBottom w:val="0"/>
      <w:divBdr>
        <w:top w:val="none" w:sz="0" w:space="0" w:color="auto"/>
        <w:left w:val="none" w:sz="0" w:space="0" w:color="auto"/>
        <w:bottom w:val="none" w:sz="0" w:space="0" w:color="auto"/>
        <w:right w:val="none" w:sz="0" w:space="0" w:color="auto"/>
      </w:divBdr>
    </w:div>
    <w:div w:id="725033474">
      <w:bodyDiv w:val="1"/>
      <w:marLeft w:val="0"/>
      <w:marRight w:val="0"/>
      <w:marTop w:val="0"/>
      <w:marBottom w:val="0"/>
      <w:divBdr>
        <w:top w:val="none" w:sz="0" w:space="0" w:color="auto"/>
        <w:left w:val="none" w:sz="0" w:space="0" w:color="auto"/>
        <w:bottom w:val="none" w:sz="0" w:space="0" w:color="auto"/>
        <w:right w:val="none" w:sz="0" w:space="0" w:color="auto"/>
      </w:divBdr>
    </w:div>
    <w:div w:id="728723053">
      <w:bodyDiv w:val="1"/>
      <w:marLeft w:val="0"/>
      <w:marRight w:val="0"/>
      <w:marTop w:val="0"/>
      <w:marBottom w:val="0"/>
      <w:divBdr>
        <w:top w:val="none" w:sz="0" w:space="0" w:color="auto"/>
        <w:left w:val="none" w:sz="0" w:space="0" w:color="auto"/>
        <w:bottom w:val="none" w:sz="0" w:space="0" w:color="auto"/>
        <w:right w:val="none" w:sz="0" w:space="0" w:color="auto"/>
      </w:divBdr>
    </w:div>
    <w:div w:id="765662273">
      <w:bodyDiv w:val="1"/>
      <w:marLeft w:val="0"/>
      <w:marRight w:val="0"/>
      <w:marTop w:val="0"/>
      <w:marBottom w:val="0"/>
      <w:divBdr>
        <w:top w:val="none" w:sz="0" w:space="0" w:color="auto"/>
        <w:left w:val="none" w:sz="0" w:space="0" w:color="auto"/>
        <w:bottom w:val="none" w:sz="0" w:space="0" w:color="auto"/>
        <w:right w:val="none" w:sz="0" w:space="0" w:color="auto"/>
      </w:divBdr>
    </w:div>
    <w:div w:id="792021046">
      <w:bodyDiv w:val="1"/>
      <w:marLeft w:val="0"/>
      <w:marRight w:val="0"/>
      <w:marTop w:val="0"/>
      <w:marBottom w:val="0"/>
      <w:divBdr>
        <w:top w:val="none" w:sz="0" w:space="0" w:color="auto"/>
        <w:left w:val="none" w:sz="0" w:space="0" w:color="auto"/>
        <w:bottom w:val="none" w:sz="0" w:space="0" w:color="auto"/>
        <w:right w:val="none" w:sz="0" w:space="0" w:color="auto"/>
      </w:divBdr>
      <w:divsChild>
        <w:div w:id="1354768291">
          <w:marLeft w:val="1354"/>
          <w:marRight w:val="0"/>
          <w:marTop w:val="173"/>
          <w:marBottom w:val="0"/>
          <w:divBdr>
            <w:top w:val="none" w:sz="0" w:space="0" w:color="auto"/>
            <w:left w:val="none" w:sz="0" w:space="0" w:color="auto"/>
            <w:bottom w:val="none" w:sz="0" w:space="0" w:color="auto"/>
            <w:right w:val="none" w:sz="0" w:space="0" w:color="auto"/>
          </w:divBdr>
        </w:div>
      </w:divsChild>
    </w:div>
    <w:div w:id="812910660">
      <w:bodyDiv w:val="1"/>
      <w:marLeft w:val="0"/>
      <w:marRight w:val="0"/>
      <w:marTop w:val="0"/>
      <w:marBottom w:val="0"/>
      <w:divBdr>
        <w:top w:val="none" w:sz="0" w:space="0" w:color="auto"/>
        <w:left w:val="none" w:sz="0" w:space="0" w:color="auto"/>
        <w:bottom w:val="none" w:sz="0" w:space="0" w:color="auto"/>
        <w:right w:val="none" w:sz="0" w:space="0" w:color="auto"/>
      </w:divBdr>
      <w:divsChild>
        <w:div w:id="16273861">
          <w:marLeft w:val="994"/>
          <w:marRight w:val="0"/>
          <w:marTop w:val="65"/>
          <w:marBottom w:val="22"/>
          <w:divBdr>
            <w:top w:val="none" w:sz="0" w:space="0" w:color="auto"/>
            <w:left w:val="none" w:sz="0" w:space="0" w:color="auto"/>
            <w:bottom w:val="none" w:sz="0" w:space="0" w:color="auto"/>
            <w:right w:val="none" w:sz="0" w:space="0" w:color="auto"/>
          </w:divBdr>
        </w:div>
        <w:div w:id="157574524">
          <w:marLeft w:val="994"/>
          <w:marRight w:val="0"/>
          <w:marTop w:val="65"/>
          <w:marBottom w:val="22"/>
          <w:divBdr>
            <w:top w:val="none" w:sz="0" w:space="0" w:color="auto"/>
            <w:left w:val="none" w:sz="0" w:space="0" w:color="auto"/>
            <w:bottom w:val="none" w:sz="0" w:space="0" w:color="auto"/>
            <w:right w:val="none" w:sz="0" w:space="0" w:color="auto"/>
          </w:divBdr>
        </w:div>
        <w:div w:id="429475124">
          <w:marLeft w:val="1440"/>
          <w:marRight w:val="0"/>
          <w:marTop w:val="50"/>
          <w:marBottom w:val="17"/>
          <w:divBdr>
            <w:top w:val="none" w:sz="0" w:space="0" w:color="auto"/>
            <w:left w:val="none" w:sz="0" w:space="0" w:color="auto"/>
            <w:bottom w:val="none" w:sz="0" w:space="0" w:color="auto"/>
            <w:right w:val="none" w:sz="0" w:space="0" w:color="auto"/>
          </w:divBdr>
        </w:div>
        <w:div w:id="575895791">
          <w:marLeft w:val="994"/>
          <w:marRight w:val="0"/>
          <w:marTop w:val="65"/>
          <w:marBottom w:val="22"/>
          <w:divBdr>
            <w:top w:val="none" w:sz="0" w:space="0" w:color="auto"/>
            <w:left w:val="none" w:sz="0" w:space="0" w:color="auto"/>
            <w:bottom w:val="none" w:sz="0" w:space="0" w:color="auto"/>
            <w:right w:val="none" w:sz="0" w:space="0" w:color="auto"/>
          </w:divBdr>
        </w:div>
        <w:div w:id="613094477">
          <w:marLeft w:val="994"/>
          <w:marRight w:val="0"/>
          <w:marTop w:val="65"/>
          <w:marBottom w:val="22"/>
          <w:divBdr>
            <w:top w:val="none" w:sz="0" w:space="0" w:color="auto"/>
            <w:left w:val="none" w:sz="0" w:space="0" w:color="auto"/>
            <w:bottom w:val="none" w:sz="0" w:space="0" w:color="auto"/>
            <w:right w:val="none" w:sz="0" w:space="0" w:color="auto"/>
          </w:divBdr>
        </w:div>
        <w:div w:id="1068772694">
          <w:marLeft w:val="994"/>
          <w:marRight w:val="0"/>
          <w:marTop w:val="65"/>
          <w:marBottom w:val="22"/>
          <w:divBdr>
            <w:top w:val="none" w:sz="0" w:space="0" w:color="auto"/>
            <w:left w:val="none" w:sz="0" w:space="0" w:color="auto"/>
            <w:bottom w:val="none" w:sz="0" w:space="0" w:color="auto"/>
            <w:right w:val="none" w:sz="0" w:space="0" w:color="auto"/>
          </w:divBdr>
        </w:div>
        <w:div w:id="1110929009">
          <w:marLeft w:val="994"/>
          <w:marRight w:val="0"/>
          <w:marTop w:val="65"/>
          <w:marBottom w:val="22"/>
          <w:divBdr>
            <w:top w:val="none" w:sz="0" w:space="0" w:color="auto"/>
            <w:left w:val="none" w:sz="0" w:space="0" w:color="auto"/>
            <w:bottom w:val="none" w:sz="0" w:space="0" w:color="auto"/>
            <w:right w:val="none" w:sz="0" w:space="0" w:color="auto"/>
          </w:divBdr>
        </w:div>
        <w:div w:id="1430856220">
          <w:marLeft w:val="994"/>
          <w:marRight w:val="0"/>
          <w:marTop w:val="65"/>
          <w:marBottom w:val="22"/>
          <w:divBdr>
            <w:top w:val="none" w:sz="0" w:space="0" w:color="auto"/>
            <w:left w:val="none" w:sz="0" w:space="0" w:color="auto"/>
            <w:bottom w:val="none" w:sz="0" w:space="0" w:color="auto"/>
            <w:right w:val="none" w:sz="0" w:space="0" w:color="auto"/>
          </w:divBdr>
        </w:div>
        <w:div w:id="1692106713">
          <w:marLeft w:val="994"/>
          <w:marRight w:val="0"/>
          <w:marTop w:val="65"/>
          <w:marBottom w:val="22"/>
          <w:divBdr>
            <w:top w:val="none" w:sz="0" w:space="0" w:color="auto"/>
            <w:left w:val="none" w:sz="0" w:space="0" w:color="auto"/>
            <w:bottom w:val="none" w:sz="0" w:space="0" w:color="auto"/>
            <w:right w:val="none" w:sz="0" w:space="0" w:color="auto"/>
          </w:divBdr>
        </w:div>
        <w:div w:id="1862281257">
          <w:marLeft w:val="1440"/>
          <w:marRight w:val="0"/>
          <w:marTop w:val="50"/>
          <w:marBottom w:val="17"/>
          <w:divBdr>
            <w:top w:val="none" w:sz="0" w:space="0" w:color="auto"/>
            <w:left w:val="none" w:sz="0" w:space="0" w:color="auto"/>
            <w:bottom w:val="none" w:sz="0" w:space="0" w:color="auto"/>
            <w:right w:val="none" w:sz="0" w:space="0" w:color="auto"/>
          </w:divBdr>
        </w:div>
      </w:divsChild>
    </w:div>
    <w:div w:id="854922072">
      <w:bodyDiv w:val="1"/>
      <w:marLeft w:val="0"/>
      <w:marRight w:val="0"/>
      <w:marTop w:val="0"/>
      <w:marBottom w:val="0"/>
      <w:divBdr>
        <w:top w:val="none" w:sz="0" w:space="0" w:color="auto"/>
        <w:left w:val="none" w:sz="0" w:space="0" w:color="auto"/>
        <w:bottom w:val="none" w:sz="0" w:space="0" w:color="auto"/>
        <w:right w:val="none" w:sz="0" w:space="0" w:color="auto"/>
      </w:divBdr>
      <w:divsChild>
        <w:div w:id="2131582063">
          <w:marLeft w:val="720"/>
          <w:marRight w:val="0"/>
          <w:marTop w:val="182"/>
          <w:marBottom w:val="0"/>
          <w:divBdr>
            <w:top w:val="none" w:sz="0" w:space="0" w:color="auto"/>
            <w:left w:val="none" w:sz="0" w:space="0" w:color="auto"/>
            <w:bottom w:val="none" w:sz="0" w:space="0" w:color="auto"/>
            <w:right w:val="none" w:sz="0" w:space="0" w:color="auto"/>
          </w:divBdr>
        </w:div>
      </w:divsChild>
    </w:div>
    <w:div w:id="974867792">
      <w:bodyDiv w:val="1"/>
      <w:marLeft w:val="0"/>
      <w:marRight w:val="0"/>
      <w:marTop w:val="0"/>
      <w:marBottom w:val="0"/>
      <w:divBdr>
        <w:top w:val="none" w:sz="0" w:space="0" w:color="auto"/>
        <w:left w:val="none" w:sz="0" w:space="0" w:color="auto"/>
        <w:bottom w:val="none" w:sz="0" w:space="0" w:color="auto"/>
        <w:right w:val="none" w:sz="0" w:space="0" w:color="auto"/>
      </w:divBdr>
    </w:div>
    <w:div w:id="996763979">
      <w:bodyDiv w:val="1"/>
      <w:marLeft w:val="0"/>
      <w:marRight w:val="0"/>
      <w:marTop w:val="0"/>
      <w:marBottom w:val="0"/>
      <w:divBdr>
        <w:top w:val="none" w:sz="0" w:space="0" w:color="auto"/>
        <w:left w:val="none" w:sz="0" w:space="0" w:color="auto"/>
        <w:bottom w:val="none" w:sz="0" w:space="0" w:color="auto"/>
        <w:right w:val="none" w:sz="0" w:space="0" w:color="auto"/>
      </w:divBdr>
      <w:divsChild>
        <w:div w:id="34351293">
          <w:marLeft w:val="547"/>
          <w:marRight w:val="0"/>
          <w:marTop w:val="106"/>
          <w:marBottom w:val="0"/>
          <w:divBdr>
            <w:top w:val="none" w:sz="0" w:space="0" w:color="auto"/>
            <w:left w:val="none" w:sz="0" w:space="0" w:color="auto"/>
            <w:bottom w:val="none" w:sz="0" w:space="0" w:color="auto"/>
            <w:right w:val="none" w:sz="0" w:space="0" w:color="auto"/>
          </w:divBdr>
        </w:div>
        <w:div w:id="1293055232">
          <w:marLeft w:val="1166"/>
          <w:marRight w:val="0"/>
          <w:marTop w:val="80"/>
          <w:marBottom w:val="0"/>
          <w:divBdr>
            <w:top w:val="none" w:sz="0" w:space="0" w:color="auto"/>
            <w:left w:val="none" w:sz="0" w:space="0" w:color="auto"/>
            <w:bottom w:val="none" w:sz="0" w:space="0" w:color="auto"/>
            <w:right w:val="none" w:sz="0" w:space="0" w:color="auto"/>
          </w:divBdr>
        </w:div>
        <w:div w:id="690959721">
          <w:marLeft w:val="1800"/>
          <w:marRight w:val="0"/>
          <w:marTop w:val="80"/>
          <w:marBottom w:val="0"/>
          <w:divBdr>
            <w:top w:val="none" w:sz="0" w:space="0" w:color="auto"/>
            <w:left w:val="none" w:sz="0" w:space="0" w:color="auto"/>
            <w:bottom w:val="none" w:sz="0" w:space="0" w:color="auto"/>
            <w:right w:val="none" w:sz="0" w:space="0" w:color="auto"/>
          </w:divBdr>
        </w:div>
        <w:div w:id="2142460601">
          <w:marLeft w:val="2520"/>
          <w:marRight w:val="0"/>
          <w:marTop w:val="80"/>
          <w:marBottom w:val="0"/>
          <w:divBdr>
            <w:top w:val="none" w:sz="0" w:space="0" w:color="auto"/>
            <w:left w:val="none" w:sz="0" w:space="0" w:color="auto"/>
            <w:bottom w:val="none" w:sz="0" w:space="0" w:color="auto"/>
            <w:right w:val="none" w:sz="0" w:space="0" w:color="auto"/>
          </w:divBdr>
        </w:div>
        <w:div w:id="382631798">
          <w:marLeft w:val="1800"/>
          <w:marRight w:val="0"/>
          <w:marTop w:val="80"/>
          <w:marBottom w:val="0"/>
          <w:divBdr>
            <w:top w:val="none" w:sz="0" w:space="0" w:color="auto"/>
            <w:left w:val="none" w:sz="0" w:space="0" w:color="auto"/>
            <w:bottom w:val="none" w:sz="0" w:space="0" w:color="auto"/>
            <w:right w:val="none" w:sz="0" w:space="0" w:color="auto"/>
          </w:divBdr>
        </w:div>
        <w:div w:id="1007438564">
          <w:marLeft w:val="2520"/>
          <w:marRight w:val="0"/>
          <w:marTop w:val="80"/>
          <w:marBottom w:val="0"/>
          <w:divBdr>
            <w:top w:val="none" w:sz="0" w:space="0" w:color="auto"/>
            <w:left w:val="none" w:sz="0" w:space="0" w:color="auto"/>
            <w:bottom w:val="none" w:sz="0" w:space="0" w:color="auto"/>
            <w:right w:val="none" w:sz="0" w:space="0" w:color="auto"/>
          </w:divBdr>
        </w:div>
        <w:div w:id="1875269478">
          <w:marLeft w:val="1800"/>
          <w:marRight w:val="0"/>
          <w:marTop w:val="80"/>
          <w:marBottom w:val="0"/>
          <w:divBdr>
            <w:top w:val="none" w:sz="0" w:space="0" w:color="auto"/>
            <w:left w:val="none" w:sz="0" w:space="0" w:color="auto"/>
            <w:bottom w:val="none" w:sz="0" w:space="0" w:color="auto"/>
            <w:right w:val="none" w:sz="0" w:space="0" w:color="auto"/>
          </w:divBdr>
        </w:div>
        <w:div w:id="270478732">
          <w:marLeft w:val="1800"/>
          <w:marRight w:val="0"/>
          <w:marTop w:val="80"/>
          <w:marBottom w:val="0"/>
          <w:divBdr>
            <w:top w:val="none" w:sz="0" w:space="0" w:color="auto"/>
            <w:left w:val="none" w:sz="0" w:space="0" w:color="auto"/>
            <w:bottom w:val="none" w:sz="0" w:space="0" w:color="auto"/>
            <w:right w:val="none" w:sz="0" w:space="0" w:color="auto"/>
          </w:divBdr>
        </w:div>
        <w:div w:id="157161413">
          <w:marLeft w:val="2520"/>
          <w:marRight w:val="0"/>
          <w:marTop w:val="80"/>
          <w:marBottom w:val="0"/>
          <w:divBdr>
            <w:top w:val="none" w:sz="0" w:space="0" w:color="auto"/>
            <w:left w:val="none" w:sz="0" w:space="0" w:color="auto"/>
            <w:bottom w:val="none" w:sz="0" w:space="0" w:color="auto"/>
            <w:right w:val="none" w:sz="0" w:space="0" w:color="auto"/>
          </w:divBdr>
        </w:div>
        <w:div w:id="488524828">
          <w:marLeft w:val="2520"/>
          <w:marRight w:val="0"/>
          <w:marTop w:val="80"/>
          <w:marBottom w:val="0"/>
          <w:divBdr>
            <w:top w:val="none" w:sz="0" w:space="0" w:color="auto"/>
            <w:left w:val="none" w:sz="0" w:space="0" w:color="auto"/>
            <w:bottom w:val="none" w:sz="0" w:space="0" w:color="auto"/>
            <w:right w:val="none" w:sz="0" w:space="0" w:color="auto"/>
          </w:divBdr>
        </w:div>
        <w:div w:id="2058241305">
          <w:marLeft w:val="2520"/>
          <w:marRight w:val="0"/>
          <w:marTop w:val="80"/>
          <w:marBottom w:val="0"/>
          <w:divBdr>
            <w:top w:val="none" w:sz="0" w:space="0" w:color="auto"/>
            <w:left w:val="none" w:sz="0" w:space="0" w:color="auto"/>
            <w:bottom w:val="none" w:sz="0" w:space="0" w:color="auto"/>
            <w:right w:val="none" w:sz="0" w:space="0" w:color="auto"/>
          </w:divBdr>
        </w:div>
        <w:div w:id="301227683">
          <w:marLeft w:val="2520"/>
          <w:marRight w:val="0"/>
          <w:marTop w:val="80"/>
          <w:marBottom w:val="0"/>
          <w:divBdr>
            <w:top w:val="none" w:sz="0" w:space="0" w:color="auto"/>
            <w:left w:val="none" w:sz="0" w:space="0" w:color="auto"/>
            <w:bottom w:val="none" w:sz="0" w:space="0" w:color="auto"/>
            <w:right w:val="none" w:sz="0" w:space="0" w:color="auto"/>
          </w:divBdr>
        </w:div>
        <w:div w:id="552540026">
          <w:marLeft w:val="2520"/>
          <w:marRight w:val="0"/>
          <w:marTop w:val="80"/>
          <w:marBottom w:val="0"/>
          <w:divBdr>
            <w:top w:val="none" w:sz="0" w:space="0" w:color="auto"/>
            <w:left w:val="none" w:sz="0" w:space="0" w:color="auto"/>
            <w:bottom w:val="none" w:sz="0" w:space="0" w:color="auto"/>
            <w:right w:val="none" w:sz="0" w:space="0" w:color="auto"/>
          </w:divBdr>
        </w:div>
      </w:divsChild>
    </w:div>
    <w:div w:id="1028289316">
      <w:bodyDiv w:val="1"/>
      <w:marLeft w:val="0"/>
      <w:marRight w:val="0"/>
      <w:marTop w:val="0"/>
      <w:marBottom w:val="0"/>
      <w:divBdr>
        <w:top w:val="none" w:sz="0" w:space="0" w:color="auto"/>
        <w:left w:val="none" w:sz="0" w:space="0" w:color="auto"/>
        <w:bottom w:val="none" w:sz="0" w:space="0" w:color="auto"/>
        <w:right w:val="none" w:sz="0" w:space="0" w:color="auto"/>
      </w:divBdr>
      <w:divsChild>
        <w:div w:id="1266573997">
          <w:marLeft w:val="0"/>
          <w:marRight w:val="0"/>
          <w:marTop w:val="0"/>
          <w:marBottom w:val="0"/>
          <w:divBdr>
            <w:top w:val="none" w:sz="0" w:space="0" w:color="auto"/>
            <w:left w:val="none" w:sz="0" w:space="0" w:color="auto"/>
            <w:bottom w:val="none" w:sz="0" w:space="0" w:color="auto"/>
            <w:right w:val="none" w:sz="0" w:space="0" w:color="auto"/>
          </w:divBdr>
        </w:div>
      </w:divsChild>
    </w:div>
    <w:div w:id="1034694689">
      <w:bodyDiv w:val="1"/>
      <w:marLeft w:val="0"/>
      <w:marRight w:val="0"/>
      <w:marTop w:val="0"/>
      <w:marBottom w:val="0"/>
      <w:divBdr>
        <w:top w:val="none" w:sz="0" w:space="0" w:color="auto"/>
        <w:left w:val="none" w:sz="0" w:space="0" w:color="auto"/>
        <w:bottom w:val="none" w:sz="0" w:space="0" w:color="auto"/>
        <w:right w:val="none" w:sz="0" w:space="0" w:color="auto"/>
      </w:divBdr>
    </w:div>
    <w:div w:id="1041788203">
      <w:bodyDiv w:val="1"/>
      <w:marLeft w:val="0"/>
      <w:marRight w:val="0"/>
      <w:marTop w:val="0"/>
      <w:marBottom w:val="0"/>
      <w:divBdr>
        <w:top w:val="none" w:sz="0" w:space="0" w:color="auto"/>
        <w:left w:val="none" w:sz="0" w:space="0" w:color="auto"/>
        <w:bottom w:val="none" w:sz="0" w:space="0" w:color="auto"/>
        <w:right w:val="none" w:sz="0" w:space="0" w:color="auto"/>
      </w:divBdr>
    </w:div>
    <w:div w:id="1070536641">
      <w:bodyDiv w:val="1"/>
      <w:marLeft w:val="0"/>
      <w:marRight w:val="0"/>
      <w:marTop w:val="0"/>
      <w:marBottom w:val="0"/>
      <w:divBdr>
        <w:top w:val="none" w:sz="0" w:space="0" w:color="auto"/>
        <w:left w:val="none" w:sz="0" w:space="0" w:color="auto"/>
        <w:bottom w:val="none" w:sz="0" w:space="0" w:color="auto"/>
        <w:right w:val="none" w:sz="0" w:space="0" w:color="auto"/>
      </w:divBdr>
      <w:divsChild>
        <w:div w:id="135874193">
          <w:marLeft w:val="634"/>
          <w:marRight w:val="0"/>
          <w:marTop w:val="0"/>
          <w:marBottom w:val="0"/>
          <w:divBdr>
            <w:top w:val="none" w:sz="0" w:space="0" w:color="auto"/>
            <w:left w:val="none" w:sz="0" w:space="0" w:color="auto"/>
            <w:bottom w:val="none" w:sz="0" w:space="0" w:color="auto"/>
            <w:right w:val="none" w:sz="0" w:space="0" w:color="auto"/>
          </w:divBdr>
        </w:div>
      </w:divsChild>
    </w:div>
    <w:div w:id="1157457758">
      <w:bodyDiv w:val="1"/>
      <w:marLeft w:val="0"/>
      <w:marRight w:val="0"/>
      <w:marTop w:val="0"/>
      <w:marBottom w:val="0"/>
      <w:divBdr>
        <w:top w:val="none" w:sz="0" w:space="0" w:color="auto"/>
        <w:left w:val="none" w:sz="0" w:space="0" w:color="auto"/>
        <w:bottom w:val="none" w:sz="0" w:space="0" w:color="auto"/>
        <w:right w:val="none" w:sz="0" w:space="0" w:color="auto"/>
      </w:divBdr>
    </w:div>
    <w:div w:id="1170370749">
      <w:bodyDiv w:val="1"/>
      <w:marLeft w:val="0"/>
      <w:marRight w:val="0"/>
      <w:marTop w:val="0"/>
      <w:marBottom w:val="0"/>
      <w:divBdr>
        <w:top w:val="none" w:sz="0" w:space="0" w:color="auto"/>
        <w:left w:val="none" w:sz="0" w:space="0" w:color="auto"/>
        <w:bottom w:val="none" w:sz="0" w:space="0" w:color="auto"/>
        <w:right w:val="none" w:sz="0" w:space="0" w:color="auto"/>
      </w:divBdr>
    </w:div>
    <w:div w:id="1174566160">
      <w:bodyDiv w:val="1"/>
      <w:marLeft w:val="0"/>
      <w:marRight w:val="0"/>
      <w:marTop w:val="0"/>
      <w:marBottom w:val="0"/>
      <w:divBdr>
        <w:top w:val="none" w:sz="0" w:space="0" w:color="auto"/>
        <w:left w:val="none" w:sz="0" w:space="0" w:color="auto"/>
        <w:bottom w:val="none" w:sz="0" w:space="0" w:color="auto"/>
        <w:right w:val="none" w:sz="0" w:space="0" w:color="auto"/>
      </w:divBdr>
      <w:divsChild>
        <w:div w:id="1283077383">
          <w:marLeft w:val="634"/>
          <w:marRight w:val="0"/>
          <w:marTop w:val="0"/>
          <w:marBottom w:val="0"/>
          <w:divBdr>
            <w:top w:val="none" w:sz="0" w:space="0" w:color="auto"/>
            <w:left w:val="none" w:sz="0" w:space="0" w:color="auto"/>
            <w:bottom w:val="none" w:sz="0" w:space="0" w:color="auto"/>
            <w:right w:val="none" w:sz="0" w:space="0" w:color="auto"/>
          </w:divBdr>
        </w:div>
        <w:div w:id="1756314813">
          <w:marLeft w:val="634"/>
          <w:marRight w:val="0"/>
          <w:marTop w:val="0"/>
          <w:marBottom w:val="0"/>
          <w:divBdr>
            <w:top w:val="none" w:sz="0" w:space="0" w:color="auto"/>
            <w:left w:val="none" w:sz="0" w:space="0" w:color="auto"/>
            <w:bottom w:val="none" w:sz="0" w:space="0" w:color="auto"/>
            <w:right w:val="none" w:sz="0" w:space="0" w:color="auto"/>
          </w:divBdr>
        </w:div>
        <w:div w:id="707685896">
          <w:marLeft w:val="634"/>
          <w:marRight w:val="0"/>
          <w:marTop w:val="0"/>
          <w:marBottom w:val="0"/>
          <w:divBdr>
            <w:top w:val="none" w:sz="0" w:space="0" w:color="auto"/>
            <w:left w:val="none" w:sz="0" w:space="0" w:color="auto"/>
            <w:bottom w:val="none" w:sz="0" w:space="0" w:color="auto"/>
            <w:right w:val="none" w:sz="0" w:space="0" w:color="auto"/>
          </w:divBdr>
        </w:div>
      </w:divsChild>
    </w:div>
    <w:div w:id="1182549986">
      <w:bodyDiv w:val="1"/>
      <w:marLeft w:val="0"/>
      <w:marRight w:val="0"/>
      <w:marTop w:val="0"/>
      <w:marBottom w:val="0"/>
      <w:divBdr>
        <w:top w:val="none" w:sz="0" w:space="0" w:color="auto"/>
        <w:left w:val="none" w:sz="0" w:space="0" w:color="auto"/>
        <w:bottom w:val="none" w:sz="0" w:space="0" w:color="auto"/>
        <w:right w:val="none" w:sz="0" w:space="0" w:color="auto"/>
      </w:divBdr>
      <w:divsChild>
        <w:div w:id="1444109524">
          <w:marLeft w:val="0"/>
          <w:marRight w:val="0"/>
          <w:marTop w:val="0"/>
          <w:marBottom w:val="0"/>
          <w:divBdr>
            <w:top w:val="none" w:sz="0" w:space="0" w:color="auto"/>
            <w:left w:val="none" w:sz="0" w:space="0" w:color="auto"/>
            <w:bottom w:val="none" w:sz="0" w:space="0" w:color="auto"/>
            <w:right w:val="none" w:sz="0" w:space="0" w:color="auto"/>
          </w:divBdr>
        </w:div>
      </w:divsChild>
    </w:div>
    <w:div w:id="1200975056">
      <w:bodyDiv w:val="1"/>
      <w:marLeft w:val="0"/>
      <w:marRight w:val="0"/>
      <w:marTop w:val="0"/>
      <w:marBottom w:val="0"/>
      <w:divBdr>
        <w:top w:val="none" w:sz="0" w:space="0" w:color="auto"/>
        <w:left w:val="none" w:sz="0" w:space="0" w:color="auto"/>
        <w:bottom w:val="none" w:sz="0" w:space="0" w:color="auto"/>
        <w:right w:val="none" w:sz="0" w:space="0" w:color="auto"/>
      </w:divBdr>
      <w:divsChild>
        <w:div w:id="687605752">
          <w:marLeft w:val="0"/>
          <w:marRight w:val="0"/>
          <w:marTop w:val="0"/>
          <w:marBottom w:val="0"/>
          <w:divBdr>
            <w:top w:val="none" w:sz="0" w:space="0" w:color="auto"/>
            <w:left w:val="none" w:sz="0" w:space="0" w:color="auto"/>
            <w:bottom w:val="none" w:sz="0" w:space="0" w:color="auto"/>
            <w:right w:val="none" w:sz="0" w:space="0" w:color="auto"/>
          </w:divBdr>
          <w:divsChild>
            <w:div w:id="465897237">
              <w:marLeft w:val="0"/>
              <w:marRight w:val="0"/>
              <w:marTop w:val="0"/>
              <w:marBottom w:val="0"/>
              <w:divBdr>
                <w:top w:val="none" w:sz="0" w:space="0" w:color="auto"/>
                <w:left w:val="none" w:sz="0" w:space="0" w:color="auto"/>
                <w:bottom w:val="none" w:sz="0" w:space="0" w:color="auto"/>
                <w:right w:val="none" w:sz="0" w:space="0" w:color="auto"/>
              </w:divBdr>
              <w:divsChild>
                <w:div w:id="156016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556983">
          <w:marLeft w:val="0"/>
          <w:marRight w:val="0"/>
          <w:marTop w:val="0"/>
          <w:marBottom w:val="0"/>
          <w:divBdr>
            <w:top w:val="none" w:sz="0" w:space="0" w:color="auto"/>
            <w:left w:val="none" w:sz="0" w:space="0" w:color="auto"/>
            <w:bottom w:val="none" w:sz="0" w:space="0" w:color="auto"/>
            <w:right w:val="none" w:sz="0" w:space="0" w:color="auto"/>
          </w:divBdr>
        </w:div>
      </w:divsChild>
    </w:div>
    <w:div w:id="1252080280">
      <w:bodyDiv w:val="1"/>
      <w:marLeft w:val="0"/>
      <w:marRight w:val="0"/>
      <w:marTop w:val="0"/>
      <w:marBottom w:val="0"/>
      <w:divBdr>
        <w:top w:val="none" w:sz="0" w:space="0" w:color="auto"/>
        <w:left w:val="none" w:sz="0" w:space="0" w:color="auto"/>
        <w:bottom w:val="none" w:sz="0" w:space="0" w:color="auto"/>
        <w:right w:val="none" w:sz="0" w:space="0" w:color="auto"/>
      </w:divBdr>
      <w:divsChild>
        <w:div w:id="641472525">
          <w:marLeft w:val="634"/>
          <w:marRight w:val="0"/>
          <w:marTop w:val="0"/>
          <w:marBottom w:val="0"/>
          <w:divBdr>
            <w:top w:val="none" w:sz="0" w:space="0" w:color="auto"/>
            <w:left w:val="none" w:sz="0" w:space="0" w:color="auto"/>
            <w:bottom w:val="none" w:sz="0" w:space="0" w:color="auto"/>
            <w:right w:val="none" w:sz="0" w:space="0" w:color="auto"/>
          </w:divBdr>
        </w:div>
      </w:divsChild>
    </w:div>
    <w:div w:id="1277325490">
      <w:bodyDiv w:val="1"/>
      <w:marLeft w:val="0"/>
      <w:marRight w:val="0"/>
      <w:marTop w:val="0"/>
      <w:marBottom w:val="0"/>
      <w:divBdr>
        <w:top w:val="none" w:sz="0" w:space="0" w:color="auto"/>
        <w:left w:val="none" w:sz="0" w:space="0" w:color="auto"/>
        <w:bottom w:val="none" w:sz="0" w:space="0" w:color="auto"/>
        <w:right w:val="none" w:sz="0" w:space="0" w:color="auto"/>
      </w:divBdr>
    </w:div>
    <w:div w:id="1279950649">
      <w:bodyDiv w:val="1"/>
      <w:marLeft w:val="0"/>
      <w:marRight w:val="0"/>
      <w:marTop w:val="0"/>
      <w:marBottom w:val="0"/>
      <w:divBdr>
        <w:top w:val="none" w:sz="0" w:space="0" w:color="auto"/>
        <w:left w:val="none" w:sz="0" w:space="0" w:color="auto"/>
        <w:bottom w:val="none" w:sz="0" w:space="0" w:color="auto"/>
        <w:right w:val="none" w:sz="0" w:space="0" w:color="auto"/>
      </w:divBdr>
    </w:div>
    <w:div w:id="1283346611">
      <w:bodyDiv w:val="1"/>
      <w:marLeft w:val="0"/>
      <w:marRight w:val="0"/>
      <w:marTop w:val="0"/>
      <w:marBottom w:val="0"/>
      <w:divBdr>
        <w:top w:val="none" w:sz="0" w:space="0" w:color="auto"/>
        <w:left w:val="none" w:sz="0" w:space="0" w:color="auto"/>
        <w:bottom w:val="none" w:sz="0" w:space="0" w:color="auto"/>
        <w:right w:val="none" w:sz="0" w:space="0" w:color="auto"/>
      </w:divBdr>
      <w:divsChild>
        <w:div w:id="1000430113">
          <w:marLeft w:val="720"/>
          <w:marRight w:val="0"/>
          <w:marTop w:val="182"/>
          <w:marBottom w:val="0"/>
          <w:divBdr>
            <w:top w:val="none" w:sz="0" w:space="0" w:color="auto"/>
            <w:left w:val="none" w:sz="0" w:space="0" w:color="auto"/>
            <w:bottom w:val="none" w:sz="0" w:space="0" w:color="auto"/>
            <w:right w:val="none" w:sz="0" w:space="0" w:color="auto"/>
          </w:divBdr>
        </w:div>
      </w:divsChild>
    </w:div>
    <w:div w:id="1296108632">
      <w:bodyDiv w:val="1"/>
      <w:marLeft w:val="0"/>
      <w:marRight w:val="0"/>
      <w:marTop w:val="0"/>
      <w:marBottom w:val="0"/>
      <w:divBdr>
        <w:top w:val="none" w:sz="0" w:space="0" w:color="auto"/>
        <w:left w:val="none" w:sz="0" w:space="0" w:color="auto"/>
        <w:bottom w:val="none" w:sz="0" w:space="0" w:color="auto"/>
        <w:right w:val="none" w:sz="0" w:space="0" w:color="auto"/>
      </w:divBdr>
    </w:div>
    <w:div w:id="1320229128">
      <w:bodyDiv w:val="1"/>
      <w:marLeft w:val="0"/>
      <w:marRight w:val="0"/>
      <w:marTop w:val="0"/>
      <w:marBottom w:val="0"/>
      <w:divBdr>
        <w:top w:val="none" w:sz="0" w:space="0" w:color="auto"/>
        <w:left w:val="none" w:sz="0" w:space="0" w:color="auto"/>
        <w:bottom w:val="none" w:sz="0" w:space="0" w:color="auto"/>
        <w:right w:val="none" w:sz="0" w:space="0" w:color="auto"/>
      </w:divBdr>
    </w:div>
    <w:div w:id="1401170834">
      <w:bodyDiv w:val="1"/>
      <w:marLeft w:val="0"/>
      <w:marRight w:val="0"/>
      <w:marTop w:val="0"/>
      <w:marBottom w:val="0"/>
      <w:divBdr>
        <w:top w:val="none" w:sz="0" w:space="0" w:color="auto"/>
        <w:left w:val="none" w:sz="0" w:space="0" w:color="auto"/>
        <w:bottom w:val="none" w:sz="0" w:space="0" w:color="auto"/>
        <w:right w:val="none" w:sz="0" w:space="0" w:color="auto"/>
      </w:divBdr>
    </w:div>
    <w:div w:id="1413701922">
      <w:bodyDiv w:val="1"/>
      <w:marLeft w:val="0"/>
      <w:marRight w:val="0"/>
      <w:marTop w:val="0"/>
      <w:marBottom w:val="0"/>
      <w:divBdr>
        <w:top w:val="none" w:sz="0" w:space="0" w:color="auto"/>
        <w:left w:val="none" w:sz="0" w:space="0" w:color="auto"/>
        <w:bottom w:val="none" w:sz="0" w:space="0" w:color="auto"/>
        <w:right w:val="none" w:sz="0" w:space="0" w:color="auto"/>
      </w:divBdr>
    </w:div>
    <w:div w:id="1472552833">
      <w:bodyDiv w:val="1"/>
      <w:marLeft w:val="0"/>
      <w:marRight w:val="0"/>
      <w:marTop w:val="0"/>
      <w:marBottom w:val="0"/>
      <w:divBdr>
        <w:top w:val="none" w:sz="0" w:space="0" w:color="auto"/>
        <w:left w:val="none" w:sz="0" w:space="0" w:color="auto"/>
        <w:bottom w:val="none" w:sz="0" w:space="0" w:color="auto"/>
        <w:right w:val="none" w:sz="0" w:space="0" w:color="auto"/>
      </w:divBdr>
      <w:divsChild>
        <w:div w:id="2115394788">
          <w:marLeft w:val="547"/>
          <w:marRight w:val="0"/>
          <w:marTop w:val="106"/>
          <w:marBottom w:val="0"/>
          <w:divBdr>
            <w:top w:val="none" w:sz="0" w:space="0" w:color="auto"/>
            <w:left w:val="none" w:sz="0" w:space="0" w:color="auto"/>
            <w:bottom w:val="none" w:sz="0" w:space="0" w:color="auto"/>
            <w:right w:val="none" w:sz="0" w:space="0" w:color="auto"/>
          </w:divBdr>
        </w:div>
        <w:div w:id="1279675771">
          <w:marLeft w:val="1166"/>
          <w:marRight w:val="0"/>
          <w:marTop w:val="91"/>
          <w:marBottom w:val="0"/>
          <w:divBdr>
            <w:top w:val="none" w:sz="0" w:space="0" w:color="auto"/>
            <w:left w:val="none" w:sz="0" w:space="0" w:color="auto"/>
            <w:bottom w:val="none" w:sz="0" w:space="0" w:color="auto"/>
            <w:right w:val="none" w:sz="0" w:space="0" w:color="auto"/>
          </w:divBdr>
        </w:div>
        <w:div w:id="1248224667">
          <w:marLeft w:val="1800"/>
          <w:marRight w:val="0"/>
          <w:marTop w:val="82"/>
          <w:marBottom w:val="0"/>
          <w:divBdr>
            <w:top w:val="none" w:sz="0" w:space="0" w:color="auto"/>
            <w:left w:val="none" w:sz="0" w:space="0" w:color="auto"/>
            <w:bottom w:val="none" w:sz="0" w:space="0" w:color="auto"/>
            <w:right w:val="none" w:sz="0" w:space="0" w:color="auto"/>
          </w:divBdr>
        </w:div>
        <w:div w:id="1857424041">
          <w:marLeft w:val="2520"/>
          <w:marRight w:val="0"/>
          <w:marTop w:val="82"/>
          <w:marBottom w:val="0"/>
          <w:divBdr>
            <w:top w:val="none" w:sz="0" w:space="0" w:color="auto"/>
            <w:left w:val="none" w:sz="0" w:space="0" w:color="auto"/>
            <w:bottom w:val="none" w:sz="0" w:space="0" w:color="auto"/>
            <w:right w:val="none" w:sz="0" w:space="0" w:color="auto"/>
          </w:divBdr>
        </w:div>
        <w:div w:id="446702406">
          <w:marLeft w:val="1800"/>
          <w:marRight w:val="0"/>
          <w:marTop w:val="82"/>
          <w:marBottom w:val="0"/>
          <w:divBdr>
            <w:top w:val="none" w:sz="0" w:space="0" w:color="auto"/>
            <w:left w:val="none" w:sz="0" w:space="0" w:color="auto"/>
            <w:bottom w:val="none" w:sz="0" w:space="0" w:color="auto"/>
            <w:right w:val="none" w:sz="0" w:space="0" w:color="auto"/>
          </w:divBdr>
        </w:div>
        <w:div w:id="1099908520">
          <w:marLeft w:val="2520"/>
          <w:marRight w:val="0"/>
          <w:marTop w:val="77"/>
          <w:marBottom w:val="0"/>
          <w:divBdr>
            <w:top w:val="none" w:sz="0" w:space="0" w:color="auto"/>
            <w:left w:val="none" w:sz="0" w:space="0" w:color="auto"/>
            <w:bottom w:val="none" w:sz="0" w:space="0" w:color="auto"/>
            <w:right w:val="none" w:sz="0" w:space="0" w:color="auto"/>
          </w:divBdr>
        </w:div>
        <w:div w:id="701173646">
          <w:marLeft w:val="1800"/>
          <w:marRight w:val="0"/>
          <w:marTop w:val="82"/>
          <w:marBottom w:val="0"/>
          <w:divBdr>
            <w:top w:val="none" w:sz="0" w:space="0" w:color="auto"/>
            <w:left w:val="none" w:sz="0" w:space="0" w:color="auto"/>
            <w:bottom w:val="none" w:sz="0" w:space="0" w:color="auto"/>
            <w:right w:val="none" w:sz="0" w:space="0" w:color="auto"/>
          </w:divBdr>
        </w:div>
        <w:div w:id="711881275">
          <w:marLeft w:val="1800"/>
          <w:marRight w:val="0"/>
          <w:marTop w:val="82"/>
          <w:marBottom w:val="0"/>
          <w:divBdr>
            <w:top w:val="none" w:sz="0" w:space="0" w:color="auto"/>
            <w:left w:val="none" w:sz="0" w:space="0" w:color="auto"/>
            <w:bottom w:val="none" w:sz="0" w:space="0" w:color="auto"/>
            <w:right w:val="none" w:sz="0" w:space="0" w:color="auto"/>
          </w:divBdr>
        </w:div>
        <w:div w:id="1263152540">
          <w:marLeft w:val="2520"/>
          <w:marRight w:val="0"/>
          <w:marTop w:val="77"/>
          <w:marBottom w:val="0"/>
          <w:divBdr>
            <w:top w:val="none" w:sz="0" w:space="0" w:color="auto"/>
            <w:left w:val="none" w:sz="0" w:space="0" w:color="auto"/>
            <w:bottom w:val="none" w:sz="0" w:space="0" w:color="auto"/>
            <w:right w:val="none" w:sz="0" w:space="0" w:color="auto"/>
          </w:divBdr>
        </w:div>
        <w:div w:id="648829213">
          <w:marLeft w:val="2520"/>
          <w:marRight w:val="0"/>
          <w:marTop w:val="77"/>
          <w:marBottom w:val="0"/>
          <w:divBdr>
            <w:top w:val="none" w:sz="0" w:space="0" w:color="auto"/>
            <w:left w:val="none" w:sz="0" w:space="0" w:color="auto"/>
            <w:bottom w:val="none" w:sz="0" w:space="0" w:color="auto"/>
            <w:right w:val="none" w:sz="0" w:space="0" w:color="auto"/>
          </w:divBdr>
        </w:div>
      </w:divsChild>
    </w:div>
    <w:div w:id="1477256279">
      <w:bodyDiv w:val="1"/>
      <w:marLeft w:val="0"/>
      <w:marRight w:val="0"/>
      <w:marTop w:val="0"/>
      <w:marBottom w:val="0"/>
      <w:divBdr>
        <w:top w:val="none" w:sz="0" w:space="0" w:color="auto"/>
        <w:left w:val="none" w:sz="0" w:space="0" w:color="auto"/>
        <w:bottom w:val="none" w:sz="0" w:space="0" w:color="auto"/>
        <w:right w:val="none" w:sz="0" w:space="0" w:color="auto"/>
      </w:divBdr>
    </w:div>
    <w:div w:id="1514420265">
      <w:bodyDiv w:val="1"/>
      <w:marLeft w:val="0"/>
      <w:marRight w:val="0"/>
      <w:marTop w:val="0"/>
      <w:marBottom w:val="0"/>
      <w:divBdr>
        <w:top w:val="none" w:sz="0" w:space="0" w:color="auto"/>
        <w:left w:val="none" w:sz="0" w:space="0" w:color="auto"/>
        <w:bottom w:val="none" w:sz="0" w:space="0" w:color="auto"/>
        <w:right w:val="none" w:sz="0" w:space="0" w:color="auto"/>
      </w:divBdr>
    </w:div>
    <w:div w:id="1563321959">
      <w:bodyDiv w:val="1"/>
      <w:marLeft w:val="0"/>
      <w:marRight w:val="0"/>
      <w:marTop w:val="0"/>
      <w:marBottom w:val="0"/>
      <w:divBdr>
        <w:top w:val="none" w:sz="0" w:space="0" w:color="auto"/>
        <w:left w:val="none" w:sz="0" w:space="0" w:color="auto"/>
        <w:bottom w:val="none" w:sz="0" w:space="0" w:color="auto"/>
        <w:right w:val="none" w:sz="0" w:space="0" w:color="auto"/>
      </w:divBdr>
      <w:divsChild>
        <w:div w:id="39793204">
          <w:marLeft w:val="994"/>
          <w:marRight w:val="0"/>
          <w:marTop w:val="65"/>
          <w:marBottom w:val="22"/>
          <w:divBdr>
            <w:top w:val="none" w:sz="0" w:space="0" w:color="auto"/>
            <w:left w:val="none" w:sz="0" w:space="0" w:color="auto"/>
            <w:bottom w:val="none" w:sz="0" w:space="0" w:color="auto"/>
            <w:right w:val="none" w:sz="0" w:space="0" w:color="auto"/>
          </w:divBdr>
        </w:div>
        <w:div w:id="114060807">
          <w:marLeft w:val="994"/>
          <w:marRight w:val="0"/>
          <w:marTop w:val="65"/>
          <w:marBottom w:val="22"/>
          <w:divBdr>
            <w:top w:val="none" w:sz="0" w:space="0" w:color="auto"/>
            <w:left w:val="none" w:sz="0" w:space="0" w:color="auto"/>
            <w:bottom w:val="none" w:sz="0" w:space="0" w:color="auto"/>
            <w:right w:val="none" w:sz="0" w:space="0" w:color="auto"/>
          </w:divBdr>
        </w:div>
        <w:div w:id="274218653">
          <w:marLeft w:val="994"/>
          <w:marRight w:val="0"/>
          <w:marTop w:val="65"/>
          <w:marBottom w:val="22"/>
          <w:divBdr>
            <w:top w:val="none" w:sz="0" w:space="0" w:color="auto"/>
            <w:left w:val="none" w:sz="0" w:space="0" w:color="auto"/>
            <w:bottom w:val="none" w:sz="0" w:space="0" w:color="auto"/>
            <w:right w:val="none" w:sz="0" w:space="0" w:color="auto"/>
          </w:divBdr>
        </w:div>
        <w:div w:id="410933937">
          <w:marLeft w:val="994"/>
          <w:marRight w:val="0"/>
          <w:marTop w:val="65"/>
          <w:marBottom w:val="22"/>
          <w:divBdr>
            <w:top w:val="none" w:sz="0" w:space="0" w:color="auto"/>
            <w:left w:val="none" w:sz="0" w:space="0" w:color="auto"/>
            <w:bottom w:val="none" w:sz="0" w:space="0" w:color="auto"/>
            <w:right w:val="none" w:sz="0" w:space="0" w:color="auto"/>
          </w:divBdr>
        </w:div>
        <w:div w:id="872958552">
          <w:marLeft w:val="994"/>
          <w:marRight w:val="0"/>
          <w:marTop w:val="65"/>
          <w:marBottom w:val="22"/>
          <w:divBdr>
            <w:top w:val="none" w:sz="0" w:space="0" w:color="auto"/>
            <w:left w:val="none" w:sz="0" w:space="0" w:color="auto"/>
            <w:bottom w:val="none" w:sz="0" w:space="0" w:color="auto"/>
            <w:right w:val="none" w:sz="0" w:space="0" w:color="auto"/>
          </w:divBdr>
        </w:div>
        <w:div w:id="906186968">
          <w:marLeft w:val="1440"/>
          <w:marRight w:val="0"/>
          <w:marTop w:val="50"/>
          <w:marBottom w:val="17"/>
          <w:divBdr>
            <w:top w:val="none" w:sz="0" w:space="0" w:color="auto"/>
            <w:left w:val="none" w:sz="0" w:space="0" w:color="auto"/>
            <w:bottom w:val="none" w:sz="0" w:space="0" w:color="auto"/>
            <w:right w:val="none" w:sz="0" w:space="0" w:color="auto"/>
          </w:divBdr>
        </w:div>
        <w:div w:id="1077900922">
          <w:marLeft w:val="994"/>
          <w:marRight w:val="0"/>
          <w:marTop w:val="65"/>
          <w:marBottom w:val="22"/>
          <w:divBdr>
            <w:top w:val="none" w:sz="0" w:space="0" w:color="auto"/>
            <w:left w:val="none" w:sz="0" w:space="0" w:color="auto"/>
            <w:bottom w:val="none" w:sz="0" w:space="0" w:color="auto"/>
            <w:right w:val="none" w:sz="0" w:space="0" w:color="auto"/>
          </w:divBdr>
        </w:div>
        <w:div w:id="1465348764">
          <w:marLeft w:val="1440"/>
          <w:marRight w:val="0"/>
          <w:marTop w:val="50"/>
          <w:marBottom w:val="17"/>
          <w:divBdr>
            <w:top w:val="none" w:sz="0" w:space="0" w:color="auto"/>
            <w:left w:val="none" w:sz="0" w:space="0" w:color="auto"/>
            <w:bottom w:val="none" w:sz="0" w:space="0" w:color="auto"/>
            <w:right w:val="none" w:sz="0" w:space="0" w:color="auto"/>
          </w:divBdr>
        </w:div>
        <w:div w:id="1587617090">
          <w:marLeft w:val="994"/>
          <w:marRight w:val="0"/>
          <w:marTop w:val="65"/>
          <w:marBottom w:val="22"/>
          <w:divBdr>
            <w:top w:val="none" w:sz="0" w:space="0" w:color="auto"/>
            <w:left w:val="none" w:sz="0" w:space="0" w:color="auto"/>
            <w:bottom w:val="none" w:sz="0" w:space="0" w:color="auto"/>
            <w:right w:val="none" w:sz="0" w:space="0" w:color="auto"/>
          </w:divBdr>
        </w:div>
        <w:div w:id="1670014405">
          <w:marLeft w:val="994"/>
          <w:marRight w:val="0"/>
          <w:marTop w:val="65"/>
          <w:marBottom w:val="22"/>
          <w:divBdr>
            <w:top w:val="none" w:sz="0" w:space="0" w:color="auto"/>
            <w:left w:val="none" w:sz="0" w:space="0" w:color="auto"/>
            <w:bottom w:val="none" w:sz="0" w:space="0" w:color="auto"/>
            <w:right w:val="none" w:sz="0" w:space="0" w:color="auto"/>
          </w:divBdr>
        </w:div>
      </w:divsChild>
    </w:div>
    <w:div w:id="1594436503">
      <w:bodyDiv w:val="1"/>
      <w:marLeft w:val="0"/>
      <w:marRight w:val="0"/>
      <w:marTop w:val="0"/>
      <w:marBottom w:val="0"/>
      <w:divBdr>
        <w:top w:val="none" w:sz="0" w:space="0" w:color="auto"/>
        <w:left w:val="none" w:sz="0" w:space="0" w:color="auto"/>
        <w:bottom w:val="none" w:sz="0" w:space="0" w:color="auto"/>
        <w:right w:val="none" w:sz="0" w:space="0" w:color="auto"/>
      </w:divBdr>
      <w:divsChild>
        <w:div w:id="960110456">
          <w:marLeft w:val="634"/>
          <w:marRight w:val="0"/>
          <w:marTop w:val="0"/>
          <w:marBottom w:val="0"/>
          <w:divBdr>
            <w:top w:val="none" w:sz="0" w:space="0" w:color="auto"/>
            <w:left w:val="none" w:sz="0" w:space="0" w:color="auto"/>
            <w:bottom w:val="none" w:sz="0" w:space="0" w:color="auto"/>
            <w:right w:val="none" w:sz="0" w:space="0" w:color="auto"/>
          </w:divBdr>
        </w:div>
      </w:divsChild>
    </w:div>
    <w:div w:id="1637757179">
      <w:bodyDiv w:val="1"/>
      <w:marLeft w:val="0"/>
      <w:marRight w:val="0"/>
      <w:marTop w:val="0"/>
      <w:marBottom w:val="0"/>
      <w:divBdr>
        <w:top w:val="none" w:sz="0" w:space="0" w:color="auto"/>
        <w:left w:val="none" w:sz="0" w:space="0" w:color="auto"/>
        <w:bottom w:val="none" w:sz="0" w:space="0" w:color="auto"/>
        <w:right w:val="none" w:sz="0" w:space="0" w:color="auto"/>
      </w:divBdr>
    </w:div>
    <w:div w:id="1701123320">
      <w:bodyDiv w:val="1"/>
      <w:marLeft w:val="0"/>
      <w:marRight w:val="0"/>
      <w:marTop w:val="0"/>
      <w:marBottom w:val="0"/>
      <w:divBdr>
        <w:top w:val="none" w:sz="0" w:space="0" w:color="auto"/>
        <w:left w:val="none" w:sz="0" w:space="0" w:color="auto"/>
        <w:bottom w:val="none" w:sz="0" w:space="0" w:color="auto"/>
        <w:right w:val="none" w:sz="0" w:space="0" w:color="auto"/>
      </w:divBdr>
      <w:divsChild>
        <w:div w:id="522977616">
          <w:marLeft w:val="576"/>
          <w:marRight w:val="0"/>
          <w:marTop w:val="82"/>
          <w:marBottom w:val="0"/>
          <w:divBdr>
            <w:top w:val="none" w:sz="0" w:space="0" w:color="auto"/>
            <w:left w:val="none" w:sz="0" w:space="0" w:color="auto"/>
            <w:bottom w:val="none" w:sz="0" w:space="0" w:color="auto"/>
            <w:right w:val="none" w:sz="0" w:space="0" w:color="auto"/>
          </w:divBdr>
        </w:div>
      </w:divsChild>
    </w:div>
    <w:div w:id="1713454545">
      <w:bodyDiv w:val="1"/>
      <w:marLeft w:val="0"/>
      <w:marRight w:val="0"/>
      <w:marTop w:val="0"/>
      <w:marBottom w:val="0"/>
      <w:divBdr>
        <w:top w:val="none" w:sz="0" w:space="0" w:color="auto"/>
        <w:left w:val="none" w:sz="0" w:space="0" w:color="auto"/>
        <w:bottom w:val="none" w:sz="0" w:space="0" w:color="auto"/>
        <w:right w:val="none" w:sz="0" w:space="0" w:color="auto"/>
      </w:divBdr>
    </w:div>
    <w:div w:id="1732725390">
      <w:bodyDiv w:val="1"/>
      <w:marLeft w:val="0"/>
      <w:marRight w:val="0"/>
      <w:marTop w:val="0"/>
      <w:marBottom w:val="0"/>
      <w:divBdr>
        <w:top w:val="none" w:sz="0" w:space="0" w:color="auto"/>
        <w:left w:val="none" w:sz="0" w:space="0" w:color="auto"/>
        <w:bottom w:val="none" w:sz="0" w:space="0" w:color="auto"/>
        <w:right w:val="none" w:sz="0" w:space="0" w:color="auto"/>
      </w:divBdr>
    </w:div>
    <w:div w:id="1780374970">
      <w:bodyDiv w:val="1"/>
      <w:marLeft w:val="0"/>
      <w:marRight w:val="0"/>
      <w:marTop w:val="0"/>
      <w:marBottom w:val="0"/>
      <w:divBdr>
        <w:top w:val="none" w:sz="0" w:space="0" w:color="auto"/>
        <w:left w:val="none" w:sz="0" w:space="0" w:color="auto"/>
        <w:bottom w:val="none" w:sz="0" w:space="0" w:color="auto"/>
        <w:right w:val="none" w:sz="0" w:space="0" w:color="auto"/>
      </w:divBdr>
    </w:div>
    <w:div w:id="1824928917">
      <w:bodyDiv w:val="1"/>
      <w:marLeft w:val="0"/>
      <w:marRight w:val="0"/>
      <w:marTop w:val="0"/>
      <w:marBottom w:val="0"/>
      <w:divBdr>
        <w:top w:val="none" w:sz="0" w:space="0" w:color="auto"/>
        <w:left w:val="none" w:sz="0" w:space="0" w:color="auto"/>
        <w:bottom w:val="none" w:sz="0" w:space="0" w:color="auto"/>
        <w:right w:val="none" w:sz="0" w:space="0" w:color="auto"/>
      </w:divBdr>
    </w:div>
    <w:div w:id="1836145924">
      <w:bodyDiv w:val="1"/>
      <w:marLeft w:val="0"/>
      <w:marRight w:val="0"/>
      <w:marTop w:val="0"/>
      <w:marBottom w:val="0"/>
      <w:divBdr>
        <w:top w:val="none" w:sz="0" w:space="0" w:color="auto"/>
        <w:left w:val="none" w:sz="0" w:space="0" w:color="auto"/>
        <w:bottom w:val="none" w:sz="0" w:space="0" w:color="auto"/>
        <w:right w:val="none" w:sz="0" w:space="0" w:color="auto"/>
      </w:divBdr>
    </w:div>
    <w:div w:id="1878543492">
      <w:bodyDiv w:val="1"/>
      <w:marLeft w:val="0"/>
      <w:marRight w:val="0"/>
      <w:marTop w:val="0"/>
      <w:marBottom w:val="0"/>
      <w:divBdr>
        <w:top w:val="none" w:sz="0" w:space="0" w:color="auto"/>
        <w:left w:val="none" w:sz="0" w:space="0" w:color="auto"/>
        <w:bottom w:val="none" w:sz="0" w:space="0" w:color="auto"/>
        <w:right w:val="none" w:sz="0" w:space="0" w:color="auto"/>
      </w:divBdr>
    </w:div>
    <w:div w:id="1941063636">
      <w:bodyDiv w:val="1"/>
      <w:marLeft w:val="0"/>
      <w:marRight w:val="0"/>
      <w:marTop w:val="0"/>
      <w:marBottom w:val="0"/>
      <w:divBdr>
        <w:top w:val="none" w:sz="0" w:space="0" w:color="auto"/>
        <w:left w:val="none" w:sz="0" w:space="0" w:color="auto"/>
        <w:bottom w:val="none" w:sz="0" w:space="0" w:color="auto"/>
        <w:right w:val="none" w:sz="0" w:space="0" w:color="auto"/>
      </w:divBdr>
    </w:div>
    <w:div w:id="1967155970">
      <w:bodyDiv w:val="1"/>
      <w:marLeft w:val="0"/>
      <w:marRight w:val="0"/>
      <w:marTop w:val="0"/>
      <w:marBottom w:val="0"/>
      <w:divBdr>
        <w:top w:val="none" w:sz="0" w:space="0" w:color="auto"/>
        <w:left w:val="none" w:sz="0" w:space="0" w:color="auto"/>
        <w:bottom w:val="none" w:sz="0" w:space="0" w:color="auto"/>
        <w:right w:val="none" w:sz="0" w:space="0" w:color="auto"/>
      </w:divBdr>
      <w:divsChild>
        <w:div w:id="91751636">
          <w:marLeft w:val="547"/>
          <w:marRight w:val="0"/>
          <w:marTop w:val="86"/>
          <w:marBottom w:val="29"/>
          <w:divBdr>
            <w:top w:val="none" w:sz="0" w:space="0" w:color="auto"/>
            <w:left w:val="none" w:sz="0" w:space="0" w:color="auto"/>
            <w:bottom w:val="none" w:sz="0" w:space="0" w:color="auto"/>
            <w:right w:val="none" w:sz="0" w:space="0" w:color="auto"/>
          </w:divBdr>
        </w:div>
        <w:div w:id="309332858">
          <w:marLeft w:val="547"/>
          <w:marRight w:val="0"/>
          <w:marTop w:val="86"/>
          <w:marBottom w:val="29"/>
          <w:divBdr>
            <w:top w:val="none" w:sz="0" w:space="0" w:color="auto"/>
            <w:left w:val="none" w:sz="0" w:space="0" w:color="auto"/>
            <w:bottom w:val="none" w:sz="0" w:space="0" w:color="auto"/>
            <w:right w:val="none" w:sz="0" w:space="0" w:color="auto"/>
          </w:divBdr>
        </w:div>
        <w:div w:id="422840829">
          <w:marLeft w:val="547"/>
          <w:marRight w:val="0"/>
          <w:marTop w:val="86"/>
          <w:marBottom w:val="29"/>
          <w:divBdr>
            <w:top w:val="none" w:sz="0" w:space="0" w:color="auto"/>
            <w:left w:val="none" w:sz="0" w:space="0" w:color="auto"/>
            <w:bottom w:val="none" w:sz="0" w:space="0" w:color="auto"/>
            <w:right w:val="none" w:sz="0" w:space="0" w:color="auto"/>
          </w:divBdr>
        </w:div>
        <w:div w:id="655183077">
          <w:marLeft w:val="547"/>
          <w:marRight w:val="0"/>
          <w:marTop w:val="86"/>
          <w:marBottom w:val="29"/>
          <w:divBdr>
            <w:top w:val="none" w:sz="0" w:space="0" w:color="auto"/>
            <w:left w:val="none" w:sz="0" w:space="0" w:color="auto"/>
            <w:bottom w:val="none" w:sz="0" w:space="0" w:color="auto"/>
            <w:right w:val="none" w:sz="0" w:space="0" w:color="auto"/>
          </w:divBdr>
        </w:div>
        <w:div w:id="729697653">
          <w:marLeft w:val="547"/>
          <w:marRight w:val="0"/>
          <w:marTop w:val="86"/>
          <w:marBottom w:val="29"/>
          <w:divBdr>
            <w:top w:val="none" w:sz="0" w:space="0" w:color="auto"/>
            <w:left w:val="none" w:sz="0" w:space="0" w:color="auto"/>
            <w:bottom w:val="none" w:sz="0" w:space="0" w:color="auto"/>
            <w:right w:val="none" w:sz="0" w:space="0" w:color="auto"/>
          </w:divBdr>
        </w:div>
        <w:div w:id="814027424">
          <w:marLeft w:val="547"/>
          <w:marRight w:val="0"/>
          <w:marTop w:val="86"/>
          <w:marBottom w:val="29"/>
          <w:divBdr>
            <w:top w:val="none" w:sz="0" w:space="0" w:color="auto"/>
            <w:left w:val="none" w:sz="0" w:space="0" w:color="auto"/>
            <w:bottom w:val="none" w:sz="0" w:space="0" w:color="auto"/>
            <w:right w:val="none" w:sz="0" w:space="0" w:color="auto"/>
          </w:divBdr>
        </w:div>
        <w:div w:id="1092819554">
          <w:marLeft w:val="547"/>
          <w:marRight w:val="0"/>
          <w:marTop w:val="86"/>
          <w:marBottom w:val="29"/>
          <w:divBdr>
            <w:top w:val="none" w:sz="0" w:space="0" w:color="auto"/>
            <w:left w:val="none" w:sz="0" w:space="0" w:color="auto"/>
            <w:bottom w:val="none" w:sz="0" w:space="0" w:color="auto"/>
            <w:right w:val="none" w:sz="0" w:space="0" w:color="auto"/>
          </w:divBdr>
        </w:div>
        <w:div w:id="1486631926">
          <w:marLeft w:val="547"/>
          <w:marRight w:val="0"/>
          <w:marTop w:val="86"/>
          <w:marBottom w:val="29"/>
          <w:divBdr>
            <w:top w:val="none" w:sz="0" w:space="0" w:color="auto"/>
            <w:left w:val="none" w:sz="0" w:space="0" w:color="auto"/>
            <w:bottom w:val="none" w:sz="0" w:space="0" w:color="auto"/>
            <w:right w:val="none" w:sz="0" w:space="0" w:color="auto"/>
          </w:divBdr>
        </w:div>
      </w:divsChild>
    </w:div>
    <w:div w:id="2011784476">
      <w:bodyDiv w:val="1"/>
      <w:marLeft w:val="0"/>
      <w:marRight w:val="0"/>
      <w:marTop w:val="0"/>
      <w:marBottom w:val="0"/>
      <w:divBdr>
        <w:top w:val="none" w:sz="0" w:space="0" w:color="auto"/>
        <w:left w:val="none" w:sz="0" w:space="0" w:color="auto"/>
        <w:bottom w:val="none" w:sz="0" w:space="0" w:color="auto"/>
        <w:right w:val="none" w:sz="0" w:space="0" w:color="auto"/>
      </w:divBdr>
      <w:divsChild>
        <w:div w:id="290013051">
          <w:marLeft w:val="634"/>
          <w:marRight w:val="0"/>
          <w:marTop w:val="0"/>
          <w:marBottom w:val="0"/>
          <w:divBdr>
            <w:top w:val="none" w:sz="0" w:space="0" w:color="auto"/>
            <w:left w:val="none" w:sz="0" w:space="0" w:color="auto"/>
            <w:bottom w:val="none" w:sz="0" w:space="0" w:color="auto"/>
            <w:right w:val="none" w:sz="0" w:space="0" w:color="auto"/>
          </w:divBdr>
        </w:div>
      </w:divsChild>
    </w:div>
    <w:div w:id="2037733699">
      <w:bodyDiv w:val="1"/>
      <w:marLeft w:val="0"/>
      <w:marRight w:val="0"/>
      <w:marTop w:val="0"/>
      <w:marBottom w:val="0"/>
      <w:divBdr>
        <w:top w:val="none" w:sz="0" w:space="0" w:color="auto"/>
        <w:left w:val="none" w:sz="0" w:space="0" w:color="auto"/>
        <w:bottom w:val="none" w:sz="0" w:space="0" w:color="auto"/>
        <w:right w:val="none" w:sz="0" w:space="0" w:color="auto"/>
      </w:divBdr>
    </w:div>
    <w:div w:id="2096437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10.emf"/><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10.emf"/><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eryA\My%20Documents\ITEA\General%20purpose\Templates%20&amp;%20models\Logo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DE85B0-4502-46C8-90EB-989B0BC09B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Logo_template</Template>
  <TotalTime>1</TotalTime>
  <Pages>15</Pages>
  <Words>3386</Words>
  <Characters>18629</Characters>
  <Application>Microsoft Office Word</Application>
  <DocSecurity>0</DocSecurity>
  <Lines>155</Lines>
  <Paragraphs>43</Paragraphs>
  <ScaleCrop>false</ScaleCrop>
  <HeadingPairs>
    <vt:vector size="8" baseType="variant">
      <vt:variant>
        <vt:lpstr>제목</vt:lpstr>
      </vt:variant>
      <vt:variant>
        <vt:i4>1</vt:i4>
      </vt:variant>
      <vt:variant>
        <vt:lpstr>Título</vt:lpstr>
      </vt:variant>
      <vt:variant>
        <vt:i4>1</vt:i4>
      </vt:variant>
      <vt:variant>
        <vt:lpstr>Titre</vt:lpstr>
      </vt:variant>
      <vt:variant>
        <vt:i4>1</vt:i4>
      </vt:variant>
      <vt:variant>
        <vt:lpstr>Title</vt:lpstr>
      </vt:variant>
      <vt:variant>
        <vt:i4>1</vt:i4>
      </vt:variant>
    </vt:vector>
  </HeadingPairs>
  <TitlesOfParts>
    <vt:vector size="4" baseType="lpstr">
      <vt:lpstr>WoO Frenc Meeting Minutes</vt:lpstr>
      <vt:lpstr>WoO Frenc Meeting Minutes</vt:lpstr>
      <vt:lpstr>WoO Frenc Meeting Minutes</vt:lpstr>
      <vt:lpstr>ITEA Office</vt:lpstr>
    </vt:vector>
  </TitlesOfParts>
  <Company>.</Company>
  <LinksUpToDate>false</LinksUpToDate>
  <CharactersWithSpaces>21972</CharactersWithSpaces>
  <SharedDoc>false</SharedDoc>
  <HLinks>
    <vt:vector size="150" baseType="variant">
      <vt:variant>
        <vt:i4>1310775</vt:i4>
      </vt:variant>
      <vt:variant>
        <vt:i4>146</vt:i4>
      </vt:variant>
      <vt:variant>
        <vt:i4>0</vt:i4>
      </vt:variant>
      <vt:variant>
        <vt:i4>5</vt:i4>
      </vt:variant>
      <vt:variant>
        <vt:lpwstr/>
      </vt:variant>
      <vt:variant>
        <vt:lpwstr>_Toc263924482</vt:lpwstr>
      </vt:variant>
      <vt:variant>
        <vt:i4>1310775</vt:i4>
      </vt:variant>
      <vt:variant>
        <vt:i4>140</vt:i4>
      </vt:variant>
      <vt:variant>
        <vt:i4>0</vt:i4>
      </vt:variant>
      <vt:variant>
        <vt:i4>5</vt:i4>
      </vt:variant>
      <vt:variant>
        <vt:lpwstr/>
      </vt:variant>
      <vt:variant>
        <vt:lpwstr>_Toc263924481</vt:lpwstr>
      </vt:variant>
      <vt:variant>
        <vt:i4>1310775</vt:i4>
      </vt:variant>
      <vt:variant>
        <vt:i4>134</vt:i4>
      </vt:variant>
      <vt:variant>
        <vt:i4>0</vt:i4>
      </vt:variant>
      <vt:variant>
        <vt:i4>5</vt:i4>
      </vt:variant>
      <vt:variant>
        <vt:lpwstr/>
      </vt:variant>
      <vt:variant>
        <vt:lpwstr>_Toc263924480</vt:lpwstr>
      </vt:variant>
      <vt:variant>
        <vt:i4>1769527</vt:i4>
      </vt:variant>
      <vt:variant>
        <vt:i4>128</vt:i4>
      </vt:variant>
      <vt:variant>
        <vt:i4>0</vt:i4>
      </vt:variant>
      <vt:variant>
        <vt:i4>5</vt:i4>
      </vt:variant>
      <vt:variant>
        <vt:lpwstr/>
      </vt:variant>
      <vt:variant>
        <vt:lpwstr>_Toc263924479</vt:lpwstr>
      </vt:variant>
      <vt:variant>
        <vt:i4>1769527</vt:i4>
      </vt:variant>
      <vt:variant>
        <vt:i4>122</vt:i4>
      </vt:variant>
      <vt:variant>
        <vt:i4>0</vt:i4>
      </vt:variant>
      <vt:variant>
        <vt:i4>5</vt:i4>
      </vt:variant>
      <vt:variant>
        <vt:lpwstr/>
      </vt:variant>
      <vt:variant>
        <vt:lpwstr>_Toc263924478</vt:lpwstr>
      </vt:variant>
      <vt:variant>
        <vt:i4>1769527</vt:i4>
      </vt:variant>
      <vt:variant>
        <vt:i4>116</vt:i4>
      </vt:variant>
      <vt:variant>
        <vt:i4>0</vt:i4>
      </vt:variant>
      <vt:variant>
        <vt:i4>5</vt:i4>
      </vt:variant>
      <vt:variant>
        <vt:lpwstr/>
      </vt:variant>
      <vt:variant>
        <vt:lpwstr>_Toc263924477</vt:lpwstr>
      </vt:variant>
      <vt:variant>
        <vt:i4>1769527</vt:i4>
      </vt:variant>
      <vt:variant>
        <vt:i4>110</vt:i4>
      </vt:variant>
      <vt:variant>
        <vt:i4>0</vt:i4>
      </vt:variant>
      <vt:variant>
        <vt:i4>5</vt:i4>
      </vt:variant>
      <vt:variant>
        <vt:lpwstr/>
      </vt:variant>
      <vt:variant>
        <vt:lpwstr>_Toc263924476</vt:lpwstr>
      </vt:variant>
      <vt:variant>
        <vt:i4>1769527</vt:i4>
      </vt:variant>
      <vt:variant>
        <vt:i4>104</vt:i4>
      </vt:variant>
      <vt:variant>
        <vt:i4>0</vt:i4>
      </vt:variant>
      <vt:variant>
        <vt:i4>5</vt:i4>
      </vt:variant>
      <vt:variant>
        <vt:lpwstr/>
      </vt:variant>
      <vt:variant>
        <vt:lpwstr>_Toc263924475</vt:lpwstr>
      </vt:variant>
      <vt:variant>
        <vt:i4>1769527</vt:i4>
      </vt:variant>
      <vt:variant>
        <vt:i4>98</vt:i4>
      </vt:variant>
      <vt:variant>
        <vt:i4>0</vt:i4>
      </vt:variant>
      <vt:variant>
        <vt:i4>5</vt:i4>
      </vt:variant>
      <vt:variant>
        <vt:lpwstr/>
      </vt:variant>
      <vt:variant>
        <vt:lpwstr>_Toc263924474</vt:lpwstr>
      </vt:variant>
      <vt:variant>
        <vt:i4>1769527</vt:i4>
      </vt:variant>
      <vt:variant>
        <vt:i4>92</vt:i4>
      </vt:variant>
      <vt:variant>
        <vt:i4>0</vt:i4>
      </vt:variant>
      <vt:variant>
        <vt:i4>5</vt:i4>
      </vt:variant>
      <vt:variant>
        <vt:lpwstr/>
      </vt:variant>
      <vt:variant>
        <vt:lpwstr>_Toc263924473</vt:lpwstr>
      </vt:variant>
      <vt:variant>
        <vt:i4>1769527</vt:i4>
      </vt:variant>
      <vt:variant>
        <vt:i4>86</vt:i4>
      </vt:variant>
      <vt:variant>
        <vt:i4>0</vt:i4>
      </vt:variant>
      <vt:variant>
        <vt:i4>5</vt:i4>
      </vt:variant>
      <vt:variant>
        <vt:lpwstr/>
      </vt:variant>
      <vt:variant>
        <vt:lpwstr>_Toc263924472</vt:lpwstr>
      </vt:variant>
      <vt:variant>
        <vt:i4>1769527</vt:i4>
      </vt:variant>
      <vt:variant>
        <vt:i4>80</vt:i4>
      </vt:variant>
      <vt:variant>
        <vt:i4>0</vt:i4>
      </vt:variant>
      <vt:variant>
        <vt:i4>5</vt:i4>
      </vt:variant>
      <vt:variant>
        <vt:lpwstr/>
      </vt:variant>
      <vt:variant>
        <vt:lpwstr>_Toc263924471</vt:lpwstr>
      </vt:variant>
      <vt:variant>
        <vt:i4>1769527</vt:i4>
      </vt:variant>
      <vt:variant>
        <vt:i4>74</vt:i4>
      </vt:variant>
      <vt:variant>
        <vt:i4>0</vt:i4>
      </vt:variant>
      <vt:variant>
        <vt:i4>5</vt:i4>
      </vt:variant>
      <vt:variant>
        <vt:lpwstr/>
      </vt:variant>
      <vt:variant>
        <vt:lpwstr>_Toc263924470</vt:lpwstr>
      </vt:variant>
      <vt:variant>
        <vt:i4>1703991</vt:i4>
      </vt:variant>
      <vt:variant>
        <vt:i4>68</vt:i4>
      </vt:variant>
      <vt:variant>
        <vt:i4>0</vt:i4>
      </vt:variant>
      <vt:variant>
        <vt:i4>5</vt:i4>
      </vt:variant>
      <vt:variant>
        <vt:lpwstr/>
      </vt:variant>
      <vt:variant>
        <vt:lpwstr>_Toc263924469</vt:lpwstr>
      </vt:variant>
      <vt:variant>
        <vt:i4>1703991</vt:i4>
      </vt:variant>
      <vt:variant>
        <vt:i4>62</vt:i4>
      </vt:variant>
      <vt:variant>
        <vt:i4>0</vt:i4>
      </vt:variant>
      <vt:variant>
        <vt:i4>5</vt:i4>
      </vt:variant>
      <vt:variant>
        <vt:lpwstr/>
      </vt:variant>
      <vt:variant>
        <vt:lpwstr>_Toc263924468</vt:lpwstr>
      </vt:variant>
      <vt:variant>
        <vt:i4>1703991</vt:i4>
      </vt:variant>
      <vt:variant>
        <vt:i4>56</vt:i4>
      </vt:variant>
      <vt:variant>
        <vt:i4>0</vt:i4>
      </vt:variant>
      <vt:variant>
        <vt:i4>5</vt:i4>
      </vt:variant>
      <vt:variant>
        <vt:lpwstr/>
      </vt:variant>
      <vt:variant>
        <vt:lpwstr>_Toc263924467</vt:lpwstr>
      </vt:variant>
      <vt:variant>
        <vt:i4>1703991</vt:i4>
      </vt:variant>
      <vt:variant>
        <vt:i4>50</vt:i4>
      </vt:variant>
      <vt:variant>
        <vt:i4>0</vt:i4>
      </vt:variant>
      <vt:variant>
        <vt:i4>5</vt:i4>
      </vt:variant>
      <vt:variant>
        <vt:lpwstr/>
      </vt:variant>
      <vt:variant>
        <vt:lpwstr>_Toc263924466</vt:lpwstr>
      </vt:variant>
      <vt:variant>
        <vt:i4>1703991</vt:i4>
      </vt:variant>
      <vt:variant>
        <vt:i4>44</vt:i4>
      </vt:variant>
      <vt:variant>
        <vt:i4>0</vt:i4>
      </vt:variant>
      <vt:variant>
        <vt:i4>5</vt:i4>
      </vt:variant>
      <vt:variant>
        <vt:lpwstr/>
      </vt:variant>
      <vt:variant>
        <vt:lpwstr>_Toc263924465</vt:lpwstr>
      </vt:variant>
      <vt:variant>
        <vt:i4>1703991</vt:i4>
      </vt:variant>
      <vt:variant>
        <vt:i4>38</vt:i4>
      </vt:variant>
      <vt:variant>
        <vt:i4>0</vt:i4>
      </vt:variant>
      <vt:variant>
        <vt:i4>5</vt:i4>
      </vt:variant>
      <vt:variant>
        <vt:lpwstr/>
      </vt:variant>
      <vt:variant>
        <vt:lpwstr>_Toc263924464</vt:lpwstr>
      </vt:variant>
      <vt:variant>
        <vt:i4>1703991</vt:i4>
      </vt:variant>
      <vt:variant>
        <vt:i4>32</vt:i4>
      </vt:variant>
      <vt:variant>
        <vt:i4>0</vt:i4>
      </vt:variant>
      <vt:variant>
        <vt:i4>5</vt:i4>
      </vt:variant>
      <vt:variant>
        <vt:lpwstr/>
      </vt:variant>
      <vt:variant>
        <vt:lpwstr>_Toc263924463</vt:lpwstr>
      </vt:variant>
      <vt:variant>
        <vt:i4>1703991</vt:i4>
      </vt:variant>
      <vt:variant>
        <vt:i4>26</vt:i4>
      </vt:variant>
      <vt:variant>
        <vt:i4>0</vt:i4>
      </vt:variant>
      <vt:variant>
        <vt:i4>5</vt:i4>
      </vt:variant>
      <vt:variant>
        <vt:lpwstr/>
      </vt:variant>
      <vt:variant>
        <vt:lpwstr>_Toc263924462</vt:lpwstr>
      </vt:variant>
      <vt:variant>
        <vt:i4>1703991</vt:i4>
      </vt:variant>
      <vt:variant>
        <vt:i4>20</vt:i4>
      </vt:variant>
      <vt:variant>
        <vt:i4>0</vt:i4>
      </vt:variant>
      <vt:variant>
        <vt:i4>5</vt:i4>
      </vt:variant>
      <vt:variant>
        <vt:lpwstr/>
      </vt:variant>
      <vt:variant>
        <vt:lpwstr>_Toc263924461</vt:lpwstr>
      </vt:variant>
      <vt:variant>
        <vt:i4>1703991</vt:i4>
      </vt:variant>
      <vt:variant>
        <vt:i4>14</vt:i4>
      </vt:variant>
      <vt:variant>
        <vt:i4>0</vt:i4>
      </vt:variant>
      <vt:variant>
        <vt:i4>5</vt:i4>
      </vt:variant>
      <vt:variant>
        <vt:lpwstr/>
      </vt:variant>
      <vt:variant>
        <vt:lpwstr>_Toc263924460</vt:lpwstr>
      </vt:variant>
      <vt:variant>
        <vt:i4>1638455</vt:i4>
      </vt:variant>
      <vt:variant>
        <vt:i4>8</vt:i4>
      </vt:variant>
      <vt:variant>
        <vt:i4>0</vt:i4>
      </vt:variant>
      <vt:variant>
        <vt:i4>5</vt:i4>
      </vt:variant>
      <vt:variant>
        <vt:lpwstr/>
      </vt:variant>
      <vt:variant>
        <vt:lpwstr>_Toc263924459</vt:lpwstr>
      </vt:variant>
      <vt:variant>
        <vt:i4>1638455</vt:i4>
      </vt:variant>
      <vt:variant>
        <vt:i4>2</vt:i4>
      </vt:variant>
      <vt:variant>
        <vt:i4>0</vt:i4>
      </vt:variant>
      <vt:variant>
        <vt:i4>5</vt:i4>
      </vt:variant>
      <vt:variant>
        <vt:lpwstr/>
      </vt:variant>
      <vt:variant>
        <vt:lpwstr>_Toc263924458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WoO Frenc Meeting Minutes</dc:title>
  <dc:creator>Mihaela Brut</dc:creator>
  <cp:lastModifiedBy>Mihaela</cp:lastModifiedBy>
  <cp:revision>4</cp:revision>
  <cp:lastPrinted>2010-06-16T12:50:00Z</cp:lastPrinted>
  <dcterms:created xsi:type="dcterms:W3CDTF">2013-03-15T10:18:00Z</dcterms:created>
  <dcterms:modified xsi:type="dcterms:W3CDTF">2014-03-31T14:05:00Z</dcterms:modified>
</cp:coreProperties>
</file>